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63F1B" w14:textId="4780ACD6" w:rsidR="003F0493" w:rsidRPr="00932890" w:rsidRDefault="00932890" w:rsidP="00C968B3">
      <w:pPr>
        <w:pStyle w:val="Ttulo1"/>
        <w:pBdr>
          <w:top w:val="thinThickThinSmallGap" w:sz="24" w:space="0" w:color="auto"/>
          <w:left w:val="thinThickThinSmallGap" w:sz="24" w:space="4" w:color="auto"/>
          <w:bottom w:val="thinThickThinSmallGap" w:sz="24" w:space="1" w:color="auto"/>
          <w:right w:val="thinThickThinSmallGap" w:sz="24" w:space="4"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C97F93">
        <w:rPr>
          <w:rFonts w:ascii="Century Gothic" w:hAnsi="Century Gothic"/>
          <w:sz w:val="20"/>
          <w:szCs w:val="20"/>
        </w:rPr>
        <w:t>47</w:t>
      </w:r>
      <w:r w:rsidR="00775AAE">
        <w:rPr>
          <w:rFonts w:ascii="Century Gothic" w:hAnsi="Century Gothic"/>
          <w:sz w:val="20"/>
          <w:szCs w:val="20"/>
        </w:rPr>
        <w:t>/2025</w:t>
      </w:r>
      <w:r>
        <w:rPr>
          <w:rFonts w:ascii="Century Gothic" w:hAnsi="Century Gothic"/>
          <w:sz w:val="20"/>
          <w:szCs w:val="20"/>
        </w:rPr>
        <w:t xml:space="preserve"> </w:t>
      </w:r>
    </w:p>
    <w:p w14:paraId="2DADCFDF" w14:textId="1B093FEF" w:rsidR="003F0493" w:rsidRPr="00403A66" w:rsidRDefault="003F0493" w:rsidP="00C968B3">
      <w:pPr>
        <w:pStyle w:val="Ttulo1"/>
        <w:pBdr>
          <w:top w:val="thinThickThinSmallGap" w:sz="24" w:space="0" w:color="auto"/>
          <w:left w:val="thinThickThinSmallGap" w:sz="24" w:space="4" w:color="auto"/>
          <w:bottom w:val="thinThickThinSmallGap" w:sz="24" w:space="1" w:color="auto"/>
          <w:right w:val="thinThickThinSmallGap" w:sz="24" w:space="4"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sidR="00C97F93">
        <w:rPr>
          <w:rFonts w:ascii="Century Gothic" w:hAnsi="Century Gothic"/>
          <w:sz w:val="20"/>
          <w:szCs w:val="20"/>
        </w:rPr>
        <w:t>20</w:t>
      </w:r>
      <w:r w:rsidR="00F30C6F" w:rsidRPr="00403A66">
        <w:rPr>
          <w:rFonts w:ascii="Century Gothic" w:hAnsi="Century Gothic"/>
          <w:sz w:val="20"/>
          <w:szCs w:val="20"/>
        </w:rPr>
        <w:t>/202</w:t>
      </w:r>
      <w:r w:rsidR="00775AAE">
        <w:rPr>
          <w:rFonts w:ascii="Century Gothic" w:hAnsi="Century Gothic"/>
          <w:sz w:val="20"/>
          <w:szCs w:val="20"/>
        </w:rPr>
        <w:t>5</w:t>
      </w:r>
      <w:r w:rsidR="00E80E74" w:rsidRPr="00403A66">
        <w:rPr>
          <w:rFonts w:ascii="Century Gothic" w:hAnsi="Century Gothic"/>
          <w:sz w:val="20"/>
          <w:szCs w:val="20"/>
        </w:rPr>
        <w:t>-PML</w:t>
      </w:r>
    </w:p>
    <w:p w14:paraId="6180EAD4" w14:textId="77777777" w:rsidR="009508CF" w:rsidRDefault="009508CF" w:rsidP="009508CF">
      <w:pPr>
        <w:pStyle w:val="Corpodetexto"/>
        <w:ind w:right="-613"/>
        <w:rPr>
          <w:rFonts w:ascii="Century Gothic" w:hAnsi="Century Gothic"/>
          <w:b/>
          <w:sz w:val="20"/>
          <w:lang w:val="pt-BR"/>
        </w:rPr>
      </w:pPr>
    </w:p>
    <w:p w14:paraId="186A57A8" w14:textId="77777777" w:rsidR="00E436FB" w:rsidRPr="00E436FB" w:rsidRDefault="00E436FB" w:rsidP="009508CF">
      <w:pPr>
        <w:pStyle w:val="Corpodetexto"/>
        <w:ind w:right="-613"/>
        <w:rPr>
          <w:rFonts w:ascii="Century Gothic" w:hAnsi="Century Gothic"/>
          <w:b/>
          <w:sz w:val="20"/>
          <w:lang w:val="pt-BR"/>
        </w:rPr>
      </w:pPr>
    </w:p>
    <w:p w14:paraId="1DD429F2" w14:textId="6DB4AE68" w:rsidR="00403A66" w:rsidRPr="004E0587" w:rsidRDefault="00204C40" w:rsidP="00403A66">
      <w:pPr>
        <w:pStyle w:val="Standard"/>
        <w:tabs>
          <w:tab w:val="left" w:pos="9781"/>
        </w:tabs>
        <w:rPr>
          <w:rFonts w:ascii="Century Gothic" w:hAnsi="Century Gothic" w:cs="Arial"/>
          <w:color w:val="000000"/>
          <w:sz w:val="20"/>
          <w:szCs w:val="20"/>
        </w:rPr>
      </w:pPr>
      <w:r>
        <w:rPr>
          <w:rFonts w:ascii="Century Gothic" w:hAnsi="Century Gothic" w:cs="Arial"/>
          <w:b/>
          <w:color w:val="000000"/>
          <w:sz w:val="20"/>
          <w:szCs w:val="20"/>
        </w:rPr>
        <w:t xml:space="preserve">1. </w:t>
      </w:r>
      <w:r w:rsidR="00403A66" w:rsidRPr="004E0587">
        <w:rPr>
          <w:rFonts w:ascii="Century Gothic" w:hAnsi="Century Gothic" w:cs="Arial"/>
          <w:b/>
          <w:color w:val="000000"/>
          <w:sz w:val="20"/>
          <w:szCs w:val="20"/>
        </w:rPr>
        <w:t xml:space="preserve">PREÂMBULO </w:t>
      </w:r>
    </w:p>
    <w:p w14:paraId="07F987F0" w14:textId="111AA36D" w:rsidR="00C968B3" w:rsidRDefault="00204C40" w:rsidP="00C968B3">
      <w:pPr>
        <w:rPr>
          <w:rFonts w:ascii="Century Gothic" w:hAnsi="Century Gothic" w:cs="Times New Roman"/>
          <w:b/>
          <w:sz w:val="20"/>
          <w:szCs w:val="20"/>
        </w:rPr>
      </w:pPr>
      <w:r>
        <w:rPr>
          <w:rFonts w:ascii="Century Gothic" w:hAnsi="Century Gothic" w:cs="Arial"/>
          <w:b/>
          <w:sz w:val="20"/>
          <w:szCs w:val="20"/>
        </w:rPr>
        <w:t xml:space="preserve">1.1. </w:t>
      </w:r>
      <w:r w:rsidR="00403A66" w:rsidRPr="0013662B">
        <w:rPr>
          <w:rFonts w:ascii="Century Gothic" w:hAnsi="Century Gothic" w:cs="Arial"/>
          <w:b/>
          <w:sz w:val="20"/>
          <w:szCs w:val="20"/>
        </w:rPr>
        <w:t>O</w:t>
      </w:r>
      <w:r w:rsidR="00403A66" w:rsidRPr="0013662B">
        <w:rPr>
          <w:rFonts w:ascii="Century Gothic" w:hAnsi="Century Gothic" w:cs="Arial"/>
          <w:sz w:val="20"/>
          <w:szCs w:val="20"/>
        </w:rPr>
        <w:t xml:space="preserve"> </w:t>
      </w:r>
      <w:r w:rsidR="00403A66" w:rsidRPr="0013662B">
        <w:rPr>
          <w:rFonts w:ascii="Century Gothic" w:hAnsi="Century Gothic" w:cs="Arial"/>
          <w:b/>
          <w:sz w:val="20"/>
          <w:szCs w:val="20"/>
        </w:rPr>
        <w:t xml:space="preserve">Município de </w:t>
      </w:r>
      <w:r w:rsidR="00403A66">
        <w:rPr>
          <w:rFonts w:ascii="Century Gothic" w:hAnsi="Century Gothic" w:cs="Arial"/>
          <w:b/>
          <w:sz w:val="20"/>
          <w:szCs w:val="20"/>
        </w:rPr>
        <w:t>Lobato</w:t>
      </w:r>
      <w:r w:rsidR="00403A66" w:rsidRPr="0013662B">
        <w:rPr>
          <w:rFonts w:ascii="Century Gothic" w:hAnsi="Century Gothic" w:cs="Arial"/>
          <w:b/>
          <w:sz w:val="20"/>
          <w:szCs w:val="20"/>
        </w:rPr>
        <w:t>, Estado do Paraná</w:t>
      </w:r>
      <w:r w:rsidR="00403A66" w:rsidRPr="0013662B">
        <w:rPr>
          <w:rFonts w:ascii="Century Gothic" w:hAnsi="Century Gothic" w:cs="Calibri"/>
          <w:sz w:val="20"/>
          <w:szCs w:val="20"/>
        </w:rPr>
        <w:t xml:space="preserve">, com sede à </w:t>
      </w:r>
      <w:r w:rsidR="00403A66" w:rsidRPr="00843700">
        <w:rPr>
          <w:rFonts w:ascii="Century Gothic" w:hAnsi="Century Gothic"/>
          <w:sz w:val="20"/>
          <w:szCs w:val="20"/>
        </w:rPr>
        <w:t xml:space="preserve">Rua Antônio </w:t>
      </w:r>
      <w:proofErr w:type="spellStart"/>
      <w:r w:rsidR="00403A66" w:rsidRPr="00843700">
        <w:rPr>
          <w:rFonts w:ascii="Century Gothic" w:hAnsi="Century Gothic"/>
          <w:sz w:val="20"/>
          <w:szCs w:val="20"/>
        </w:rPr>
        <w:t>Coletto</w:t>
      </w:r>
      <w:proofErr w:type="spellEnd"/>
      <w:r w:rsidR="00403A66" w:rsidRPr="00843700">
        <w:rPr>
          <w:rFonts w:ascii="Century Gothic" w:hAnsi="Century Gothic"/>
          <w:sz w:val="20"/>
          <w:szCs w:val="20"/>
        </w:rPr>
        <w:t xml:space="preserve"> nº 1260, Centro, </w:t>
      </w:r>
      <w:proofErr w:type="spellStart"/>
      <w:proofErr w:type="gramStart"/>
      <w:r w:rsidR="00403A66" w:rsidRPr="00843700">
        <w:rPr>
          <w:rFonts w:ascii="Century Gothic" w:hAnsi="Century Gothic"/>
          <w:sz w:val="20"/>
          <w:szCs w:val="20"/>
        </w:rPr>
        <w:t>Cep</w:t>
      </w:r>
      <w:proofErr w:type="spellEnd"/>
      <w:proofErr w:type="gramEnd"/>
      <w:r w:rsidR="00403A66" w:rsidRPr="00843700">
        <w:rPr>
          <w:rFonts w:ascii="Century Gothic" w:hAnsi="Century Gothic"/>
          <w:sz w:val="20"/>
          <w:szCs w:val="20"/>
        </w:rPr>
        <w:t>. 86</w:t>
      </w:r>
      <w:r w:rsidR="00403A66">
        <w:rPr>
          <w:rFonts w:ascii="Century Gothic" w:hAnsi="Century Gothic"/>
          <w:sz w:val="20"/>
          <w:szCs w:val="20"/>
        </w:rPr>
        <w:t>790-000, Lobato, Paraná, Brasil</w:t>
      </w:r>
      <w:r w:rsidR="00403A66" w:rsidRPr="0013662B">
        <w:rPr>
          <w:rFonts w:ascii="Century Gothic" w:hAnsi="Century Gothic" w:cs="Calibri"/>
          <w:sz w:val="20"/>
          <w:szCs w:val="20"/>
        </w:rPr>
        <w:t xml:space="preserve">, </w:t>
      </w:r>
      <w:r w:rsidR="00403A66" w:rsidRPr="0096725D">
        <w:rPr>
          <w:rFonts w:ascii="Century Gothic" w:hAnsi="Century Gothic" w:cs="Arial"/>
          <w:sz w:val="20"/>
          <w:szCs w:val="20"/>
        </w:rPr>
        <w:t xml:space="preserve">de conformidade com </w:t>
      </w:r>
      <w:r w:rsidR="00403A66">
        <w:rPr>
          <w:rFonts w:ascii="Century Gothic" w:hAnsi="Century Gothic" w:cs="Arial"/>
          <w:sz w:val="20"/>
          <w:szCs w:val="20"/>
        </w:rPr>
        <w:t xml:space="preserve">a </w:t>
      </w:r>
      <w:r w:rsidR="00403A66" w:rsidRPr="009E3335">
        <w:rPr>
          <w:rFonts w:ascii="Century Gothic" w:hAnsi="Century Gothic" w:cs="Arial"/>
          <w:sz w:val="20"/>
          <w:szCs w:val="20"/>
        </w:rPr>
        <w:t xml:space="preserve">Lei Federal nº 14.133, de 01 de abril de 2021, DECRETO FEDERAL Nº 10.024/2019, Lei Complementar nº 123, de 14 de dezembro </w:t>
      </w:r>
      <w:r w:rsidR="00403A66" w:rsidRPr="00B40E14">
        <w:rPr>
          <w:rFonts w:ascii="Century Gothic" w:hAnsi="Century Gothic"/>
          <w:sz w:val="20"/>
          <w:szCs w:val="20"/>
        </w:rPr>
        <w:t>de 2006, alterada pela Lei Complementar Federal nº 147, de 07 de agosto de 2014, INSTRUÇÃO NORMATIVA SEGES/ME Nº 73, DE 30 DE SETEMBRO DE 2022;</w:t>
      </w:r>
      <w:r w:rsidR="0031150B">
        <w:rPr>
          <w:rFonts w:ascii="Century Gothic" w:hAnsi="Century Gothic"/>
          <w:sz w:val="20"/>
          <w:szCs w:val="20"/>
        </w:rPr>
        <w:t xml:space="preserve"> Decreto Municipal Nº 116/2023, de 12 de julho de 2023</w:t>
      </w:r>
      <w:r w:rsidR="007D55AB" w:rsidRPr="00B40E14">
        <w:rPr>
          <w:rFonts w:ascii="Century Gothic" w:hAnsi="Century Gothic"/>
          <w:sz w:val="20"/>
          <w:szCs w:val="20"/>
        </w:rPr>
        <w:t xml:space="preserve">, </w:t>
      </w:r>
      <w:r w:rsidR="00403A66" w:rsidRPr="00B40E14">
        <w:rPr>
          <w:rFonts w:ascii="Century Gothic" w:hAnsi="Century Gothic"/>
          <w:sz w:val="20"/>
          <w:szCs w:val="20"/>
        </w:rPr>
        <w:t xml:space="preserve">Decreto Municipal n.º </w:t>
      </w:r>
      <w:r w:rsidR="0031150B">
        <w:rPr>
          <w:rFonts w:ascii="Century Gothic" w:hAnsi="Century Gothic"/>
          <w:sz w:val="20"/>
          <w:szCs w:val="20"/>
        </w:rPr>
        <w:t>102/2025 de 16 de abril</w:t>
      </w:r>
      <w:r w:rsidR="007D55AB" w:rsidRPr="00B40E14">
        <w:rPr>
          <w:rFonts w:ascii="Century Gothic" w:hAnsi="Century Gothic"/>
          <w:sz w:val="20"/>
          <w:szCs w:val="20"/>
        </w:rPr>
        <w:t xml:space="preserve"> de 2025,</w:t>
      </w:r>
      <w:r w:rsidR="00403A66" w:rsidRPr="00B40E14">
        <w:rPr>
          <w:rFonts w:ascii="Century Gothic" w:hAnsi="Century Gothic"/>
          <w:sz w:val="20"/>
          <w:szCs w:val="20"/>
        </w:rPr>
        <w:t xml:space="preserve"> </w:t>
      </w:r>
      <w:r w:rsidR="00E43711" w:rsidRPr="00E43711">
        <w:rPr>
          <w:rFonts w:ascii="Century Gothic" w:hAnsi="Century Gothic"/>
          <w:sz w:val="20"/>
          <w:szCs w:val="20"/>
        </w:rPr>
        <w:t xml:space="preserve">Decreto Estadual nº 10.86/2022 de 17 de janeiro de 2022 </w:t>
      </w:r>
      <w:r w:rsidR="00403A66" w:rsidRPr="00843700">
        <w:rPr>
          <w:rFonts w:ascii="Century Gothic" w:hAnsi="Century Gothic"/>
          <w:sz w:val="20"/>
          <w:szCs w:val="20"/>
        </w:rPr>
        <w:t xml:space="preserve">e demais legislações e normas regulamentares aplicáveis à espécie e às condições e exigências estabelecidas neste Edital e seus Anexos, por meio </w:t>
      </w:r>
      <w:r w:rsidR="006E31FA">
        <w:rPr>
          <w:rFonts w:ascii="Century Gothic" w:hAnsi="Century Gothic"/>
          <w:sz w:val="20"/>
          <w:szCs w:val="20"/>
        </w:rPr>
        <w:t xml:space="preserve">do Departamento </w:t>
      </w:r>
      <w:r w:rsidR="00403A66" w:rsidRPr="00843700">
        <w:rPr>
          <w:rFonts w:ascii="Century Gothic" w:hAnsi="Century Gothic"/>
          <w:sz w:val="20"/>
          <w:szCs w:val="20"/>
        </w:rPr>
        <w:t xml:space="preserve">Municipal de Licitação, realizará licitação, na modalidade </w:t>
      </w:r>
      <w:r w:rsidR="00403A66" w:rsidRPr="007F68BB">
        <w:rPr>
          <w:rFonts w:ascii="Century Gothic" w:hAnsi="Century Gothic"/>
          <w:b/>
          <w:sz w:val="20"/>
          <w:szCs w:val="20"/>
        </w:rPr>
        <w:t>PREGÃO</w:t>
      </w:r>
      <w:r w:rsidR="00C968B3" w:rsidRPr="001D54E6">
        <w:rPr>
          <w:rFonts w:ascii="Century Gothic" w:hAnsi="Century Gothic" w:cs="Times New Roman"/>
          <w:sz w:val="20"/>
          <w:szCs w:val="20"/>
        </w:rPr>
        <w:t xml:space="preserve">, na forma </w:t>
      </w:r>
      <w:r w:rsidR="00C968B3" w:rsidRPr="001D54E6">
        <w:rPr>
          <w:rFonts w:ascii="Century Gothic" w:hAnsi="Century Gothic" w:cs="Times New Roman"/>
          <w:b/>
          <w:sz w:val="20"/>
          <w:szCs w:val="20"/>
        </w:rPr>
        <w:t>ELETRÔNICA</w:t>
      </w:r>
      <w:r w:rsidR="00C968B3" w:rsidRPr="001D54E6">
        <w:rPr>
          <w:rFonts w:ascii="Century Gothic" w:hAnsi="Century Gothic" w:cs="Times New Roman"/>
          <w:sz w:val="20"/>
          <w:szCs w:val="20"/>
        </w:rPr>
        <w:t xml:space="preserve">, </w:t>
      </w:r>
      <w:r w:rsidR="00C968B3" w:rsidRPr="0025382C">
        <w:rPr>
          <w:rFonts w:ascii="Century Gothic" w:hAnsi="Century Gothic"/>
          <w:sz w:val="20"/>
          <w:szCs w:val="20"/>
        </w:rPr>
        <w:t xml:space="preserve">cujo critério de julgamento </w:t>
      </w:r>
      <w:r w:rsidR="00C968B3">
        <w:rPr>
          <w:rFonts w:ascii="Century Gothic" w:hAnsi="Century Gothic"/>
          <w:sz w:val="20"/>
          <w:szCs w:val="20"/>
        </w:rPr>
        <w:t xml:space="preserve">será </w:t>
      </w:r>
      <w:r w:rsidR="00C968B3" w:rsidRPr="001D54E6">
        <w:rPr>
          <w:rFonts w:ascii="Century Gothic" w:hAnsi="Century Gothic" w:cs="Times New Roman"/>
          <w:b/>
          <w:sz w:val="20"/>
          <w:szCs w:val="20"/>
        </w:rPr>
        <w:t>MENOR PREÇO</w:t>
      </w:r>
      <w:r w:rsidR="004B1D8E">
        <w:rPr>
          <w:rFonts w:ascii="Century Gothic" w:hAnsi="Century Gothic" w:cs="Times New Roman"/>
          <w:b/>
          <w:sz w:val="20"/>
          <w:szCs w:val="20"/>
        </w:rPr>
        <w:t xml:space="preserve"> GLOBAL</w:t>
      </w:r>
      <w:r w:rsidR="00C968B3">
        <w:rPr>
          <w:rFonts w:ascii="Century Gothic" w:hAnsi="Century Gothic" w:cs="Times New Roman"/>
          <w:b/>
          <w:sz w:val="20"/>
          <w:szCs w:val="20"/>
        </w:rPr>
        <w:t>.</w:t>
      </w:r>
    </w:p>
    <w:p w14:paraId="268D1A03" w14:textId="43CDB1E4" w:rsidR="007B414A" w:rsidRPr="00DD6359"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strike/>
          <w:color w:val="000000" w:themeColor="text1"/>
          <w:sz w:val="20"/>
          <w:u w:val="single"/>
          <w:lang w:val="pt-BR"/>
        </w:rPr>
      </w:pPr>
      <w:r w:rsidRPr="004859F4">
        <w:rPr>
          <w:rFonts w:ascii="Century Gothic" w:hAnsi="Century Gothic"/>
          <w:b/>
          <w:bCs/>
          <w:color w:val="000000" w:themeColor="text1"/>
          <w:sz w:val="20"/>
          <w:u w:val="single"/>
        </w:rPr>
        <w:t xml:space="preserve">Data da sessão virtual: </w:t>
      </w:r>
      <w:r w:rsidR="00E54148">
        <w:rPr>
          <w:rFonts w:ascii="Century Gothic" w:hAnsi="Century Gothic"/>
          <w:b/>
          <w:bCs/>
          <w:color w:val="FF0000"/>
          <w:sz w:val="20"/>
          <w:u w:val="single"/>
          <w:lang w:val="pt-BR"/>
        </w:rPr>
        <w:t>18</w:t>
      </w:r>
      <w:r w:rsidR="00DD6359" w:rsidRPr="00DD6359">
        <w:rPr>
          <w:rFonts w:ascii="Century Gothic" w:hAnsi="Century Gothic"/>
          <w:b/>
          <w:bCs/>
          <w:color w:val="FF0000"/>
          <w:sz w:val="20"/>
          <w:u w:val="single"/>
          <w:lang w:val="pt-BR"/>
        </w:rPr>
        <w:t xml:space="preserve"> </w:t>
      </w:r>
      <w:r w:rsidRPr="00DD6359">
        <w:rPr>
          <w:rFonts w:ascii="Century Gothic" w:hAnsi="Century Gothic"/>
          <w:b/>
          <w:bCs/>
          <w:color w:val="FF0000"/>
          <w:sz w:val="20"/>
          <w:u w:val="single"/>
        </w:rPr>
        <w:t xml:space="preserve">de </w:t>
      </w:r>
      <w:r w:rsidR="00A06FF1">
        <w:rPr>
          <w:rFonts w:ascii="Century Gothic" w:hAnsi="Century Gothic"/>
          <w:b/>
          <w:bCs/>
          <w:color w:val="FF0000"/>
          <w:sz w:val="20"/>
          <w:u w:val="single"/>
          <w:lang w:val="pt-BR"/>
        </w:rPr>
        <w:t>jul</w:t>
      </w:r>
      <w:r w:rsidR="00F22148">
        <w:rPr>
          <w:rFonts w:ascii="Century Gothic" w:hAnsi="Century Gothic"/>
          <w:b/>
          <w:bCs/>
          <w:color w:val="FF0000"/>
          <w:sz w:val="20"/>
          <w:u w:val="single"/>
          <w:lang w:val="pt-BR"/>
        </w:rPr>
        <w:t>ho</w:t>
      </w:r>
      <w:r w:rsidR="00DD6359" w:rsidRPr="00DD6359">
        <w:rPr>
          <w:rFonts w:ascii="Century Gothic" w:hAnsi="Century Gothic"/>
          <w:b/>
          <w:bCs/>
          <w:color w:val="FF0000"/>
          <w:sz w:val="20"/>
          <w:u w:val="single"/>
          <w:lang w:val="pt-BR"/>
        </w:rPr>
        <w:t xml:space="preserve"> </w:t>
      </w:r>
      <w:r w:rsidR="00775AAE" w:rsidRPr="00DD6359">
        <w:rPr>
          <w:rFonts w:ascii="Century Gothic" w:hAnsi="Century Gothic"/>
          <w:b/>
          <w:bCs/>
          <w:color w:val="FF0000"/>
          <w:sz w:val="20"/>
          <w:u w:val="single"/>
        </w:rPr>
        <w:t>de 202</w:t>
      </w:r>
      <w:r w:rsidR="00775AAE" w:rsidRPr="00DD6359">
        <w:rPr>
          <w:rFonts w:ascii="Century Gothic" w:hAnsi="Century Gothic"/>
          <w:b/>
          <w:bCs/>
          <w:color w:val="FF0000"/>
          <w:sz w:val="20"/>
          <w:u w:val="single"/>
          <w:lang w:val="pt-BR"/>
        </w:rPr>
        <w:t>5</w:t>
      </w:r>
      <w:r w:rsidR="00DD6359" w:rsidRPr="00DD6359">
        <w:rPr>
          <w:rFonts w:ascii="Century Gothic" w:hAnsi="Century Gothic"/>
          <w:b/>
          <w:bCs/>
          <w:color w:val="FF0000"/>
          <w:sz w:val="20"/>
          <w:lang w:val="pt-BR"/>
        </w:rPr>
        <w:t>.</w:t>
      </w:r>
    </w:p>
    <w:p w14:paraId="6E52F062" w14:textId="77777777" w:rsidR="007B21E3"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sz w:val="20"/>
          <w:u w:val="single"/>
        </w:rPr>
      </w:pPr>
      <w:r w:rsidRPr="00217FBC">
        <w:rPr>
          <w:rFonts w:ascii="Century Gothic" w:hAnsi="Century Gothic"/>
          <w:b/>
          <w:bCs/>
          <w:sz w:val="20"/>
          <w:u w:val="single"/>
        </w:rPr>
        <w:t>Horário: 09h00min</w:t>
      </w:r>
    </w:p>
    <w:p w14:paraId="0E2BA86B" w14:textId="35A1B82F" w:rsidR="007B414A" w:rsidRPr="007B21E3" w:rsidRDefault="007B414A" w:rsidP="007B21E3">
      <w:pPr>
        <w:pStyle w:val="Corpodetexto"/>
        <w:pBdr>
          <w:top w:val="thinThickSmallGap" w:sz="24" w:space="1" w:color="auto"/>
          <w:left w:val="thinThickSmallGap" w:sz="24" w:space="0" w:color="auto"/>
          <w:bottom w:val="thickThinSmallGap" w:sz="24" w:space="1" w:color="auto"/>
          <w:right w:val="thickThinSmallGap" w:sz="24" w:space="4" w:color="auto"/>
        </w:pBdr>
        <w:ind w:left="142" w:right="141"/>
        <w:rPr>
          <w:rFonts w:ascii="Century Gothic" w:hAnsi="Century Gothic"/>
          <w:sz w:val="16"/>
          <w:szCs w:val="16"/>
        </w:rPr>
      </w:pPr>
      <w:r w:rsidRPr="007B21E3">
        <w:rPr>
          <w:rFonts w:ascii="Century Gothic" w:hAnsi="Century Gothic"/>
          <w:sz w:val="16"/>
          <w:szCs w:val="16"/>
        </w:rPr>
        <w:t>(Todas as referências de tempo no Edital, no aviso e durante a sessão pública observarão o horário de Brasília – DF).</w:t>
      </w:r>
    </w:p>
    <w:p w14:paraId="3BE8B8FF" w14:textId="1FB49FA1" w:rsidR="007B414A" w:rsidRPr="00DD6359"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color w:val="FF0000"/>
          <w:sz w:val="20"/>
          <w:u w:val="single"/>
        </w:rPr>
      </w:pPr>
      <w:r w:rsidRPr="00217FBC">
        <w:rPr>
          <w:rFonts w:ascii="Century Gothic" w:hAnsi="Century Gothic"/>
          <w:b/>
          <w:bCs/>
          <w:sz w:val="20"/>
          <w:u w:val="single"/>
        </w:rPr>
        <w:t xml:space="preserve">Data e horário limite para encaminhar as propostas: As propostas serão encaminhadas exclusivamente por meio do sistema eletrônico </w:t>
      </w:r>
      <w:r w:rsidRPr="004859F4">
        <w:rPr>
          <w:rFonts w:ascii="Century Gothic" w:hAnsi="Century Gothic"/>
          <w:b/>
          <w:bCs/>
          <w:sz w:val="20"/>
          <w:u w:val="single"/>
        </w:rPr>
        <w:t xml:space="preserve">até as 08h20min do dia </w:t>
      </w:r>
      <w:r w:rsidR="00E54148">
        <w:rPr>
          <w:rFonts w:ascii="Century Gothic" w:hAnsi="Century Gothic"/>
          <w:b/>
          <w:bCs/>
          <w:color w:val="FF0000"/>
          <w:sz w:val="20"/>
          <w:u w:val="single"/>
          <w:lang w:val="pt-BR"/>
        </w:rPr>
        <w:t>18</w:t>
      </w:r>
      <w:r w:rsidR="00B40E14">
        <w:rPr>
          <w:rFonts w:ascii="Century Gothic" w:hAnsi="Century Gothic"/>
          <w:b/>
          <w:bCs/>
          <w:color w:val="FF0000"/>
          <w:sz w:val="20"/>
          <w:u w:val="single"/>
          <w:lang w:val="pt-BR"/>
        </w:rPr>
        <w:t xml:space="preserve"> </w:t>
      </w:r>
      <w:r w:rsidRPr="00DD6359">
        <w:rPr>
          <w:rFonts w:ascii="Century Gothic" w:hAnsi="Century Gothic"/>
          <w:b/>
          <w:bCs/>
          <w:color w:val="FF0000"/>
          <w:sz w:val="20"/>
          <w:u w:val="single"/>
        </w:rPr>
        <w:t xml:space="preserve">de </w:t>
      </w:r>
      <w:r w:rsidR="00A06FF1">
        <w:rPr>
          <w:rFonts w:ascii="Century Gothic" w:hAnsi="Century Gothic"/>
          <w:b/>
          <w:bCs/>
          <w:color w:val="FF0000"/>
          <w:sz w:val="20"/>
          <w:u w:val="single"/>
          <w:lang w:val="pt-BR"/>
        </w:rPr>
        <w:t>jul</w:t>
      </w:r>
      <w:r w:rsidR="00F22148">
        <w:rPr>
          <w:rFonts w:ascii="Century Gothic" w:hAnsi="Century Gothic"/>
          <w:b/>
          <w:bCs/>
          <w:color w:val="FF0000"/>
          <w:sz w:val="20"/>
          <w:u w:val="single"/>
          <w:lang w:val="pt-BR"/>
        </w:rPr>
        <w:t>ho</w:t>
      </w:r>
      <w:r w:rsidR="00DD6359" w:rsidRPr="00DD6359">
        <w:rPr>
          <w:rFonts w:ascii="Century Gothic" w:hAnsi="Century Gothic"/>
          <w:b/>
          <w:bCs/>
          <w:color w:val="FF0000"/>
          <w:sz w:val="20"/>
          <w:u w:val="single"/>
          <w:lang w:val="pt-BR"/>
        </w:rPr>
        <w:t xml:space="preserve"> </w:t>
      </w:r>
      <w:r w:rsidR="00775AAE" w:rsidRPr="00DD6359">
        <w:rPr>
          <w:rFonts w:ascii="Century Gothic" w:hAnsi="Century Gothic"/>
          <w:b/>
          <w:bCs/>
          <w:color w:val="FF0000"/>
          <w:sz w:val="20"/>
          <w:u w:val="single"/>
        </w:rPr>
        <w:t>de 202</w:t>
      </w:r>
      <w:r w:rsidR="00775AAE" w:rsidRPr="00DD6359">
        <w:rPr>
          <w:rFonts w:ascii="Century Gothic" w:hAnsi="Century Gothic"/>
          <w:b/>
          <w:bCs/>
          <w:color w:val="FF0000"/>
          <w:sz w:val="20"/>
          <w:u w:val="single"/>
          <w:lang w:val="pt-BR"/>
        </w:rPr>
        <w:t>5</w:t>
      </w:r>
      <w:r w:rsidRPr="00DD6359">
        <w:rPr>
          <w:rFonts w:ascii="Century Gothic" w:hAnsi="Century Gothic"/>
          <w:b/>
          <w:bCs/>
          <w:color w:val="FF0000"/>
          <w:sz w:val="20"/>
          <w:u w:val="single"/>
        </w:rPr>
        <w:t xml:space="preserve">. </w:t>
      </w:r>
    </w:p>
    <w:p w14:paraId="6A0DDF98" w14:textId="77777777" w:rsidR="007B414A" w:rsidRPr="00843700"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Cs/>
          <w:sz w:val="20"/>
        </w:rPr>
      </w:pPr>
      <w:r w:rsidRPr="00843700">
        <w:rPr>
          <w:rFonts w:ascii="Century Gothic" w:hAnsi="Century Gothic"/>
          <w:bCs/>
          <w:sz w:val="20"/>
        </w:rPr>
        <w:t xml:space="preserve">Local: </w:t>
      </w:r>
      <w:hyperlink r:id="rId9">
        <w:r w:rsidRPr="00636D3B">
          <w:rPr>
            <w:rFonts w:ascii="Century Gothic" w:hAnsi="Century Gothic" w:cs="Arial"/>
            <w:b/>
            <w:bCs/>
            <w:color w:val="0000FF"/>
            <w:sz w:val="20"/>
          </w:rPr>
          <w:t>www.bllcompras.org.br</w:t>
        </w:r>
        <w:r w:rsidRPr="00636D3B">
          <w:rPr>
            <w:rFonts w:ascii="Century Gothic" w:hAnsi="Century Gothic" w:cs="Arial"/>
            <w:sz w:val="20"/>
          </w:rPr>
          <w:t>,</w:t>
        </w:r>
      </w:hyperlink>
      <w:r w:rsidRPr="00843700">
        <w:rPr>
          <w:rFonts w:ascii="Century Gothic" w:hAnsi="Century Gothic"/>
          <w:bCs/>
          <w:sz w:val="20"/>
        </w:rPr>
        <w:t xml:space="preserve"> “Acesso Identificado”, no qual o edital está disponível para “download”.</w:t>
      </w:r>
    </w:p>
    <w:p w14:paraId="3147C15B" w14:textId="28D420FA" w:rsidR="007B414A" w:rsidRPr="00B73E6C"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sz w:val="20"/>
        </w:rPr>
      </w:pPr>
      <w:r w:rsidRPr="00843700">
        <w:rPr>
          <w:rFonts w:ascii="Century Gothic" w:hAnsi="Century Gothic"/>
          <w:sz w:val="20"/>
        </w:rPr>
        <w:t xml:space="preserve">O </w:t>
      </w:r>
      <w:r w:rsidRPr="00843700">
        <w:rPr>
          <w:rFonts w:ascii="Century Gothic" w:hAnsi="Century Gothic"/>
          <w:b/>
          <w:sz w:val="20"/>
        </w:rPr>
        <w:t xml:space="preserve">valor máximo </w:t>
      </w:r>
      <w:r w:rsidRPr="00843700">
        <w:rPr>
          <w:rFonts w:ascii="Century Gothic" w:hAnsi="Century Gothic" w:cs="Arial"/>
          <w:sz w:val="20"/>
        </w:rPr>
        <w:t>es</w:t>
      </w:r>
      <w:r w:rsidR="005F4118">
        <w:rPr>
          <w:rFonts w:ascii="Century Gothic" w:hAnsi="Century Gothic" w:cs="Arial"/>
          <w:sz w:val="20"/>
        </w:rPr>
        <w:t>timado para esta licitação é de</w:t>
      </w:r>
      <w:r w:rsidR="005F4118" w:rsidRPr="005F4118">
        <w:t xml:space="preserve"> </w:t>
      </w:r>
      <w:r w:rsidR="005F4118" w:rsidRPr="005F4118">
        <w:rPr>
          <w:rFonts w:ascii="Century Gothic" w:hAnsi="Century Gothic"/>
          <w:b/>
          <w:sz w:val="20"/>
        </w:rPr>
        <w:t xml:space="preserve">R$ </w:t>
      </w:r>
      <w:r w:rsidR="00A06FF1">
        <w:rPr>
          <w:rFonts w:ascii="Century Gothic" w:hAnsi="Century Gothic"/>
          <w:b/>
          <w:sz w:val="20"/>
          <w:lang w:val="pt-BR"/>
        </w:rPr>
        <w:t>453.065,54</w:t>
      </w:r>
      <w:r w:rsidR="0031150B">
        <w:rPr>
          <w:rFonts w:ascii="Century Gothic" w:hAnsi="Century Gothic"/>
          <w:b/>
          <w:sz w:val="20"/>
          <w:lang w:val="pt-BR"/>
        </w:rPr>
        <w:t xml:space="preserve"> </w:t>
      </w:r>
      <w:r w:rsidR="005F4118" w:rsidRPr="005F4118">
        <w:rPr>
          <w:rFonts w:ascii="Century Gothic" w:hAnsi="Century Gothic"/>
          <w:b/>
          <w:sz w:val="20"/>
        </w:rPr>
        <w:t>(</w:t>
      </w:r>
      <w:r w:rsidR="00307352">
        <w:rPr>
          <w:rFonts w:ascii="Century Gothic" w:hAnsi="Century Gothic"/>
          <w:b/>
          <w:sz w:val="20"/>
          <w:lang w:val="pt-BR"/>
        </w:rPr>
        <w:t>Quatrocentos e cinquenta e três mil sessenta e cinco reais e cinquenta e quatro centavos</w:t>
      </w:r>
      <w:r w:rsidR="005F4118">
        <w:rPr>
          <w:rFonts w:ascii="Century Gothic" w:hAnsi="Century Gothic"/>
          <w:b/>
          <w:sz w:val="20"/>
        </w:rPr>
        <w:t>)</w:t>
      </w:r>
      <w:r w:rsidR="005F4118">
        <w:rPr>
          <w:rFonts w:ascii="Century Gothic" w:hAnsi="Century Gothic"/>
          <w:b/>
          <w:sz w:val="20"/>
          <w:lang w:val="pt-BR"/>
        </w:rPr>
        <w:t xml:space="preserve">, </w:t>
      </w:r>
      <w:r w:rsidRPr="00843700">
        <w:rPr>
          <w:rFonts w:ascii="Century Gothic" w:hAnsi="Century Gothic" w:cs="Arial"/>
          <w:sz w:val="20"/>
        </w:rPr>
        <w:t xml:space="preserve">sendo que o valor de cada item se encontra definido no Termo de Referência </w:t>
      </w:r>
      <w:r w:rsidRPr="00843700">
        <w:rPr>
          <w:rFonts w:ascii="Century Gothic" w:hAnsi="Century Gothic" w:cs="Arial"/>
          <w:b/>
          <w:sz w:val="20"/>
        </w:rPr>
        <w:t>(anexo 01).</w:t>
      </w:r>
    </w:p>
    <w:p w14:paraId="28D1928E" w14:textId="77777777" w:rsidR="007B414A" w:rsidRPr="003D3FBD"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20"/>
        <w:ind w:left="142" w:right="141"/>
        <w:rPr>
          <w:rFonts w:ascii="Century Gothic" w:hAnsi="Century Gothic" w:cs="Arial"/>
          <w:sz w:val="20"/>
        </w:rPr>
      </w:pPr>
      <w:r w:rsidRPr="003D3FBD">
        <w:rPr>
          <w:rFonts w:ascii="Century Gothic" w:hAnsi="Century Gothic"/>
          <w:sz w:val="20"/>
        </w:rPr>
        <w:t xml:space="preserve">O presente edital encontra-se à disposição para verificação por parte dos interessados no Endereço: </w:t>
      </w:r>
      <w:r w:rsidRPr="003D3FBD">
        <w:rPr>
          <w:rFonts w:ascii="Century Gothic" w:hAnsi="Century Gothic"/>
          <w:b/>
          <w:sz w:val="20"/>
        </w:rPr>
        <w:t xml:space="preserve">Rua Antônio </w:t>
      </w:r>
      <w:proofErr w:type="spellStart"/>
      <w:r w:rsidRPr="003D3FBD">
        <w:rPr>
          <w:rFonts w:ascii="Century Gothic" w:hAnsi="Century Gothic"/>
          <w:b/>
          <w:sz w:val="20"/>
        </w:rPr>
        <w:t>Coletto</w:t>
      </w:r>
      <w:proofErr w:type="spellEnd"/>
      <w:r w:rsidRPr="003D3FBD">
        <w:rPr>
          <w:rFonts w:ascii="Century Gothic" w:hAnsi="Century Gothic"/>
          <w:b/>
          <w:sz w:val="20"/>
        </w:rPr>
        <w:t xml:space="preserve"> nº 1260, Centro, </w:t>
      </w:r>
      <w:proofErr w:type="spellStart"/>
      <w:r w:rsidRPr="003D3FBD">
        <w:rPr>
          <w:rFonts w:ascii="Century Gothic" w:hAnsi="Century Gothic"/>
          <w:b/>
          <w:sz w:val="20"/>
        </w:rPr>
        <w:t>Cep</w:t>
      </w:r>
      <w:proofErr w:type="spellEnd"/>
      <w:r w:rsidRPr="003D3FBD">
        <w:rPr>
          <w:rFonts w:ascii="Century Gothic" w:hAnsi="Century Gothic"/>
          <w:b/>
          <w:sz w:val="20"/>
        </w:rPr>
        <w:t>. 86790-000, Lobato, Paraná, Brasil</w:t>
      </w:r>
      <w:r w:rsidRPr="003D3FBD">
        <w:rPr>
          <w:rFonts w:ascii="Century Gothic" w:hAnsi="Century Gothic"/>
          <w:sz w:val="20"/>
        </w:rPr>
        <w:t xml:space="preserve">, de segunda-feira a sexta-feira, das 08h00min ao 12h00 min das 14h00 às 17h00min </w:t>
      </w:r>
      <w:r w:rsidRPr="003D3FBD">
        <w:rPr>
          <w:rFonts w:ascii="Century Gothic" w:hAnsi="Century Gothic" w:cs="Arial"/>
          <w:bCs/>
          <w:sz w:val="20"/>
        </w:rPr>
        <w:t xml:space="preserve">ou estará disponível no Portal Nacional de Contratações Públicas (PNCP), no Portal Transparência, através do endereço eletrônico </w:t>
      </w:r>
      <w:r w:rsidRPr="003D3FBD">
        <w:rPr>
          <w:rFonts w:ascii="Century Gothic" w:hAnsi="Century Gothic" w:cs="Arial"/>
          <w:b/>
          <w:bCs/>
          <w:color w:val="0000FF"/>
          <w:sz w:val="20"/>
        </w:rPr>
        <w:t>https://www.lobato.pr.gov.br/</w:t>
      </w:r>
      <w:r w:rsidRPr="003D3FBD">
        <w:rPr>
          <w:rFonts w:ascii="Century Gothic" w:hAnsi="Century Gothic" w:cs="Arial"/>
          <w:bCs/>
          <w:sz w:val="20"/>
        </w:rPr>
        <w:t xml:space="preserve"> - aba “LICITAÇÕES”, e ainda no site </w:t>
      </w:r>
      <w:r w:rsidRPr="003D3FBD">
        <w:rPr>
          <w:rFonts w:ascii="Century Gothic" w:hAnsi="Century Gothic" w:cs="Arial"/>
          <w:b/>
          <w:bCs/>
          <w:color w:val="0000FF"/>
          <w:sz w:val="20"/>
        </w:rPr>
        <w:t>www.bll.org.br.</w:t>
      </w:r>
    </w:p>
    <w:p w14:paraId="4CF61684" w14:textId="77777777" w:rsidR="003F0493" w:rsidRPr="007B414A" w:rsidRDefault="003F0493" w:rsidP="00EC158E">
      <w:pPr>
        <w:overflowPunct w:val="0"/>
        <w:autoSpaceDE w:val="0"/>
        <w:autoSpaceDN w:val="0"/>
        <w:adjustRightInd w:val="0"/>
        <w:textAlignment w:val="baseline"/>
        <w:rPr>
          <w:rFonts w:ascii="Century Gothic" w:hAnsi="Century Gothic" w:cs="Arial"/>
          <w:sz w:val="20"/>
          <w:szCs w:val="20"/>
          <w:lang w:val="x-none"/>
        </w:rPr>
      </w:pPr>
    </w:p>
    <w:p w14:paraId="17CAADBB" w14:textId="0A435441" w:rsidR="003F0493" w:rsidRPr="00EC158E" w:rsidRDefault="00204C40" w:rsidP="00EC158E">
      <w:pPr>
        <w:rPr>
          <w:rFonts w:ascii="Century Gothic" w:hAnsi="Century Gothic"/>
          <w:b/>
          <w:sz w:val="20"/>
          <w:szCs w:val="20"/>
        </w:rPr>
      </w:pPr>
      <w:r>
        <w:rPr>
          <w:rFonts w:ascii="Century Gothic" w:hAnsi="Century Gothic"/>
          <w:b/>
          <w:sz w:val="20"/>
          <w:szCs w:val="20"/>
        </w:rPr>
        <w:t>2</w:t>
      </w:r>
      <w:r w:rsidR="00A06FF1">
        <w:rPr>
          <w:rFonts w:ascii="Century Gothic" w:hAnsi="Century Gothic"/>
          <w:b/>
          <w:sz w:val="20"/>
          <w:szCs w:val="20"/>
        </w:rPr>
        <w:t>. DO OBJETO</w:t>
      </w:r>
      <w:r w:rsidR="00222921">
        <w:rPr>
          <w:rFonts w:ascii="Century Gothic" w:hAnsi="Century Gothic"/>
          <w:b/>
          <w:sz w:val="20"/>
          <w:szCs w:val="20"/>
        </w:rPr>
        <w:t xml:space="preserve"> E ESPECIFICAÇÃO</w:t>
      </w:r>
    </w:p>
    <w:p w14:paraId="5397688D" w14:textId="2B4AD3E5" w:rsidR="00C22FDD" w:rsidRDefault="00204C40" w:rsidP="00C22FDD">
      <w:pPr>
        <w:tabs>
          <w:tab w:val="left" w:pos="413"/>
        </w:tabs>
        <w:rPr>
          <w:rFonts w:ascii="Century Gothic" w:eastAsia="Times New Roman" w:hAnsi="Century Gothic" w:cs="Times New Roman"/>
          <w:b/>
          <w:color w:val="000000"/>
          <w:sz w:val="20"/>
          <w:szCs w:val="20"/>
        </w:rPr>
      </w:pPr>
      <w:r>
        <w:rPr>
          <w:rFonts w:ascii="Century Gothic" w:hAnsi="Century Gothic"/>
          <w:b/>
          <w:sz w:val="20"/>
          <w:szCs w:val="20"/>
        </w:rPr>
        <w:t>2</w:t>
      </w:r>
      <w:r w:rsidR="003F0493" w:rsidRPr="00EC158E">
        <w:rPr>
          <w:rFonts w:ascii="Century Gothic" w:hAnsi="Century Gothic"/>
          <w:b/>
          <w:sz w:val="20"/>
          <w:szCs w:val="20"/>
        </w:rPr>
        <w:t>.1</w:t>
      </w:r>
      <w:r w:rsidR="00E61CF8">
        <w:rPr>
          <w:rFonts w:ascii="Century Gothic" w:hAnsi="Century Gothic"/>
          <w:b/>
          <w:sz w:val="20"/>
          <w:szCs w:val="20"/>
        </w:rPr>
        <w:t>.</w:t>
      </w:r>
      <w:r w:rsidR="003F0493" w:rsidRPr="00EC158E">
        <w:rPr>
          <w:rFonts w:ascii="Century Gothic" w:hAnsi="Century Gothic"/>
          <w:b/>
          <w:sz w:val="20"/>
          <w:szCs w:val="20"/>
        </w:rPr>
        <w:t xml:space="preserve"> </w:t>
      </w:r>
      <w:r w:rsidR="00E43711" w:rsidRPr="00A47D4D">
        <w:rPr>
          <w:rFonts w:ascii="Century Gothic" w:hAnsi="Century Gothic" w:cs="Times New Roman"/>
          <w:sz w:val="20"/>
          <w:szCs w:val="20"/>
          <w:lang w:eastAsia="pt-BR"/>
        </w:rPr>
        <w:t>O objet</w:t>
      </w:r>
      <w:r w:rsidR="00E43711">
        <w:rPr>
          <w:rFonts w:ascii="Century Gothic" w:hAnsi="Century Gothic" w:cs="Times New Roman"/>
          <w:sz w:val="20"/>
          <w:szCs w:val="20"/>
          <w:lang w:eastAsia="pt-BR"/>
        </w:rPr>
        <w:t xml:space="preserve">ivo do presente processo licitatório </w:t>
      </w:r>
      <w:r w:rsidR="00E43711" w:rsidRPr="00A47D4D">
        <w:rPr>
          <w:rFonts w:ascii="Century Gothic" w:hAnsi="Century Gothic" w:cs="Times New Roman"/>
          <w:sz w:val="20"/>
          <w:szCs w:val="20"/>
          <w:lang w:eastAsia="pt-BR"/>
        </w:rPr>
        <w:t xml:space="preserve">é a </w:t>
      </w:r>
      <w:r w:rsidR="00E43711" w:rsidRPr="005C6F20">
        <w:rPr>
          <w:rFonts w:ascii="Century Gothic" w:hAnsi="Century Gothic" w:cs="Times New Roman"/>
          <w:sz w:val="20"/>
          <w:szCs w:val="20"/>
          <w:lang w:eastAsia="pt-BR"/>
        </w:rPr>
        <w:t>assegurar a seleção da proposta apta a gerar o resultado de contratação mais vantajoso para a Administração Pública, inclusive no que se refere ao ciclo de vida do objeto</w:t>
      </w:r>
      <w:r w:rsidR="00E43711">
        <w:rPr>
          <w:rFonts w:ascii="Century Gothic" w:hAnsi="Century Gothic" w:cs="Times New Roman"/>
          <w:sz w:val="20"/>
          <w:szCs w:val="20"/>
          <w:lang w:eastAsia="pt-BR"/>
        </w:rPr>
        <w:t xml:space="preserve"> </w:t>
      </w:r>
      <w:r w:rsidR="001F2252">
        <w:rPr>
          <w:rFonts w:ascii="Century Gothic" w:hAnsi="Century Gothic"/>
          <w:sz w:val="20"/>
          <w:szCs w:val="20"/>
        </w:rPr>
        <w:t>para</w:t>
      </w:r>
      <w:r w:rsidR="00C92642">
        <w:rPr>
          <w:rFonts w:ascii="Century Gothic" w:hAnsi="Century Gothic"/>
          <w:sz w:val="20"/>
          <w:szCs w:val="20"/>
        </w:rPr>
        <w:t>:</w:t>
      </w:r>
      <w:r w:rsidR="004859F4" w:rsidRPr="004859F4">
        <w:rPr>
          <w:rFonts w:ascii="Century Gothic" w:hAnsi="Century Gothic" w:cstheme="minorHAnsi"/>
          <w:b/>
          <w:sz w:val="20"/>
          <w:szCs w:val="20"/>
        </w:rPr>
        <w:t xml:space="preserve"> </w:t>
      </w:r>
      <w:r w:rsidR="00C22FDD" w:rsidRPr="004347F1">
        <w:rPr>
          <w:rFonts w:ascii="Century Gothic" w:eastAsia="Times New Roman" w:hAnsi="Century Gothic" w:cs="Times New Roman"/>
          <w:b/>
          <w:color w:val="000000"/>
          <w:sz w:val="20"/>
          <w:szCs w:val="20"/>
        </w:rPr>
        <w:t>CONTRATAÇÃO DE EMPRESA ESPECIALIZADA PARA ORGANIZAÇÃO</w:t>
      </w:r>
      <w:r w:rsidR="00C22FDD">
        <w:rPr>
          <w:rFonts w:ascii="Century Gothic" w:eastAsia="Times New Roman" w:hAnsi="Century Gothic" w:cs="Times New Roman"/>
          <w:b/>
          <w:color w:val="000000"/>
          <w:sz w:val="20"/>
          <w:szCs w:val="20"/>
        </w:rPr>
        <w:t xml:space="preserve"> E EXECUÇÃO</w:t>
      </w:r>
      <w:r w:rsidR="00C22FDD" w:rsidRPr="004347F1">
        <w:rPr>
          <w:rFonts w:ascii="Century Gothic" w:eastAsia="Times New Roman" w:hAnsi="Century Gothic" w:cs="Times New Roman"/>
          <w:b/>
          <w:color w:val="000000"/>
          <w:sz w:val="20"/>
          <w:szCs w:val="20"/>
        </w:rPr>
        <w:t xml:space="preserve"> </w:t>
      </w:r>
      <w:r w:rsidR="00C22FDD">
        <w:rPr>
          <w:rFonts w:ascii="Century Gothic" w:eastAsia="Times New Roman" w:hAnsi="Century Gothic" w:cs="Times New Roman"/>
          <w:b/>
          <w:color w:val="000000"/>
          <w:sz w:val="20"/>
          <w:szCs w:val="20"/>
        </w:rPr>
        <w:t xml:space="preserve">COMPLETA </w:t>
      </w:r>
      <w:r w:rsidR="00C22FDD" w:rsidRPr="004347F1">
        <w:rPr>
          <w:rFonts w:ascii="Century Gothic" w:eastAsia="Times New Roman" w:hAnsi="Century Gothic" w:cs="Times New Roman"/>
          <w:b/>
          <w:color w:val="000000"/>
          <w:sz w:val="20"/>
          <w:szCs w:val="20"/>
        </w:rPr>
        <w:t>D</w:t>
      </w:r>
      <w:r w:rsidR="00C22FDD">
        <w:rPr>
          <w:rFonts w:ascii="Century Gothic" w:eastAsia="Times New Roman" w:hAnsi="Century Gothic" w:cs="Times New Roman"/>
          <w:b/>
          <w:color w:val="000000"/>
          <w:sz w:val="20"/>
          <w:szCs w:val="20"/>
        </w:rPr>
        <w:t>O</w:t>
      </w:r>
      <w:r w:rsidR="00C22FDD" w:rsidRPr="004347F1">
        <w:rPr>
          <w:rFonts w:ascii="Century Gothic" w:eastAsia="Times New Roman" w:hAnsi="Century Gothic" w:cs="Times New Roman"/>
          <w:b/>
          <w:color w:val="000000"/>
          <w:sz w:val="20"/>
          <w:szCs w:val="20"/>
        </w:rPr>
        <w:t xml:space="preserve"> EVENTO DENOMINADO "25° FESTA DA LEITOA NO TACHO" NO PERÍODO DE 01 A 03 DE AGOSTO </w:t>
      </w:r>
      <w:r w:rsidR="00C22FDD">
        <w:rPr>
          <w:rFonts w:ascii="Century Gothic" w:eastAsia="Times New Roman" w:hAnsi="Century Gothic" w:cs="Times New Roman"/>
          <w:b/>
          <w:color w:val="000000"/>
          <w:sz w:val="20"/>
          <w:szCs w:val="20"/>
        </w:rPr>
        <w:t xml:space="preserve">DE 2025, NO MUNICÍPIO DE LOBATO/PR, </w:t>
      </w:r>
      <w:r w:rsidR="00C22FDD" w:rsidRPr="00C22FDD">
        <w:rPr>
          <w:rFonts w:ascii="Century Gothic" w:eastAsia="Times New Roman" w:hAnsi="Century Gothic" w:cs="Times New Roman"/>
          <w:b/>
          <w:color w:val="000000"/>
          <w:sz w:val="20"/>
          <w:szCs w:val="20"/>
        </w:rPr>
        <w:t xml:space="preserve">COM RECURSOS PROVENIENTES </w:t>
      </w:r>
      <w:r w:rsidR="00C22FDD">
        <w:rPr>
          <w:rFonts w:ascii="Century Gothic" w:eastAsia="Times New Roman" w:hAnsi="Century Gothic" w:cs="Times New Roman"/>
          <w:b/>
          <w:color w:val="000000"/>
          <w:sz w:val="20"/>
          <w:szCs w:val="20"/>
        </w:rPr>
        <w:t>DA SECRETARIA DE ESTADO DO TURISMO - SETU, ATRAVÉS DO</w:t>
      </w:r>
      <w:r w:rsidR="00C22FDD" w:rsidRPr="00C22FDD">
        <w:rPr>
          <w:rFonts w:ascii="Century Gothic" w:eastAsia="Times New Roman" w:hAnsi="Century Gothic" w:cs="Times New Roman"/>
          <w:b/>
          <w:color w:val="000000"/>
          <w:sz w:val="20"/>
          <w:szCs w:val="20"/>
        </w:rPr>
        <w:t xml:space="preserve"> </w:t>
      </w:r>
      <w:r w:rsidR="00C22FDD">
        <w:rPr>
          <w:rFonts w:ascii="Century Gothic" w:eastAsia="Times New Roman" w:hAnsi="Century Gothic" w:cs="Times New Roman"/>
          <w:b/>
          <w:color w:val="000000"/>
          <w:sz w:val="20"/>
          <w:szCs w:val="20"/>
        </w:rPr>
        <w:t xml:space="preserve">TERMO DE </w:t>
      </w:r>
      <w:r w:rsidR="00C22FDD" w:rsidRPr="00C22FDD">
        <w:rPr>
          <w:rFonts w:ascii="Century Gothic" w:eastAsia="Times New Roman" w:hAnsi="Century Gothic" w:cs="Times New Roman"/>
          <w:b/>
          <w:color w:val="000000"/>
          <w:sz w:val="20"/>
          <w:szCs w:val="20"/>
        </w:rPr>
        <w:t xml:space="preserve">CONVÊNIO Nº </w:t>
      </w:r>
      <w:r w:rsidR="00C22FDD">
        <w:rPr>
          <w:rFonts w:ascii="Century Gothic" w:eastAsia="Times New Roman" w:hAnsi="Century Gothic" w:cs="Times New Roman"/>
          <w:b/>
          <w:color w:val="000000"/>
          <w:sz w:val="20"/>
          <w:szCs w:val="20"/>
        </w:rPr>
        <w:t>171/2025.</w:t>
      </w:r>
    </w:p>
    <w:p w14:paraId="6B708E98" w14:textId="7292D8F0" w:rsidR="0048278D" w:rsidRPr="00A87DEB" w:rsidRDefault="0043507C" w:rsidP="00C22FDD">
      <w:pPr>
        <w:tabs>
          <w:tab w:val="left" w:pos="413"/>
        </w:tabs>
        <w:rPr>
          <w:rFonts w:ascii="Century Gothic" w:hAnsi="Century Gothic"/>
          <w:b/>
          <w:sz w:val="20"/>
          <w:szCs w:val="20"/>
          <w:lang w:val="x-none"/>
        </w:rPr>
      </w:pPr>
      <w:r w:rsidRPr="0043507C">
        <w:rPr>
          <w:rFonts w:ascii="Century Gothic" w:hAnsi="Century Gothic" w:cstheme="minorHAnsi"/>
          <w:b/>
          <w:sz w:val="20"/>
          <w:szCs w:val="20"/>
        </w:rPr>
        <w:t>2.1.1.</w:t>
      </w:r>
      <w:r>
        <w:rPr>
          <w:rFonts w:ascii="Century Gothic" w:hAnsi="Century Gothic" w:cstheme="minorHAnsi"/>
          <w:sz w:val="20"/>
          <w:szCs w:val="20"/>
        </w:rPr>
        <w:t xml:space="preserve"> </w:t>
      </w:r>
      <w:r w:rsidR="00222921">
        <w:rPr>
          <w:rFonts w:ascii="Century Gothic" w:hAnsi="Century Gothic" w:cstheme="minorHAnsi"/>
          <w:b/>
          <w:sz w:val="20"/>
          <w:szCs w:val="20"/>
        </w:rPr>
        <w:t>ESPECIFICAÇÃO</w:t>
      </w:r>
      <w:r w:rsidRPr="0043507C">
        <w:rPr>
          <w:rFonts w:ascii="Century Gothic" w:hAnsi="Century Gothic" w:cstheme="minorHAnsi"/>
          <w:b/>
          <w:sz w:val="20"/>
          <w:szCs w:val="20"/>
        </w:rPr>
        <w:t>:</w:t>
      </w:r>
      <w:r w:rsidRPr="0043507C">
        <w:rPr>
          <w:rFonts w:ascii="Century Gothic" w:hAnsi="Century Gothic" w:cstheme="minorHAnsi"/>
          <w:sz w:val="20"/>
          <w:szCs w:val="20"/>
        </w:rPr>
        <w:t xml:space="preserve"> </w:t>
      </w:r>
      <w:r w:rsidR="00222921">
        <w:rPr>
          <w:rFonts w:ascii="Century Gothic" w:hAnsi="Century Gothic" w:cstheme="minorHAnsi"/>
          <w:sz w:val="20"/>
          <w:szCs w:val="20"/>
        </w:rPr>
        <w:t>A p</w:t>
      </w:r>
      <w:r w:rsidR="00222921" w:rsidRPr="00222921">
        <w:rPr>
          <w:rFonts w:ascii="Century Gothic" w:hAnsi="Century Gothic" w:cstheme="minorHAnsi"/>
          <w:sz w:val="20"/>
          <w:szCs w:val="20"/>
        </w:rPr>
        <w:t>restação de s</w:t>
      </w:r>
      <w:r w:rsidR="00222921">
        <w:rPr>
          <w:rFonts w:ascii="Century Gothic" w:hAnsi="Century Gothic" w:cstheme="minorHAnsi"/>
          <w:sz w:val="20"/>
          <w:szCs w:val="20"/>
        </w:rPr>
        <w:t>erviços de organização do evento deverá envolver</w:t>
      </w:r>
      <w:r w:rsidR="00222921" w:rsidRPr="00222921">
        <w:rPr>
          <w:rFonts w:ascii="Century Gothic" w:hAnsi="Century Gothic" w:cstheme="minorHAnsi"/>
          <w:sz w:val="20"/>
          <w:szCs w:val="20"/>
        </w:rPr>
        <w:t xml:space="preserve"> as etapas de planejamento, organização, coordenação </w:t>
      </w:r>
      <w:r w:rsidR="00222921">
        <w:rPr>
          <w:rFonts w:ascii="Century Gothic" w:hAnsi="Century Gothic" w:cstheme="minorHAnsi"/>
          <w:sz w:val="20"/>
          <w:szCs w:val="20"/>
        </w:rPr>
        <w:t>e acompanhamento, roteirização</w:t>
      </w:r>
      <w:r w:rsidR="00222921" w:rsidRPr="00222921">
        <w:rPr>
          <w:rFonts w:ascii="Century Gothic" w:hAnsi="Century Gothic" w:cstheme="minorHAnsi"/>
          <w:sz w:val="20"/>
          <w:szCs w:val="20"/>
        </w:rPr>
        <w:t>, contemplando todos os serviços indispensáveis à plena execução do evento</w:t>
      </w:r>
      <w:r w:rsidR="00D65647">
        <w:rPr>
          <w:rFonts w:ascii="Century Gothic" w:hAnsi="Century Gothic" w:cstheme="minorHAnsi"/>
          <w:sz w:val="20"/>
          <w:szCs w:val="20"/>
        </w:rPr>
        <w:t xml:space="preserve"> </w:t>
      </w:r>
      <w:r w:rsidR="00307352">
        <w:rPr>
          <w:rFonts w:ascii="Century Gothic" w:hAnsi="Century Gothic" w:cstheme="minorHAnsi"/>
          <w:sz w:val="20"/>
          <w:szCs w:val="20"/>
        </w:rPr>
        <w:t xml:space="preserve">desde o início </w:t>
      </w:r>
      <w:r w:rsidR="00D65647">
        <w:rPr>
          <w:rFonts w:ascii="Century Gothic" w:hAnsi="Century Gothic" w:cstheme="minorHAnsi"/>
          <w:sz w:val="20"/>
          <w:szCs w:val="20"/>
        </w:rPr>
        <w:t>até o seu desfecho</w:t>
      </w:r>
      <w:r w:rsidR="00222921" w:rsidRPr="00222921">
        <w:rPr>
          <w:rFonts w:ascii="Century Gothic" w:hAnsi="Century Gothic" w:cstheme="minorHAnsi"/>
          <w:sz w:val="20"/>
          <w:szCs w:val="20"/>
        </w:rPr>
        <w:t xml:space="preserve">, abrangendo </w:t>
      </w:r>
      <w:r w:rsidR="00D551BE">
        <w:rPr>
          <w:rFonts w:ascii="Century Gothic" w:hAnsi="Century Gothic" w:cstheme="minorHAnsi"/>
          <w:sz w:val="20"/>
          <w:szCs w:val="20"/>
        </w:rPr>
        <w:t>gerenciamento da logística</w:t>
      </w:r>
      <w:r w:rsidR="00222921" w:rsidRPr="00222921">
        <w:rPr>
          <w:rFonts w:ascii="Century Gothic" w:hAnsi="Century Gothic" w:cstheme="minorHAnsi"/>
          <w:sz w:val="20"/>
          <w:szCs w:val="20"/>
        </w:rPr>
        <w:t xml:space="preserve">, </w:t>
      </w:r>
      <w:r w:rsidR="00222921">
        <w:rPr>
          <w:rFonts w:ascii="Century Gothic" w:hAnsi="Century Gothic" w:cstheme="minorHAnsi"/>
          <w:sz w:val="20"/>
          <w:szCs w:val="20"/>
        </w:rPr>
        <w:t xml:space="preserve">estruturas, som, iluminação, palcos, </w:t>
      </w:r>
      <w:r w:rsidR="00D65647">
        <w:rPr>
          <w:rFonts w:ascii="Century Gothic" w:hAnsi="Century Gothic" w:cstheme="minorHAnsi"/>
          <w:sz w:val="20"/>
          <w:szCs w:val="20"/>
        </w:rPr>
        <w:t xml:space="preserve">painéis de </w:t>
      </w:r>
      <w:proofErr w:type="spellStart"/>
      <w:r w:rsidR="00D65647">
        <w:rPr>
          <w:rFonts w:ascii="Century Gothic" w:hAnsi="Century Gothic" w:cstheme="minorHAnsi"/>
          <w:sz w:val="20"/>
          <w:szCs w:val="20"/>
        </w:rPr>
        <w:t>led</w:t>
      </w:r>
      <w:proofErr w:type="spellEnd"/>
      <w:r w:rsidR="00D65647">
        <w:rPr>
          <w:rFonts w:ascii="Century Gothic" w:hAnsi="Century Gothic" w:cstheme="minorHAnsi"/>
          <w:sz w:val="20"/>
          <w:szCs w:val="20"/>
        </w:rPr>
        <w:t xml:space="preserve">, portal de entrada (pórtico), </w:t>
      </w:r>
      <w:proofErr w:type="spellStart"/>
      <w:r w:rsidR="00D65647">
        <w:rPr>
          <w:rFonts w:ascii="Century Gothic" w:hAnsi="Century Gothic" w:cstheme="minorHAnsi"/>
          <w:sz w:val="20"/>
          <w:szCs w:val="20"/>
        </w:rPr>
        <w:t>backdrops</w:t>
      </w:r>
      <w:proofErr w:type="spellEnd"/>
      <w:r w:rsidR="00D65647">
        <w:rPr>
          <w:rFonts w:ascii="Century Gothic" w:hAnsi="Century Gothic" w:cstheme="minorHAnsi"/>
          <w:sz w:val="20"/>
          <w:szCs w:val="20"/>
        </w:rPr>
        <w:t xml:space="preserve">, </w:t>
      </w:r>
      <w:r w:rsidR="00D551BE">
        <w:rPr>
          <w:rFonts w:ascii="Century Gothic" w:hAnsi="Century Gothic" w:cstheme="minorHAnsi"/>
          <w:sz w:val="20"/>
          <w:szCs w:val="20"/>
        </w:rPr>
        <w:t>arena/</w:t>
      </w:r>
      <w:proofErr w:type="spellStart"/>
      <w:r w:rsidR="00D551BE">
        <w:rPr>
          <w:rFonts w:ascii="Century Gothic" w:hAnsi="Century Gothic" w:cstheme="minorHAnsi"/>
          <w:sz w:val="20"/>
          <w:szCs w:val="20"/>
        </w:rPr>
        <w:t>brete</w:t>
      </w:r>
      <w:proofErr w:type="spellEnd"/>
      <w:r w:rsidR="00D551BE">
        <w:rPr>
          <w:rFonts w:ascii="Century Gothic" w:hAnsi="Century Gothic" w:cstheme="minorHAnsi"/>
          <w:sz w:val="20"/>
          <w:szCs w:val="20"/>
        </w:rPr>
        <w:t xml:space="preserve"> com curral, </w:t>
      </w:r>
      <w:r w:rsidR="00222921">
        <w:rPr>
          <w:rFonts w:ascii="Century Gothic" w:hAnsi="Century Gothic" w:cstheme="minorHAnsi"/>
          <w:sz w:val="20"/>
          <w:szCs w:val="20"/>
        </w:rPr>
        <w:t>geradores</w:t>
      </w:r>
      <w:r w:rsidR="00D551BE">
        <w:rPr>
          <w:rFonts w:ascii="Century Gothic" w:hAnsi="Century Gothic" w:cstheme="minorHAnsi"/>
          <w:sz w:val="20"/>
          <w:szCs w:val="20"/>
        </w:rPr>
        <w:t xml:space="preserve"> de energia</w:t>
      </w:r>
      <w:r w:rsidR="00222921">
        <w:rPr>
          <w:rFonts w:ascii="Century Gothic" w:hAnsi="Century Gothic" w:cstheme="minorHAnsi"/>
          <w:sz w:val="20"/>
          <w:szCs w:val="20"/>
        </w:rPr>
        <w:t xml:space="preserve">, </w:t>
      </w:r>
      <w:r w:rsidR="00D65647">
        <w:rPr>
          <w:rFonts w:ascii="Century Gothic" w:hAnsi="Century Gothic" w:cstheme="minorHAnsi"/>
          <w:sz w:val="20"/>
          <w:szCs w:val="20"/>
        </w:rPr>
        <w:t>banheiros</w:t>
      </w:r>
      <w:r w:rsidR="00307352">
        <w:rPr>
          <w:rFonts w:ascii="Century Gothic" w:hAnsi="Century Gothic" w:cstheme="minorHAnsi"/>
          <w:sz w:val="20"/>
          <w:szCs w:val="20"/>
        </w:rPr>
        <w:t xml:space="preserve"> (cabine e contêiner)</w:t>
      </w:r>
      <w:r w:rsidR="00D65647">
        <w:rPr>
          <w:rFonts w:ascii="Century Gothic" w:hAnsi="Century Gothic" w:cstheme="minorHAnsi"/>
          <w:sz w:val="20"/>
          <w:szCs w:val="20"/>
        </w:rPr>
        <w:t>,</w:t>
      </w:r>
      <w:r w:rsidR="00D65647" w:rsidRPr="00222921">
        <w:rPr>
          <w:rFonts w:ascii="Century Gothic" w:hAnsi="Century Gothic" w:cstheme="minorHAnsi"/>
          <w:sz w:val="20"/>
          <w:szCs w:val="20"/>
        </w:rPr>
        <w:t xml:space="preserve"> montagem</w:t>
      </w:r>
      <w:r w:rsidR="00222921" w:rsidRPr="00222921">
        <w:rPr>
          <w:rFonts w:ascii="Century Gothic" w:hAnsi="Century Gothic" w:cstheme="minorHAnsi"/>
          <w:sz w:val="20"/>
          <w:szCs w:val="20"/>
        </w:rPr>
        <w:t>, desmontagem e ma</w:t>
      </w:r>
      <w:r w:rsidR="00222921">
        <w:rPr>
          <w:rFonts w:ascii="Century Gothic" w:hAnsi="Century Gothic" w:cstheme="minorHAnsi"/>
          <w:sz w:val="20"/>
          <w:szCs w:val="20"/>
        </w:rPr>
        <w:t>nutenção de toda infraestrutura, gestão de equipe</w:t>
      </w:r>
      <w:r w:rsidR="00D65647">
        <w:rPr>
          <w:rFonts w:ascii="Century Gothic" w:hAnsi="Century Gothic" w:cstheme="minorHAnsi"/>
          <w:sz w:val="20"/>
          <w:szCs w:val="20"/>
        </w:rPr>
        <w:t>, marketing e promoção, segurança desarmada e brigadista</w:t>
      </w:r>
      <w:r w:rsidR="00307352">
        <w:rPr>
          <w:rFonts w:ascii="Century Gothic" w:hAnsi="Century Gothic" w:cstheme="minorHAnsi"/>
          <w:sz w:val="20"/>
          <w:szCs w:val="20"/>
        </w:rPr>
        <w:t xml:space="preserve">, </w:t>
      </w:r>
      <w:r w:rsidR="00307352">
        <w:rPr>
          <w:rFonts w:ascii="Century Gothic" w:hAnsi="Century Gothic" w:cstheme="minorHAnsi"/>
          <w:sz w:val="20"/>
          <w:szCs w:val="20"/>
        </w:rPr>
        <w:lastRenderedPageBreak/>
        <w:t xml:space="preserve">monitoramento, licenças necessárias, enfim, </w:t>
      </w:r>
      <w:r w:rsidR="00307352" w:rsidRPr="00307352">
        <w:rPr>
          <w:rFonts w:ascii="Century Gothic" w:hAnsi="Century Gothic" w:cstheme="minorHAnsi"/>
          <w:sz w:val="20"/>
          <w:szCs w:val="20"/>
        </w:rPr>
        <w:t>coordenar atividades e garantir a qualidade dos serviços prestados.</w:t>
      </w:r>
    </w:p>
    <w:p w14:paraId="326611E0" w14:textId="110686E0" w:rsidR="00204C40" w:rsidRPr="00204C40" w:rsidRDefault="00204C40" w:rsidP="00204C40">
      <w:pPr>
        <w:rPr>
          <w:rFonts w:ascii="Century Gothic" w:eastAsia="Calibri" w:hAnsi="Century Gothic" w:cs="Calibri"/>
          <w:b/>
          <w:sz w:val="20"/>
          <w:szCs w:val="20"/>
          <w:lang w:eastAsia="pt-BR"/>
        </w:rPr>
      </w:pPr>
      <w:r w:rsidRPr="00204C40">
        <w:rPr>
          <w:rFonts w:ascii="Century Gothic" w:eastAsia="Calibri" w:hAnsi="Century Gothic" w:cs="Calibri"/>
          <w:b/>
          <w:sz w:val="20"/>
          <w:szCs w:val="20"/>
          <w:lang w:eastAsia="pt-BR"/>
        </w:rPr>
        <w:t xml:space="preserve">3. </w:t>
      </w:r>
      <w:r w:rsidR="00E418E7">
        <w:rPr>
          <w:rFonts w:ascii="Century Gothic" w:eastAsia="Calibri" w:hAnsi="Century Gothic" w:cs="Calibri"/>
          <w:b/>
          <w:sz w:val="20"/>
          <w:szCs w:val="20"/>
          <w:lang w:eastAsia="pt-BR"/>
        </w:rPr>
        <w:t>DO VALOR MÁXIMO</w:t>
      </w:r>
    </w:p>
    <w:p w14:paraId="6E8CA832" w14:textId="0C8AE7DD" w:rsidR="00204C40" w:rsidRPr="001C4787" w:rsidRDefault="00204C40" w:rsidP="00E418E7">
      <w:pPr>
        <w:rPr>
          <w:rFonts w:ascii="Century Gothic" w:eastAsia="Calibri" w:hAnsi="Century Gothic" w:cs="Calibri"/>
          <w:b/>
          <w:sz w:val="20"/>
          <w:szCs w:val="20"/>
          <w:lang w:eastAsia="pt-BR"/>
        </w:rPr>
      </w:pPr>
      <w:r w:rsidRPr="00204C40">
        <w:rPr>
          <w:rFonts w:ascii="Century Gothic" w:eastAsia="Calibri" w:hAnsi="Century Gothic" w:cs="Calibri"/>
          <w:b/>
          <w:sz w:val="20"/>
          <w:szCs w:val="20"/>
          <w:lang w:eastAsia="pt-BR"/>
        </w:rPr>
        <w:t xml:space="preserve">3.1. </w:t>
      </w:r>
      <w:r w:rsidR="00E418E7" w:rsidRPr="00E418E7">
        <w:rPr>
          <w:rFonts w:ascii="Century Gothic" w:eastAsia="Calibri" w:hAnsi="Century Gothic" w:cs="Calibri"/>
          <w:sz w:val="20"/>
          <w:szCs w:val="20"/>
          <w:lang w:eastAsia="pt-BR"/>
        </w:rPr>
        <w:t xml:space="preserve">O valor máximo estimado para a contratação do objeto é de </w:t>
      </w:r>
      <w:r w:rsidR="00E418E7" w:rsidRPr="001C4787">
        <w:rPr>
          <w:rFonts w:ascii="Century Gothic" w:eastAsia="Calibri" w:hAnsi="Century Gothic" w:cs="Calibri"/>
          <w:b/>
          <w:sz w:val="20"/>
          <w:szCs w:val="20"/>
          <w:lang w:eastAsia="pt-BR"/>
        </w:rPr>
        <w:t xml:space="preserve">R$ </w:t>
      </w:r>
      <w:r w:rsidR="00D551BE">
        <w:rPr>
          <w:rFonts w:ascii="Century Gothic" w:eastAsia="Calibri" w:hAnsi="Century Gothic" w:cs="Calibri"/>
          <w:b/>
          <w:sz w:val="20"/>
          <w:szCs w:val="20"/>
          <w:lang w:eastAsia="pt-BR"/>
        </w:rPr>
        <w:t>453.065,54</w:t>
      </w:r>
      <w:r w:rsidR="00E418E7" w:rsidRPr="001C4787">
        <w:rPr>
          <w:rFonts w:ascii="Century Gothic" w:eastAsia="Calibri" w:hAnsi="Century Gothic" w:cs="Calibri"/>
          <w:b/>
          <w:sz w:val="20"/>
          <w:szCs w:val="20"/>
          <w:lang w:eastAsia="pt-BR"/>
        </w:rPr>
        <w:t xml:space="preserve"> </w:t>
      </w:r>
      <w:r w:rsidR="00307352" w:rsidRPr="005F4118">
        <w:rPr>
          <w:rFonts w:ascii="Century Gothic" w:hAnsi="Century Gothic"/>
          <w:b/>
          <w:sz w:val="20"/>
        </w:rPr>
        <w:t>(</w:t>
      </w:r>
      <w:r w:rsidR="00307352">
        <w:rPr>
          <w:rFonts w:ascii="Century Gothic" w:hAnsi="Century Gothic"/>
          <w:b/>
          <w:sz w:val="20"/>
        </w:rPr>
        <w:t>Quatrocentos e cinquenta e três mil sessenta e cinco reais e cinquenta e quatro centavos)</w:t>
      </w:r>
      <w:r w:rsidR="00E418E7" w:rsidRPr="001C4787">
        <w:rPr>
          <w:rFonts w:ascii="Century Gothic" w:eastAsia="Calibri" w:hAnsi="Century Gothic" w:cs="Calibri"/>
          <w:b/>
          <w:sz w:val="20"/>
          <w:szCs w:val="20"/>
          <w:lang w:eastAsia="pt-BR"/>
        </w:rPr>
        <w:t>.</w:t>
      </w:r>
    </w:p>
    <w:p w14:paraId="58C86286" w14:textId="77777777" w:rsidR="00E418E7" w:rsidRPr="00D07A24" w:rsidRDefault="00E418E7" w:rsidP="00E418E7">
      <w:pPr>
        <w:rPr>
          <w:rFonts w:ascii="Century Gothic" w:eastAsia="Calibri" w:hAnsi="Century Gothic" w:cs="Calibri"/>
          <w:lang w:eastAsia="pt-BR"/>
        </w:rPr>
      </w:pPr>
    </w:p>
    <w:p w14:paraId="251D89D1" w14:textId="77777777" w:rsidR="00204C40" w:rsidRPr="00204C40" w:rsidRDefault="00204C40" w:rsidP="00204C40">
      <w:pPr>
        <w:rPr>
          <w:rFonts w:ascii="Century Gothic" w:eastAsia="Arial" w:hAnsi="Century Gothic" w:cs="Arial"/>
          <w:b/>
          <w:sz w:val="20"/>
          <w:szCs w:val="20"/>
          <w:lang w:eastAsia="pt-BR"/>
        </w:rPr>
      </w:pPr>
      <w:r w:rsidRPr="00204C40">
        <w:rPr>
          <w:rFonts w:ascii="Century Gothic" w:eastAsia="Arial" w:hAnsi="Century Gothic" w:cs="Arial"/>
          <w:b/>
          <w:sz w:val="20"/>
          <w:szCs w:val="20"/>
          <w:lang w:eastAsia="pt-BR"/>
        </w:rPr>
        <w:t>4. DO EDITAL</w:t>
      </w:r>
    </w:p>
    <w:p w14:paraId="793CCFF1" w14:textId="77777777" w:rsidR="00204C40" w:rsidRPr="00204C40" w:rsidRDefault="00204C40" w:rsidP="00204C40">
      <w:pPr>
        <w:rPr>
          <w:rFonts w:ascii="Century Gothic" w:eastAsia="Arial" w:hAnsi="Century Gothic" w:cs="Calibri"/>
          <w:b/>
          <w:sz w:val="20"/>
          <w:szCs w:val="20"/>
          <w:lang w:eastAsia="pt-BR"/>
        </w:rPr>
      </w:pPr>
      <w:r w:rsidRPr="00204C40">
        <w:rPr>
          <w:rFonts w:ascii="Century Gothic" w:eastAsia="Arial" w:hAnsi="Century Gothic" w:cs="Arial"/>
          <w:b/>
          <w:sz w:val="20"/>
          <w:szCs w:val="20"/>
          <w:lang w:eastAsia="pt-BR"/>
        </w:rPr>
        <w:t xml:space="preserve">4.1. </w:t>
      </w:r>
      <w:r w:rsidRPr="00204C40">
        <w:rPr>
          <w:rFonts w:ascii="Century Gothic" w:eastAsia="Calibri" w:hAnsi="Century Gothic" w:cs="Arial"/>
          <w:sz w:val="20"/>
          <w:szCs w:val="20"/>
          <w:lang w:eastAsia="pt-BR"/>
        </w:rPr>
        <w:t xml:space="preserve">O presente Edital de Pregão Eletrônico estará </w:t>
      </w:r>
      <w:r w:rsidRPr="00204C40">
        <w:rPr>
          <w:rFonts w:ascii="Century Gothic" w:eastAsia="Arial" w:hAnsi="Century Gothic" w:cs="Calibri"/>
          <w:b/>
          <w:sz w:val="20"/>
          <w:szCs w:val="20"/>
          <w:lang w:eastAsia="pt-BR"/>
        </w:rPr>
        <w:t xml:space="preserve">disponível </w:t>
      </w:r>
      <w:r w:rsidRPr="00204C40">
        <w:rPr>
          <w:rFonts w:ascii="Century Gothic" w:eastAsia="Times New Roman" w:hAnsi="Century Gothic" w:cs="Arial"/>
          <w:sz w:val="20"/>
          <w:szCs w:val="20"/>
          <w:lang w:eastAsia="pt-BR"/>
        </w:rPr>
        <w:t xml:space="preserve">no Portal Nacional de Contratações Públicas (PNCP), no Portal Transparência, através do endereço eletrônico </w:t>
      </w:r>
      <w:hyperlink r:id="rId10" w:history="1">
        <w:r w:rsidRPr="00204C40">
          <w:rPr>
            <w:rStyle w:val="Hyperlink"/>
            <w:rFonts w:ascii="Century Gothic" w:eastAsia="Times New Roman" w:hAnsi="Century Gothic" w:cs="Arial"/>
            <w:b/>
            <w:sz w:val="20"/>
            <w:szCs w:val="20"/>
            <w:lang w:eastAsia="pt-BR"/>
          </w:rPr>
          <w:t>https://www.lobato.pr.gov.br/</w:t>
        </w:r>
      </w:hyperlink>
      <w:r w:rsidRPr="00204C40">
        <w:rPr>
          <w:rFonts w:ascii="Century Gothic" w:eastAsia="Arial" w:hAnsi="Century Gothic" w:cs="Calibri"/>
          <w:b/>
          <w:sz w:val="20"/>
          <w:szCs w:val="20"/>
          <w:lang w:eastAsia="pt-BR"/>
        </w:rPr>
        <w:t xml:space="preserve"> - aba “LICITAÇÕES”, </w:t>
      </w:r>
      <w:r w:rsidRPr="00204C40">
        <w:rPr>
          <w:rFonts w:ascii="Century Gothic" w:eastAsia="Calibri" w:hAnsi="Century Gothic" w:cs="Calibri"/>
          <w:sz w:val="20"/>
          <w:szCs w:val="20"/>
          <w:lang w:val="pt-PT" w:eastAsia="pt-PT" w:bidi="pt-PT"/>
        </w:rPr>
        <w:t xml:space="preserve">e ainda no site </w:t>
      </w:r>
      <w:r w:rsidR="00572D48">
        <w:fldChar w:fldCharType="begin"/>
      </w:r>
      <w:r w:rsidR="00572D48">
        <w:instrText xml:space="preserve"> HYPERLINK "http://www.bll.org.br/" </w:instrText>
      </w:r>
      <w:r w:rsidR="00572D48">
        <w:fldChar w:fldCharType="separate"/>
      </w:r>
      <w:r w:rsidRPr="00204C40">
        <w:rPr>
          <w:rFonts w:ascii="Century Gothic" w:eastAsia="Calibri" w:hAnsi="Century Gothic" w:cs="Calibri"/>
          <w:b/>
          <w:color w:val="0000FF"/>
          <w:sz w:val="20"/>
          <w:szCs w:val="20"/>
          <w:u w:val="single"/>
          <w:lang w:val="pt-PT" w:eastAsia="pt-PT" w:bidi="pt-PT"/>
        </w:rPr>
        <w:t>www.bll.org.br</w:t>
      </w:r>
      <w:r w:rsidR="00572D48">
        <w:rPr>
          <w:rFonts w:ascii="Century Gothic" w:eastAsia="Calibri" w:hAnsi="Century Gothic" w:cs="Calibri"/>
          <w:b/>
          <w:color w:val="0000FF"/>
          <w:sz w:val="20"/>
          <w:szCs w:val="20"/>
          <w:u w:val="single"/>
          <w:lang w:val="pt-PT" w:eastAsia="pt-PT" w:bidi="pt-PT"/>
        </w:rPr>
        <w:fldChar w:fldCharType="end"/>
      </w:r>
      <w:r w:rsidRPr="00204C40">
        <w:rPr>
          <w:rFonts w:ascii="Century Gothic" w:eastAsia="Arial" w:hAnsi="Century Gothic" w:cs="Calibri"/>
          <w:b/>
          <w:sz w:val="20"/>
          <w:szCs w:val="20"/>
          <w:lang w:eastAsia="pt-BR"/>
        </w:rPr>
        <w:t>.</w:t>
      </w:r>
    </w:p>
    <w:p w14:paraId="2D025985" w14:textId="77777777" w:rsidR="00204C40" w:rsidRPr="00204C40" w:rsidRDefault="00204C40" w:rsidP="00204C40">
      <w:pPr>
        <w:rPr>
          <w:rFonts w:ascii="Century Gothic" w:hAnsi="Century Gothic" w:cs="Arial"/>
          <w:bCs/>
          <w:iCs/>
          <w:color w:val="000000"/>
          <w:sz w:val="20"/>
          <w:szCs w:val="20"/>
          <w:lang w:eastAsia="pt-BR"/>
        </w:rPr>
      </w:pPr>
      <w:r w:rsidRPr="00204C40">
        <w:rPr>
          <w:rFonts w:ascii="Century Gothic" w:hAnsi="Century Gothic" w:cs="Arial"/>
          <w:b/>
          <w:bCs/>
          <w:iCs/>
          <w:color w:val="000000"/>
          <w:sz w:val="20"/>
          <w:szCs w:val="20"/>
          <w:lang w:eastAsia="pt-BR"/>
        </w:rPr>
        <w:t>4.2.</w:t>
      </w:r>
      <w:r w:rsidRPr="00204C40">
        <w:rPr>
          <w:rFonts w:ascii="Century Gothic" w:hAnsi="Century Gothic" w:cs="Arial"/>
          <w:bCs/>
          <w:iCs/>
          <w:color w:val="000000"/>
          <w:sz w:val="20"/>
          <w:szCs w:val="20"/>
          <w:lang w:eastAsia="pt-BR"/>
        </w:rPr>
        <w:t xml:space="preserve"> Sem prejuízo das publicações necessárias, qualquer alteração, modificação ou informação referente ao edital em questão, </w:t>
      </w:r>
      <w:r w:rsidRPr="00204C40">
        <w:rPr>
          <w:rFonts w:ascii="Century Gothic" w:hAnsi="Century Gothic" w:cs="Arial"/>
          <w:b/>
          <w:bCs/>
          <w:iCs/>
          <w:color w:val="000000"/>
          <w:sz w:val="20"/>
          <w:szCs w:val="20"/>
          <w:lang w:eastAsia="pt-BR"/>
        </w:rPr>
        <w:t>estará disponível nos sites supracitados, cabendo aos interessados inteira responsabilidade em acompanhar as informações prestadas pelo Município e pela BLL</w:t>
      </w:r>
      <w:r w:rsidRPr="00204C40">
        <w:rPr>
          <w:rFonts w:ascii="Century Gothic" w:hAnsi="Century Gothic" w:cs="Arial"/>
          <w:bCs/>
          <w:iCs/>
          <w:color w:val="000000"/>
          <w:sz w:val="20"/>
          <w:szCs w:val="20"/>
          <w:lang w:eastAsia="pt-BR"/>
        </w:rPr>
        <w:t>, não cabendo aos mesmos, alegar desconhecimento sobre quaisquer informações prestadas com referência ao edital em questão.</w:t>
      </w:r>
    </w:p>
    <w:p w14:paraId="4E311EA7" w14:textId="77777777" w:rsidR="00204C40" w:rsidRPr="00204C40" w:rsidRDefault="00204C40" w:rsidP="00204C40">
      <w:pPr>
        <w:spacing w:line="3" w:lineRule="exact"/>
        <w:rPr>
          <w:rFonts w:ascii="Century Gothic" w:eastAsia="Arial" w:hAnsi="Century Gothic" w:cs="Arial"/>
          <w:b/>
          <w:sz w:val="20"/>
          <w:szCs w:val="20"/>
          <w:lang w:eastAsia="pt-BR"/>
        </w:rPr>
      </w:pPr>
    </w:p>
    <w:p w14:paraId="5AB94FE1" w14:textId="77777777" w:rsidR="00204C40" w:rsidRPr="00204C40" w:rsidRDefault="00204C40" w:rsidP="00204C40">
      <w:pPr>
        <w:tabs>
          <w:tab w:val="left" w:pos="367"/>
        </w:tabs>
        <w:rPr>
          <w:rFonts w:ascii="Century Gothic" w:hAnsi="Century Gothic" w:cs="Arial"/>
          <w:b/>
          <w:sz w:val="20"/>
          <w:szCs w:val="20"/>
          <w:lang w:eastAsia="pt-BR"/>
        </w:rPr>
      </w:pPr>
      <w:r w:rsidRPr="00204C40">
        <w:rPr>
          <w:rFonts w:ascii="Century Gothic" w:eastAsia="Arial" w:hAnsi="Century Gothic" w:cs="Arial"/>
          <w:b/>
          <w:sz w:val="20"/>
          <w:szCs w:val="20"/>
          <w:lang w:eastAsia="pt-BR"/>
        </w:rPr>
        <w:t>4.3</w:t>
      </w:r>
      <w:r w:rsidRPr="00204C40">
        <w:rPr>
          <w:rFonts w:ascii="Century Gothic" w:eastAsia="Arial" w:hAnsi="Century Gothic" w:cs="Arial"/>
          <w:sz w:val="20"/>
          <w:szCs w:val="20"/>
          <w:lang w:eastAsia="pt-BR"/>
        </w:rPr>
        <w:t xml:space="preserve">. </w:t>
      </w:r>
      <w:r w:rsidRPr="00204C40">
        <w:rPr>
          <w:rFonts w:ascii="Century Gothic" w:hAnsi="Century Gothic" w:cs="Arial"/>
          <w:sz w:val="20"/>
          <w:szCs w:val="20"/>
          <w:lang w:eastAsia="pt-BR"/>
        </w:rPr>
        <w:t>Integram o presente Edital, os seguintes documentos:</w:t>
      </w:r>
    </w:p>
    <w:p w14:paraId="69D3EB25" w14:textId="77777777" w:rsidR="006A445F" w:rsidRPr="00204C40" w:rsidRDefault="006A445F" w:rsidP="006A445F">
      <w:pPr>
        <w:rPr>
          <w:rFonts w:ascii="Century Gothic" w:hAnsi="Century Gothic" w:cs="Calibri"/>
          <w:sz w:val="20"/>
          <w:szCs w:val="20"/>
        </w:rPr>
      </w:pPr>
      <w:r w:rsidRPr="00204C40">
        <w:rPr>
          <w:rFonts w:ascii="Century Gothic" w:hAnsi="Century Gothic" w:cs="Calibri"/>
          <w:sz w:val="20"/>
          <w:szCs w:val="20"/>
        </w:rPr>
        <w:t xml:space="preserve">Anexo 01 – Termo de Referência; </w:t>
      </w:r>
    </w:p>
    <w:p w14:paraId="01F0D0CC" w14:textId="77777777" w:rsidR="006A445F" w:rsidRPr="00204C40" w:rsidRDefault="006A445F" w:rsidP="006A445F">
      <w:pPr>
        <w:rPr>
          <w:rFonts w:ascii="Century Gothic" w:hAnsi="Century Gothic" w:cs="Arial"/>
          <w:sz w:val="20"/>
          <w:szCs w:val="20"/>
        </w:rPr>
      </w:pPr>
      <w:r w:rsidRPr="00204C40">
        <w:rPr>
          <w:rFonts w:ascii="Century Gothic" w:hAnsi="Century Gothic" w:cs="Calibri"/>
          <w:sz w:val="20"/>
          <w:szCs w:val="20"/>
        </w:rPr>
        <w:t>Anexo 02 –</w:t>
      </w:r>
      <w:r>
        <w:rPr>
          <w:rFonts w:ascii="Century Gothic" w:hAnsi="Century Gothic" w:cs="Arial"/>
          <w:sz w:val="20"/>
          <w:szCs w:val="20"/>
        </w:rPr>
        <w:t xml:space="preserve"> Carta Proposta Comercial; </w:t>
      </w:r>
      <w:r w:rsidRPr="00015040">
        <w:rPr>
          <w:rFonts w:ascii="Century Gothic" w:hAnsi="Century Gothic" w:cs="Calibri"/>
          <w:b/>
          <w:color w:val="00FF00"/>
          <w:sz w:val="20"/>
          <w:szCs w:val="20"/>
          <w:highlight w:val="black"/>
        </w:rPr>
        <w:t>(OBRIGATÓRIO UTILIZAR O MODELO DO EDITAL</w:t>
      </w:r>
      <w:proofErr w:type="gramStart"/>
      <w:r w:rsidRPr="00015040">
        <w:rPr>
          <w:rFonts w:ascii="Century Gothic" w:hAnsi="Century Gothic" w:cs="Calibri"/>
          <w:b/>
          <w:color w:val="00FF00"/>
          <w:sz w:val="20"/>
          <w:szCs w:val="20"/>
          <w:highlight w:val="black"/>
        </w:rPr>
        <w:t>)</w:t>
      </w:r>
      <w:proofErr w:type="gramEnd"/>
    </w:p>
    <w:p w14:paraId="0E86DA3C" w14:textId="77777777" w:rsidR="006A445F" w:rsidRDefault="006A445F" w:rsidP="006A445F">
      <w:pPr>
        <w:rPr>
          <w:rFonts w:ascii="Century Gothic" w:hAnsi="Century Gothic" w:cs="Calibri"/>
          <w:sz w:val="20"/>
          <w:szCs w:val="20"/>
        </w:rPr>
      </w:pPr>
      <w:r>
        <w:rPr>
          <w:rFonts w:ascii="Century Gothic" w:hAnsi="Century Gothic" w:cs="Calibri"/>
          <w:sz w:val="20"/>
          <w:szCs w:val="20"/>
        </w:rPr>
        <w:t>Anexo 03</w:t>
      </w:r>
      <w:r w:rsidRPr="00B83827">
        <w:rPr>
          <w:rFonts w:ascii="Century Gothic" w:hAnsi="Century Gothic" w:cs="Calibri"/>
          <w:sz w:val="20"/>
          <w:szCs w:val="20"/>
        </w:rPr>
        <w:t xml:space="preserve"> – Declaração Unificada;</w:t>
      </w:r>
      <w:r>
        <w:rPr>
          <w:rFonts w:ascii="Century Gothic" w:hAnsi="Century Gothic" w:cs="Calibri"/>
          <w:sz w:val="20"/>
          <w:szCs w:val="20"/>
        </w:rPr>
        <w:t xml:space="preserve"> </w:t>
      </w:r>
      <w:r w:rsidRPr="00015040">
        <w:rPr>
          <w:rFonts w:ascii="Century Gothic" w:hAnsi="Century Gothic" w:cs="Calibri"/>
          <w:b/>
          <w:color w:val="00FF00"/>
          <w:sz w:val="20"/>
          <w:szCs w:val="20"/>
          <w:highlight w:val="black"/>
        </w:rPr>
        <w:t>(OBRIGATÓRIO UTILIZAR O MODELO DO EDITAL</w:t>
      </w:r>
      <w:proofErr w:type="gramStart"/>
      <w:r w:rsidRPr="00015040">
        <w:rPr>
          <w:rFonts w:ascii="Century Gothic" w:hAnsi="Century Gothic" w:cs="Calibri"/>
          <w:b/>
          <w:color w:val="00FF00"/>
          <w:sz w:val="20"/>
          <w:szCs w:val="20"/>
          <w:highlight w:val="black"/>
        </w:rPr>
        <w:t>)</w:t>
      </w:r>
      <w:proofErr w:type="gramEnd"/>
    </w:p>
    <w:p w14:paraId="666EE525" w14:textId="77777777" w:rsidR="006A445F" w:rsidRDefault="006A445F" w:rsidP="006A445F">
      <w:r>
        <w:rPr>
          <w:rFonts w:ascii="Century Gothic" w:hAnsi="Century Gothic" w:cs="Calibri"/>
          <w:sz w:val="20"/>
          <w:szCs w:val="20"/>
        </w:rPr>
        <w:t>Anexo 04</w:t>
      </w:r>
      <w:r w:rsidRPr="00B83827">
        <w:rPr>
          <w:rFonts w:ascii="Century Gothic" w:hAnsi="Century Gothic" w:cs="Calibri"/>
          <w:sz w:val="20"/>
          <w:szCs w:val="20"/>
        </w:rPr>
        <w:t xml:space="preserve"> - </w:t>
      </w:r>
      <w:r w:rsidRPr="00B04831">
        <w:rPr>
          <w:rFonts w:ascii="Century Gothic" w:hAnsi="Century Gothic" w:cs="Calibri"/>
          <w:sz w:val="20"/>
          <w:szCs w:val="20"/>
        </w:rPr>
        <w:t xml:space="preserve">Declaração de Responsabilidade Técnica; </w:t>
      </w:r>
      <w:r w:rsidRPr="00015040">
        <w:rPr>
          <w:rFonts w:ascii="Century Gothic" w:hAnsi="Century Gothic" w:cs="Calibri"/>
          <w:b/>
          <w:color w:val="00FF00"/>
          <w:sz w:val="20"/>
          <w:szCs w:val="20"/>
          <w:highlight w:val="black"/>
        </w:rPr>
        <w:t>(OBRIGATÓRIO UTILIZAR O MODELO DO EDITAL</w:t>
      </w:r>
      <w:proofErr w:type="gramStart"/>
      <w:r w:rsidRPr="00015040">
        <w:rPr>
          <w:rFonts w:ascii="Century Gothic" w:hAnsi="Century Gothic" w:cs="Calibri"/>
          <w:b/>
          <w:color w:val="00FF00"/>
          <w:sz w:val="20"/>
          <w:szCs w:val="20"/>
          <w:highlight w:val="black"/>
        </w:rPr>
        <w:t>)</w:t>
      </w:r>
      <w:proofErr w:type="gramEnd"/>
    </w:p>
    <w:p w14:paraId="4759B9DF" w14:textId="77777777" w:rsidR="006A445F" w:rsidRDefault="006A445F" w:rsidP="006A445F">
      <w:pPr>
        <w:rPr>
          <w:rFonts w:ascii="Century Gothic" w:hAnsi="Century Gothic" w:cs="Calibri"/>
          <w:b/>
          <w:color w:val="00FF00"/>
          <w:sz w:val="20"/>
          <w:szCs w:val="20"/>
        </w:rPr>
      </w:pPr>
      <w:r>
        <w:rPr>
          <w:rFonts w:ascii="Century Gothic" w:eastAsia="Arial Unicode MS" w:hAnsi="Century Gothic" w:cs="Arial"/>
          <w:bCs/>
          <w:sz w:val="20"/>
          <w:szCs w:val="20"/>
        </w:rPr>
        <w:t xml:space="preserve">Anexo 05 - </w:t>
      </w:r>
      <w:r w:rsidRPr="00471D62">
        <w:rPr>
          <w:rFonts w:ascii="Century Gothic" w:eastAsia="Arial Unicode MS" w:hAnsi="Century Gothic" w:cs="Arial"/>
          <w:bCs/>
          <w:sz w:val="20"/>
          <w:szCs w:val="20"/>
        </w:rPr>
        <w:t>Declaração de futura contratação de Responsável Técnico</w:t>
      </w:r>
      <w:r>
        <w:rPr>
          <w:rFonts w:ascii="Century Gothic" w:eastAsia="Arial Unicode MS" w:hAnsi="Century Gothic" w:cs="Arial"/>
          <w:bCs/>
          <w:sz w:val="20"/>
          <w:szCs w:val="20"/>
        </w:rPr>
        <w:t xml:space="preserve">; </w:t>
      </w:r>
      <w:r w:rsidRPr="00015040">
        <w:rPr>
          <w:rFonts w:ascii="Century Gothic" w:hAnsi="Century Gothic" w:cs="Calibri"/>
          <w:b/>
          <w:color w:val="00FF00"/>
          <w:sz w:val="20"/>
          <w:szCs w:val="20"/>
          <w:highlight w:val="black"/>
        </w:rPr>
        <w:t>(OBRIGATÓRIO UTILIZAR O MODELO DO EDITAL</w:t>
      </w:r>
      <w:proofErr w:type="gramStart"/>
      <w:r w:rsidRPr="00015040">
        <w:rPr>
          <w:rFonts w:ascii="Century Gothic" w:hAnsi="Century Gothic" w:cs="Calibri"/>
          <w:b/>
          <w:color w:val="00FF00"/>
          <w:sz w:val="20"/>
          <w:szCs w:val="20"/>
          <w:highlight w:val="black"/>
        </w:rPr>
        <w:t>)</w:t>
      </w:r>
      <w:proofErr w:type="gramEnd"/>
    </w:p>
    <w:p w14:paraId="583C7C66" w14:textId="77777777" w:rsidR="006A445F" w:rsidRPr="00471D62" w:rsidRDefault="006A445F" w:rsidP="006A445F">
      <w:pPr>
        <w:rPr>
          <w:rFonts w:ascii="Century Gothic" w:eastAsia="Arial Unicode MS" w:hAnsi="Century Gothic" w:cs="Arial"/>
          <w:bCs/>
          <w:sz w:val="20"/>
          <w:szCs w:val="20"/>
        </w:rPr>
      </w:pPr>
      <w:r>
        <w:rPr>
          <w:rFonts w:ascii="Century Gothic" w:eastAsia="Arial Unicode MS" w:hAnsi="Century Gothic" w:cs="Arial"/>
          <w:bCs/>
          <w:sz w:val="20"/>
          <w:szCs w:val="20"/>
        </w:rPr>
        <w:t xml:space="preserve">Anexo 06 - Minuta do Contrato. </w:t>
      </w:r>
      <w:r w:rsidRPr="00B04831">
        <w:rPr>
          <w:rFonts w:ascii="Century Gothic" w:hAnsi="Century Gothic" w:cs="Calibri"/>
          <w:b/>
          <w:color w:val="00FF00"/>
          <w:sz w:val="20"/>
          <w:szCs w:val="20"/>
          <w:highlight w:val="black"/>
        </w:rPr>
        <w:t>(NÃO PREENCHER)</w:t>
      </w:r>
    </w:p>
    <w:p w14:paraId="03020A86" w14:textId="77777777" w:rsidR="006B2996" w:rsidRPr="006B2996" w:rsidRDefault="006B2996" w:rsidP="006B2996">
      <w:pPr>
        <w:rPr>
          <w:rFonts w:ascii="Century Gothic" w:hAnsi="Century Gothic" w:cs="Calibri"/>
          <w:b/>
          <w:color w:val="00FF00"/>
          <w:sz w:val="20"/>
          <w:szCs w:val="20"/>
        </w:rPr>
      </w:pPr>
    </w:p>
    <w:p w14:paraId="18E5391B" w14:textId="17C5B664" w:rsidR="00CA45B6" w:rsidRPr="008E462C" w:rsidRDefault="003D3CAE" w:rsidP="008E462C">
      <w:pPr>
        <w:rPr>
          <w:rFonts w:ascii="Century Gothic" w:hAnsi="Century Gothic" w:cstheme="minorHAnsi"/>
          <w:b/>
          <w:color w:val="000000"/>
          <w:sz w:val="20"/>
          <w:szCs w:val="20"/>
        </w:rPr>
      </w:pPr>
      <w:r w:rsidRPr="003D3CAE">
        <w:rPr>
          <w:rFonts w:ascii="Century Gothic" w:hAnsi="Century Gothic" w:cstheme="minorHAnsi"/>
          <w:b/>
          <w:color w:val="000000"/>
          <w:sz w:val="20"/>
          <w:szCs w:val="20"/>
        </w:rPr>
        <w:t>5</w:t>
      </w:r>
      <w:bookmarkStart w:id="0" w:name="_Hlk135302270"/>
      <w:r w:rsidR="008E462C">
        <w:rPr>
          <w:rFonts w:ascii="Century Gothic" w:hAnsi="Century Gothic" w:cstheme="minorHAnsi"/>
          <w:b/>
          <w:color w:val="000000"/>
          <w:sz w:val="20"/>
          <w:szCs w:val="20"/>
        </w:rPr>
        <w:t>. DAS CONDIÇÕES DE PARTICIPAÇÃO</w:t>
      </w:r>
    </w:p>
    <w:p w14:paraId="6567134C" w14:textId="4718FA05" w:rsidR="003D3CAE" w:rsidRPr="003D3CAE" w:rsidRDefault="008E462C" w:rsidP="003D3CAE">
      <w:pPr>
        <w:pStyle w:val="Nivel2"/>
        <w:spacing w:before="0" w:after="0"/>
        <w:ind w:left="0" w:firstLine="0"/>
        <w:rPr>
          <w:rFonts w:ascii="Century Gothic" w:hAnsi="Century Gothic"/>
        </w:rPr>
      </w:pPr>
      <w:r>
        <w:rPr>
          <w:rFonts w:ascii="Century Gothic" w:hAnsi="Century Gothic"/>
          <w:b/>
        </w:rPr>
        <w:t>5.1</w:t>
      </w:r>
      <w:r w:rsidR="00F724A8" w:rsidRPr="00F724A8">
        <w:rPr>
          <w:rFonts w:ascii="Century Gothic" w:hAnsi="Century Gothic"/>
          <w:b/>
        </w:rPr>
        <w:t>.</w:t>
      </w:r>
      <w:r w:rsidR="00F724A8">
        <w:rPr>
          <w:rFonts w:ascii="Century Gothic" w:hAnsi="Century Gothic"/>
        </w:rPr>
        <w:t xml:space="preserve"> </w:t>
      </w:r>
      <w:r w:rsidR="00F724A8" w:rsidRPr="00F724A8">
        <w:rPr>
          <w:rFonts w:ascii="Century Gothic" w:hAnsi="Century Gothic"/>
        </w:rPr>
        <w:t>A participação dar-se-á por meio de digitação da chave e senha, pessoal e intransferível do representante credenciado, exclusivamente por meio do sistema eletrônico, observado data</w:t>
      </w:r>
      <w:r w:rsidR="00F724A8">
        <w:rPr>
          <w:rFonts w:ascii="Century Gothic" w:hAnsi="Century Gothic"/>
        </w:rPr>
        <w:t xml:space="preserve"> e </w:t>
      </w:r>
      <w:proofErr w:type="gramStart"/>
      <w:r w:rsidR="00F724A8">
        <w:rPr>
          <w:rFonts w:ascii="Century Gothic" w:hAnsi="Century Gothic"/>
        </w:rPr>
        <w:t>horário limite estabelecidos</w:t>
      </w:r>
      <w:proofErr w:type="gramEnd"/>
      <w:r w:rsidR="00F724A8">
        <w:rPr>
          <w:rFonts w:ascii="Century Gothic" w:hAnsi="Century Gothic"/>
        </w:rPr>
        <w:t xml:space="preserve"> e c</w:t>
      </w:r>
      <w:r w:rsidR="00F724A8" w:rsidRPr="003D3CAE">
        <w:rPr>
          <w:rFonts w:ascii="Century Gothic" w:hAnsi="Century Gothic"/>
        </w:rPr>
        <w:t>ujo</w:t>
      </w:r>
      <w:r w:rsidR="003D3CAE" w:rsidRPr="003D3CAE">
        <w:rPr>
          <w:rFonts w:ascii="Century Gothic" w:hAnsi="Century Gothic"/>
        </w:rPr>
        <w:t xml:space="preserve"> ramo de atividade seja compatível com o objeto desta licitação</w:t>
      </w:r>
      <w:r w:rsidR="003D3CAE" w:rsidRPr="003D3CAE">
        <w:t xml:space="preserve"> </w:t>
      </w:r>
      <w:r w:rsidR="003D3CAE" w:rsidRPr="003D3CAE">
        <w:rPr>
          <w:rFonts w:ascii="Century Gothic" w:hAnsi="Century Gothic"/>
        </w:rPr>
        <w:t xml:space="preserve">e que estejam com credenciamento regular no SISTEMA DE LICITAÇÕES DA BOLSA DE LICITAÇÕES E LEILÕES DO BRASIL, endereço eletrônico: </w:t>
      </w:r>
      <w:hyperlink r:id="rId11" w:history="1">
        <w:r w:rsidR="003D3CAE" w:rsidRPr="003D3CAE">
          <w:rPr>
            <w:rStyle w:val="Hyperlink"/>
            <w:rFonts w:ascii="Century Gothic" w:hAnsi="Century Gothic"/>
          </w:rPr>
          <w:t>https://bllcompras.com/Home/Login</w:t>
        </w:r>
      </w:hyperlink>
      <w:r w:rsidR="003D3CAE" w:rsidRPr="003D3CAE">
        <w:rPr>
          <w:rStyle w:val="Hyperlink"/>
          <w:rFonts w:ascii="Century Gothic" w:hAnsi="Century Gothic"/>
        </w:rPr>
        <w:t>.</w:t>
      </w:r>
    </w:p>
    <w:bookmarkEnd w:id="0"/>
    <w:p w14:paraId="06B0CC70" w14:textId="1AB14385" w:rsidR="00141435" w:rsidRDefault="008E462C" w:rsidP="00E43711">
      <w:pPr>
        <w:pStyle w:val="Nivel2"/>
        <w:spacing w:before="0" w:after="0"/>
        <w:ind w:left="0" w:firstLine="0"/>
        <w:rPr>
          <w:rFonts w:ascii="Century Gothic" w:hAnsi="Century Gothic"/>
          <w:bCs/>
        </w:rPr>
      </w:pPr>
      <w:r>
        <w:rPr>
          <w:rFonts w:ascii="Century Gothic" w:hAnsi="Century Gothic"/>
          <w:b/>
        </w:rPr>
        <w:t>5.1</w:t>
      </w:r>
      <w:r w:rsidR="003D3CAE" w:rsidRPr="003D3CAE">
        <w:rPr>
          <w:rFonts w:ascii="Century Gothic" w:hAnsi="Century Gothic"/>
          <w:b/>
        </w:rPr>
        <w:t>.1.</w:t>
      </w:r>
      <w:r w:rsidR="003D3CAE" w:rsidRPr="003D3CAE">
        <w:rPr>
          <w:rFonts w:ascii="Century Gothic" w:hAnsi="Century Gothic"/>
          <w:bCs/>
        </w:rPr>
        <w:t xml:space="preserve"> Os interessados deverão atender às condições exigidas no cadastramento no credenciamento junto à BLL - Bolsa de Licitações e Leilões do Brasil; telefone: (041) 3097-4600; e-mail: contato@bll.org.br; até o horário fixado neste Edital para o início da apresentação das propostas; devendo apresentar toda a documentação exigida</w:t>
      </w:r>
      <w:r w:rsidR="009E13FF">
        <w:rPr>
          <w:rFonts w:ascii="Century Gothic" w:hAnsi="Century Gothic"/>
          <w:bCs/>
        </w:rPr>
        <w:t xml:space="preserve"> pela </w:t>
      </w:r>
      <w:r w:rsidR="00775701">
        <w:rPr>
          <w:rFonts w:ascii="Century Gothic" w:hAnsi="Century Gothic"/>
          <w:bCs/>
        </w:rPr>
        <w:t>plataforma</w:t>
      </w:r>
      <w:r w:rsidR="003D3CAE" w:rsidRPr="003D3CAE">
        <w:rPr>
          <w:rFonts w:ascii="Century Gothic" w:hAnsi="Century Gothic"/>
          <w:bCs/>
        </w:rPr>
        <w:t xml:space="preserve"> para o respectivo cadastramento/credenciamento.</w:t>
      </w:r>
    </w:p>
    <w:p w14:paraId="6FE0F94D" w14:textId="77777777" w:rsidR="00E43711" w:rsidRDefault="00E43711" w:rsidP="00E43711">
      <w:pPr>
        <w:pStyle w:val="Nivel2"/>
        <w:spacing w:before="0" w:after="0" w:line="240" w:lineRule="auto"/>
        <w:ind w:left="0" w:firstLine="0"/>
        <w:rPr>
          <w:rFonts w:ascii="Century Gothic" w:hAnsi="Century Gothic" w:cs="Times New Roman"/>
          <w:iCs/>
          <w:lang w:val="pt-PT" w:eastAsia="pt-PT" w:bidi="pt-PT"/>
        </w:rPr>
      </w:pPr>
      <w:r>
        <w:rPr>
          <w:rFonts w:ascii="Century Gothic" w:hAnsi="Century Gothic"/>
          <w:b/>
        </w:rPr>
        <w:t>5.</w:t>
      </w:r>
      <w:r>
        <w:rPr>
          <w:rFonts w:ascii="Century Gothic" w:hAnsi="Century Gothic" w:cs="Times New Roman"/>
          <w:b/>
          <w:i/>
          <w:iCs/>
          <w:lang w:val="pt-PT" w:eastAsia="pt-PT" w:bidi="pt-PT"/>
        </w:rPr>
        <w:t xml:space="preserve">1.2. </w:t>
      </w:r>
      <w:r w:rsidRPr="00E43711">
        <w:rPr>
          <w:rFonts w:ascii="Century Gothic" w:hAnsi="Century Gothic" w:cs="Times New Roman"/>
          <w:iCs/>
          <w:lang w:val="pt-PT" w:eastAsia="pt-PT" w:bidi="pt-PT"/>
        </w:rPr>
        <w:t>A participação neste certame importa ao proponente a irrestrita e irretratável aceitação das condições estabelecidas no presente Edital e seus anexos, bem como a observância dos regulamentos, normas administrativas e técnicas aplicáveis, inclusive quanto a recursos, e ainda, na aceitação de que deverá fornecer o objeto em perfeitas condições de uso e em acordo com as características técnicas exigidas.</w:t>
      </w:r>
    </w:p>
    <w:p w14:paraId="2B9E6074" w14:textId="49A8247F" w:rsidR="00E43711" w:rsidRPr="00E43711" w:rsidRDefault="00E43711" w:rsidP="00E43711">
      <w:pPr>
        <w:pStyle w:val="Nivel2"/>
        <w:spacing w:before="0" w:after="0" w:line="240" w:lineRule="auto"/>
        <w:ind w:left="0" w:firstLine="0"/>
        <w:rPr>
          <w:rFonts w:ascii="Century Gothic" w:hAnsi="Century Gothic" w:cs="Times New Roman"/>
          <w:iCs/>
          <w:lang w:val="pt-PT" w:eastAsia="pt-PT" w:bidi="pt-PT"/>
        </w:rPr>
      </w:pPr>
      <w:r w:rsidRPr="00E43711">
        <w:rPr>
          <w:rFonts w:ascii="Century Gothic" w:hAnsi="Century Gothic" w:cs="Times New Roman"/>
          <w:b/>
          <w:iCs/>
          <w:lang w:val="pt-PT" w:eastAsia="pt-PT" w:bidi="pt-PT"/>
        </w:rPr>
        <w:t>5.1.3.</w:t>
      </w:r>
      <w:r>
        <w:rPr>
          <w:rFonts w:ascii="Century Gothic" w:hAnsi="Century Gothic" w:cs="Times New Roman"/>
          <w:iCs/>
          <w:lang w:val="pt-PT" w:eastAsia="pt-PT" w:bidi="pt-PT"/>
        </w:rPr>
        <w:t xml:space="preserve"> </w:t>
      </w:r>
      <w:r w:rsidRPr="00E43711">
        <w:rPr>
          <w:rFonts w:ascii="Century Gothic" w:hAnsi="Century Gothic" w:cs="Times New Roman"/>
          <w:iCs/>
          <w:lang w:val="pt-PT" w:eastAsia="pt-PT" w:bidi="pt-PT"/>
        </w:rPr>
        <w:t>Cada licitante terá um único representante nesta licitação que, por sua vez, somente poderá representar uma única empresa licitante.</w:t>
      </w:r>
      <w:r>
        <w:rPr>
          <w:rFonts w:ascii="Century Gothic" w:hAnsi="Century Gothic" w:cs="Times New Roman"/>
          <w:b/>
          <w:i/>
          <w:iCs/>
          <w:lang w:val="pt-PT" w:eastAsia="pt-PT" w:bidi="pt-PT"/>
        </w:rPr>
        <w:t xml:space="preserve"> </w:t>
      </w:r>
    </w:p>
    <w:p w14:paraId="4ECC35E4" w14:textId="77777777" w:rsidR="00141435" w:rsidRPr="00141435" w:rsidRDefault="00141435" w:rsidP="003D3CAE">
      <w:pPr>
        <w:pStyle w:val="Nivel2"/>
        <w:spacing w:before="0" w:after="0"/>
        <w:ind w:left="426" w:firstLine="0"/>
        <w:rPr>
          <w:rFonts w:ascii="Century Gothic" w:hAnsi="Century Gothic"/>
          <w:lang w:val="pt-PT"/>
        </w:rPr>
      </w:pPr>
    </w:p>
    <w:p w14:paraId="7375B8D7" w14:textId="79EA86DE" w:rsidR="003D3CAE" w:rsidRPr="003D3CAE" w:rsidRDefault="008E462C" w:rsidP="003D3CAE">
      <w:pPr>
        <w:pStyle w:val="LO-normal"/>
        <w:rPr>
          <w:rFonts w:ascii="Century Gothic" w:hAnsi="Century Gothic" w:cs="Arial"/>
          <w:bCs/>
          <w:sz w:val="20"/>
          <w:szCs w:val="20"/>
          <w:lang w:eastAsia="pt-BR" w:bidi="ar-SA"/>
        </w:rPr>
      </w:pPr>
      <w:r>
        <w:rPr>
          <w:rFonts w:ascii="Century Gothic" w:hAnsi="Century Gothic" w:cs="Calibri"/>
          <w:b/>
          <w:sz w:val="20"/>
          <w:szCs w:val="20"/>
        </w:rPr>
        <w:t>5.2</w:t>
      </w:r>
      <w:r w:rsidR="003D3CAE" w:rsidRPr="003D3CAE">
        <w:rPr>
          <w:rFonts w:ascii="Century Gothic" w:hAnsi="Century Gothic" w:cs="Calibri"/>
          <w:b/>
          <w:sz w:val="20"/>
          <w:szCs w:val="20"/>
        </w:rPr>
        <w:t xml:space="preserve">. </w:t>
      </w:r>
      <w:r w:rsidR="00141435" w:rsidRPr="00CA45B6">
        <w:rPr>
          <w:rFonts w:ascii="Century Gothic" w:hAnsi="Century Gothic" w:cs="Calibri"/>
          <w:b/>
          <w:bCs/>
          <w:sz w:val="20"/>
          <w:szCs w:val="20"/>
        </w:rPr>
        <w:t>NÃO PODERÃO DISPUTAR ESTA LICITAÇÃO:</w:t>
      </w:r>
    </w:p>
    <w:p w14:paraId="33729E43" w14:textId="77777777" w:rsidR="008E462C" w:rsidRPr="008E462C" w:rsidRDefault="008E462C" w:rsidP="008E462C">
      <w:pPr>
        <w:pStyle w:val="PargrafodaLista"/>
        <w:numPr>
          <w:ilvl w:val="0"/>
          <w:numId w:val="10"/>
        </w:numPr>
        <w:suppressAutoHyphens/>
        <w:rPr>
          <w:rFonts w:ascii="Century Gothic" w:hAnsi="Century Gothic" w:cs="Arial"/>
          <w:vanish/>
          <w:sz w:val="20"/>
          <w:lang w:eastAsia="zh-CN" w:bidi="hi-IN"/>
        </w:rPr>
      </w:pPr>
      <w:bookmarkStart w:id="1" w:name="_Ref113883338"/>
    </w:p>
    <w:p w14:paraId="0640F3D7" w14:textId="214D744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r w:rsidRPr="003D3CAE">
        <w:rPr>
          <w:rFonts w:ascii="Century Gothic" w:hAnsi="Century Gothic" w:cs="Arial"/>
          <w:sz w:val="20"/>
          <w:szCs w:val="20"/>
        </w:rPr>
        <w:t>Aquele que não atenda às condições deste Edital e seu(s) anexo(s);</w:t>
      </w:r>
    </w:p>
    <w:p w14:paraId="04D72998"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bookmarkStart w:id="2" w:name="_Ref114659912"/>
      <w:r w:rsidRPr="003D3CAE">
        <w:rPr>
          <w:rFonts w:ascii="Century Gothic" w:hAnsi="Century Gothic"/>
          <w:sz w:val="20"/>
          <w:szCs w:val="20"/>
        </w:rPr>
        <w:t>O autor do anteprojeto, do projeto básico ou do projeto executivo, pessoa física ou jurídica, quando a licitação versar sobre serviços ou fornecimento de bens a ele relacionados;</w:t>
      </w:r>
      <w:bookmarkEnd w:id="1"/>
      <w:bookmarkEnd w:id="2"/>
    </w:p>
    <w:p w14:paraId="4D635F52"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bookmarkStart w:id="3" w:name="_Ref113883003"/>
      <w:r w:rsidRPr="003D3CAE">
        <w:rPr>
          <w:rFonts w:ascii="Century Gothic" w:hAnsi="Century Gothic" w:cs="Arial"/>
          <w:sz w:val="20"/>
          <w:szCs w:val="20"/>
        </w:rPr>
        <w:t xml:space="preserve">Empresa, isoladamente ou em consórcio, responsável pela elaboração do projeto básico ou do projeto executivo, ou empresa da qual o autor do projeto seja dirigente, gerente, </w:t>
      </w:r>
      <w:r w:rsidRPr="003D3CAE">
        <w:rPr>
          <w:rFonts w:ascii="Century Gothic" w:hAnsi="Century Gothic" w:cs="Arial"/>
          <w:sz w:val="20"/>
          <w:szCs w:val="20"/>
        </w:rPr>
        <w:lastRenderedPageBreak/>
        <w:t xml:space="preserve">controlador, acionista ou detentor de mais de 5% (cinco por cento) do capital com direito a voto, responsável técnico ou subcontratado, quando a licitação versar sobre serviços ou fornecimento de bens a ela necessários; </w:t>
      </w:r>
    </w:p>
    <w:p w14:paraId="784CA1FB"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r w:rsidRPr="003D3CAE">
        <w:rPr>
          <w:rFonts w:ascii="Century Gothic" w:hAnsi="Century Gothic"/>
          <w:sz w:val="20"/>
          <w:szCs w:val="20"/>
        </w:rPr>
        <w:t>Pessoa física ou jurídica que se encontre, ao tempo da licitação, impossibilitada de participar da licitação em decorrência de sanção que lhe foi imposta;</w:t>
      </w:r>
      <w:bookmarkEnd w:id="3"/>
    </w:p>
    <w:p w14:paraId="2EEF082E"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r w:rsidRPr="003D3CAE">
        <w:rPr>
          <w:rFonts w:ascii="Century Gothic" w:hAnsi="Century Gothic"/>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3199911"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bookmarkStart w:id="4" w:name="_Ref113883579"/>
      <w:r w:rsidRPr="003D3CAE">
        <w:rPr>
          <w:rFonts w:ascii="Century Gothic" w:hAnsi="Century Gothic"/>
          <w:sz w:val="20"/>
          <w:szCs w:val="20"/>
        </w:rPr>
        <w:t>Empresas controladoras, controladas ou coligadas, nos termos da Lei nº 6.404, de 15 de dezembro de 1976, concorrendo entre si;</w:t>
      </w:r>
      <w:bookmarkEnd w:id="4"/>
    </w:p>
    <w:p w14:paraId="2811D82D"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r w:rsidRPr="003D3CAE">
        <w:rPr>
          <w:rFonts w:ascii="Century Gothic" w:hAnsi="Century Gothic"/>
          <w:sz w:val="20"/>
          <w:szCs w:val="20"/>
        </w:rPr>
        <w:t xml:space="preserve">Pessoa física ou jurídica que, nos </w:t>
      </w:r>
      <w:proofErr w:type="gramStart"/>
      <w:r w:rsidRPr="003D3CAE">
        <w:rPr>
          <w:rFonts w:ascii="Century Gothic" w:hAnsi="Century Gothic"/>
          <w:sz w:val="20"/>
          <w:szCs w:val="20"/>
        </w:rPr>
        <w:t>5</w:t>
      </w:r>
      <w:proofErr w:type="gramEnd"/>
      <w:r w:rsidRPr="003D3CAE">
        <w:rPr>
          <w:rFonts w:ascii="Century Gothic" w:hAnsi="Century Gothic"/>
          <w:sz w:val="20"/>
          <w:szCs w:val="20"/>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F9EF643"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bookmarkStart w:id="5" w:name="_Ref113962336"/>
      <w:r w:rsidRPr="003D3CAE">
        <w:rPr>
          <w:rFonts w:ascii="Century Gothic" w:hAnsi="Century Gothic"/>
          <w:sz w:val="20"/>
          <w:szCs w:val="20"/>
        </w:rPr>
        <w:t>Agente público do órgão ou entidade licitante;</w:t>
      </w:r>
      <w:bookmarkEnd w:id="5"/>
    </w:p>
    <w:p w14:paraId="205A3FDC"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r w:rsidRPr="003D3CAE">
        <w:rPr>
          <w:rFonts w:ascii="Century Gothic" w:hAnsi="Century Gothic" w:cs="Arial"/>
          <w:color w:val="000000"/>
          <w:sz w:val="20"/>
          <w:szCs w:val="20"/>
        </w:rPr>
        <w:t>Organizações da Sociedade Civil de Interesse Público - OSCIP, atuando nessa condição;</w:t>
      </w:r>
    </w:p>
    <w:p w14:paraId="41509464"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r w:rsidRPr="003D3CAE">
        <w:rPr>
          <w:rFonts w:ascii="Century Gothic" w:hAnsi="Century Gothic"/>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D3CAE">
          <w:rPr>
            <w:rStyle w:val="Hyperlink"/>
            <w:rFonts w:ascii="Century Gothic" w:hAnsi="Century Gothic"/>
            <w:sz w:val="20"/>
            <w:szCs w:val="20"/>
          </w:rPr>
          <w:t>§ 1º do art. 9º da Lei n.º 14.133, de 2021</w:t>
        </w:r>
      </w:hyperlink>
      <w:r w:rsidRPr="003D3CAE">
        <w:rPr>
          <w:rFonts w:ascii="Century Gothic" w:hAnsi="Century Gothic"/>
          <w:sz w:val="20"/>
          <w:szCs w:val="20"/>
        </w:rPr>
        <w:t>.</w:t>
      </w:r>
    </w:p>
    <w:p w14:paraId="4B59A661" w14:textId="0880B669" w:rsidR="003D3CAE" w:rsidRPr="003D3CAE" w:rsidRDefault="008E462C" w:rsidP="003D3CAE">
      <w:pPr>
        <w:pStyle w:val="LO-normal"/>
        <w:rPr>
          <w:rFonts w:ascii="Century Gothic" w:hAnsi="Century Gothic" w:cs="Arial"/>
          <w:bCs/>
          <w:sz w:val="20"/>
          <w:szCs w:val="20"/>
          <w:lang w:eastAsia="pt-BR" w:bidi="ar-SA"/>
        </w:rPr>
      </w:pPr>
      <w:r>
        <w:rPr>
          <w:rFonts w:ascii="Century Gothic" w:hAnsi="Century Gothic"/>
          <w:b/>
          <w:bCs/>
          <w:sz w:val="20"/>
          <w:szCs w:val="20"/>
        </w:rPr>
        <w:t>5.3</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O imp</w:t>
      </w:r>
      <w:r w:rsidR="00F724A8">
        <w:rPr>
          <w:rFonts w:ascii="Century Gothic" w:hAnsi="Century Gothic"/>
          <w:sz w:val="20"/>
          <w:szCs w:val="20"/>
        </w:rPr>
        <w:t xml:space="preserve">edimento de que trata o </w:t>
      </w:r>
      <w:r w:rsidR="00F724A8" w:rsidRPr="00141435">
        <w:rPr>
          <w:rFonts w:ascii="Century Gothic" w:hAnsi="Century Gothic"/>
          <w:sz w:val="20"/>
          <w:szCs w:val="20"/>
        </w:rPr>
        <w:t xml:space="preserve">item </w:t>
      </w:r>
      <w:r w:rsidRPr="00141435">
        <w:rPr>
          <w:rFonts w:ascii="Century Gothic" w:hAnsi="Century Gothic"/>
          <w:sz w:val="20"/>
          <w:szCs w:val="20"/>
        </w:rPr>
        <w:t>5.2</w:t>
      </w:r>
      <w:r w:rsidR="003D3CAE" w:rsidRPr="00141435">
        <w:rPr>
          <w:rFonts w:ascii="Century Gothic" w:hAnsi="Century Gothic"/>
          <w:sz w:val="20"/>
          <w:szCs w:val="20"/>
        </w:rPr>
        <w:t>.4</w:t>
      </w:r>
      <w:r w:rsidR="003D3CAE" w:rsidRPr="00AB24C7">
        <w:rPr>
          <w:rFonts w:ascii="Century Gothic" w:hAnsi="Century Gothic"/>
          <w:b/>
          <w:sz w:val="20"/>
          <w:szCs w:val="20"/>
        </w:rPr>
        <w:t xml:space="preserve"> </w:t>
      </w:r>
      <w:r w:rsidR="003D3CAE" w:rsidRPr="003D3CAE">
        <w:rPr>
          <w:rFonts w:ascii="Century Gothic" w:hAnsi="Century Gothic"/>
          <w:sz w:val="20"/>
          <w:szCs w:val="20"/>
        </w:rPr>
        <w:t>será também aplicada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950C036" w14:textId="3D91BBBC" w:rsidR="003D3CAE" w:rsidRPr="003D3CAE" w:rsidRDefault="008E462C" w:rsidP="003D3CAE">
      <w:pPr>
        <w:pStyle w:val="LO-normal"/>
        <w:rPr>
          <w:rFonts w:ascii="Century Gothic" w:hAnsi="Century Gothic" w:cs="Arial"/>
          <w:bCs/>
          <w:sz w:val="20"/>
          <w:szCs w:val="20"/>
          <w:lang w:eastAsia="pt-BR" w:bidi="ar-SA"/>
        </w:rPr>
      </w:pPr>
      <w:bookmarkStart w:id="6" w:name="art14§2"/>
      <w:bookmarkStart w:id="7" w:name="art14§5"/>
      <w:bookmarkEnd w:id="6"/>
      <w:bookmarkEnd w:id="7"/>
      <w:r>
        <w:rPr>
          <w:rFonts w:ascii="Century Gothic" w:hAnsi="Century Gothic"/>
          <w:b/>
          <w:bCs/>
          <w:sz w:val="20"/>
          <w:szCs w:val="20"/>
        </w:rPr>
        <w:t>5.4</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w:t>
      </w:r>
      <w:proofErr w:type="gramStart"/>
      <w:r w:rsidR="003D3CAE" w:rsidRPr="003D3CAE">
        <w:rPr>
          <w:rFonts w:ascii="Century Gothic" w:hAnsi="Century Gothic"/>
          <w:sz w:val="20"/>
          <w:szCs w:val="20"/>
        </w:rPr>
        <w:t>A critério</w:t>
      </w:r>
      <w:proofErr w:type="gramEnd"/>
      <w:r w:rsidR="003D3CAE" w:rsidRPr="003D3CAE">
        <w:rPr>
          <w:rFonts w:ascii="Century Gothic" w:hAnsi="Century Gothic"/>
          <w:sz w:val="20"/>
          <w:szCs w:val="20"/>
        </w:rPr>
        <w:t xml:space="preserve"> da Administração e exclusivamente a seu serviço, o autor dos projetos e a empresa a que se referem os itens </w:t>
      </w:r>
      <w:r w:rsidR="003D3CAE" w:rsidRPr="003D3CAE">
        <w:rPr>
          <w:rFonts w:ascii="Century Gothic" w:hAnsi="Century Gothic"/>
          <w:sz w:val="20"/>
          <w:szCs w:val="20"/>
        </w:rPr>
        <w:fldChar w:fldCharType="begin"/>
      </w:r>
      <w:r w:rsidR="003D3CAE" w:rsidRPr="003D3CAE">
        <w:rPr>
          <w:rFonts w:ascii="Century Gothic" w:hAnsi="Century Gothic"/>
          <w:sz w:val="20"/>
          <w:szCs w:val="20"/>
        </w:rPr>
        <w:instrText xml:space="preserve"> REF _Ref114659912 \r \h  \* MERGEFORMAT </w:instrText>
      </w:r>
      <w:r w:rsidR="003D3CAE" w:rsidRPr="003D3CAE">
        <w:rPr>
          <w:rFonts w:ascii="Century Gothic" w:hAnsi="Century Gothic"/>
          <w:sz w:val="20"/>
          <w:szCs w:val="20"/>
        </w:rPr>
      </w:r>
      <w:r w:rsidR="003D3CAE" w:rsidRPr="003D3CAE">
        <w:rPr>
          <w:rFonts w:ascii="Century Gothic" w:hAnsi="Century Gothic"/>
          <w:sz w:val="20"/>
          <w:szCs w:val="20"/>
        </w:rPr>
        <w:fldChar w:fldCharType="separate"/>
      </w:r>
      <w:r w:rsidR="00E77064">
        <w:rPr>
          <w:rFonts w:ascii="Century Gothic" w:hAnsi="Century Gothic"/>
          <w:sz w:val="20"/>
          <w:szCs w:val="20"/>
        </w:rPr>
        <w:t>5.2.2</w:t>
      </w:r>
      <w:r w:rsidR="003D3CAE" w:rsidRPr="003D3CAE">
        <w:rPr>
          <w:rFonts w:ascii="Century Gothic" w:hAnsi="Century Gothic"/>
          <w:sz w:val="20"/>
          <w:szCs w:val="20"/>
        </w:rPr>
        <w:fldChar w:fldCharType="end"/>
      </w:r>
      <w:r w:rsidR="003D3CAE" w:rsidRPr="003D3CAE">
        <w:rPr>
          <w:rFonts w:ascii="Century Gothic" w:hAnsi="Century Gothic"/>
          <w:sz w:val="20"/>
          <w:szCs w:val="20"/>
        </w:rPr>
        <w:t xml:space="preserve"> e poderão participar no apoio das atividades de planejamento da contratação, de execução da licitação ou de gestão do contrato, desde que sob supervisão exclusiva de agentes públicos do órgão ou entidade.</w:t>
      </w:r>
    </w:p>
    <w:p w14:paraId="39EAC3D0" w14:textId="53C720FC" w:rsidR="003D3CAE" w:rsidRPr="003D3CAE" w:rsidRDefault="008E462C" w:rsidP="003D3CAE">
      <w:pPr>
        <w:pStyle w:val="LO-normal"/>
        <w:rPr>
          <w:rFonts w:ascii="Century Gothic" w:hAnsi="Century Gothic" w:cs="Arial"/>
          <w:bCs/>
          <w:sz w:val="20"/>
          <w:szCs w:val="20"/>
          <w:lang w:eastAsia="pt-BR" w:bidi="ar-SA"/>
        </w:rPr>
      </w:pPr>
      <w:r>
        <w:rPr>
          <w:rFonts w:ascii="Century Gothic" w:hAnsi="Century Gothic"/>
          <w:b/>
          <w:bCs/>
          <w:sz w:val="20"/>
          <w:szCs w:val="20"/>
        </w:rPr>
        <w:t>5.5</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Equiparam-se aos autores do projeto as empresas integrantes do mesmo grupo econômico.</w:t>
      </w:r>
    </w:p>
    <w:p w14:paraId="7E66E77D" w14:textId="27B86CAA" w:rsidR="003D3CAE" w:rsidRPr="003D3CAE" w:rsidRDefault="004929FD" w:rsidP="003D3CAE">
      <w:pPr>
        <w:pStyle w:val="LO-normal"/>
        <w:rPr>
          <w:rFonts w:ascii="Century Gothic" w:hAnsi="Century Gothic" w:cs="Arial"/>
          <w:bCs/>
          <w:sz w:val="20"/>
          <w:szCs w:val="20"/>
          <w:lang w:eastAsia="pt-BR" w:bidi="ar-SA"/>
        </w:rPr>
      </w:pPr>
      <w:bookmarkStart w:id="8" w:name="art14§4"/>
      <w:bookmarkEnd w:id="8"/>
      <w:r>
        <w:rPr>
          <w:rFonts w:ascii="Century Gothic" w:hAnsi="Century Gothic"/>
          <w:b/>
          <w:bCs/>
          <w:sz w:val="20"/>
          <w:szCs w:val="20"/>
        </w:rPr>
        <w:t>5.6</w:t>
      </w:r>
      <w:r w:rsidR="003D3CAE" w:rsidRPr="003D3CAE">
        <w:rPr>
          <w:rFonts w:ascii="Century Gothic" w:hAnsi="Century Gothic"/>
          <w:b/>
          <w:bCs/>
          <w:sz w:val="20"/>
          <w:szCs w:val="20"/>
        </w:rPr>
        <w:t>.</w:t>
      </w:r>
      <w:r w:rsidR="00141435">
        <w:rPr>
          <w:rFonts w:ascii="Century Gothic" w:hAnsi="Century Gothic"/>
          <w:sz w:val="20"/>
          <w:szCs w:val="20"/>
        </w:rPr>
        <w:t xml:space="preserve"> O disposto no item 5.2</w:t>
      </w:r>
      <w:r w:rsidR="003D3CAE" w:rsidRPr="003D3CAE">
        <w:rPr>
          <w:rFonts w:ascii="Century Gothic" w:hAnsi="Century Gothic"/>
          <w:sz w:val="20"/>
          <w:szCs w:val="20"/>
        </w:rPr>
        <w:t>.2 e não impede a licitação ou a contratação de serviço que inclua como encargo do contratado a elaboração do projeto básico e do projeto executivo, nas contratações integradas, e do projeto executivo, nos demais regimes de execução.</w:t>
      </w:r>
    </w:p>
    <w:p w14:paraId="4CCB99F3" w14:textId="53349FE5" w:rsidR="003D3CAE" w:rsidRPr="003D3CAE" w:rsidRDefault="004929FD" w:rsidP="003D3CAE">
      <w:pPr>
        <w:pStyle w:val="LO-normal"/>
        <w:rPr>
          <w:rFonts w:ascii="Century Gothic" w:hAnsi="Century Gothic" w:cs="Arial"/>
          <w:bCs/>
          <w:sz w:val="20"/>
          <w:szCs w:val="20"/>
          <w:lang w:eastAsia="pt-BR" w:bidi="ar-SA"/>
        </w:rPr>
      </w:pPr>
      <w:r>
        <w:rPr>
          <w:rFonts w:ascii="Century Gothic" w:hAnsi="Century Gothic"/>
          <w:b/>
          <w:bCs/>
          <w:sz w:val="20"/>
          <w:szCs w:val="20"/>
        </w:rPr>
        <w:t>5.7</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003D3CAE" w:rsidRPr="003D3CAE">
          <w:rPr>
            <w:rStyle w:val="Hyperlink"/>
            <w:rFonts w:ascii="Century Gothic" w:hAnsi="Century Gothic"/>
            <w:sz w:val="20"/>
            <w:szCs w:val="20"/>
          </w:rPr>
          <w:t>Lei nº 14.133/2021</w:t>
        </w:r>
      </w:hyperlink>
      <w:r w:rsidR="003D3CAE" w:rsidRPr="003D3CAE">
        <w:rPr>
          <w:rFonts w:ascii="Century Gothic" w:hAnsi="Century Gothic"/>
          <w:sz w:val="20"/>
          <w:szCs w:val="20"/>
        </w:rPr>
        <w:t>.</w:t>
      </w:r>
    </w:p>
    <w:p w14:paraId="39DDDCB7" w14:textId="213D7C09" w:rsidR="003D3CAE" w:rsidRDefault="004929FD" w:rsidP="003D3CAE">
      <w:pPr>
        <w:pStyle w:val="LO-normal"/>
        <w:rPr>
          <w:rFonts w:ascii="Century Gothic" w:hAnsi="Century Gothic"/>
          <w:sz w:val="20"/>
          <w:szCs w:val="20"/>
        </w:rPr>
      </w:pPr>
      <w:r>
        <w:rPr>
          <w:rFonts w:ascii="Century Gothic" w:hAnsi="Century Gothic"/>
          <w:b/>
          <w:bCs/>
          <w:sz w:val="20"/>
          <w:szCs w:val="20"/>
        </w:rPr>
        <w:t>5.8</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A vedação de que trata o item </w:t>
      </w:r>
      <w:r w:rsidR="003D3CAE" w:rsidRPr="003D3CAE">
        <w:rPr>
          <w:rFonts w:ascii="Century Gothic" w:hAnsi="Century Gothic"/>
          <w:sz w:val="20"/>
          <w:szCs w:val="20"/>
        </w:rPr>
        <w:fldChar w:fldCharType="begin"/>
      </w:r>
      <w:r w:rsidR="003D3CAE" w:rsidRPr="003D3CAE">
        <w:rPr>
          <w:rFonts w:ascii="Century Gothic" w:hAnsi="Century Gothic"/>
          <w:sz w:val="20"/>
          <w:szCs w:val="20"/>
        </w:rPr>
        <w:instrText xml:space="preserve"> REF _Ref113962336 \r \h  \* MERGEFORMAT </w:instrText>
      </w:r>
      <w:r w:rsidR="003D3CAE" w:rsidRPr="003D3CAE">
        <w:rPr>
          <w:rFonts w:ascii="Century Gothic" w:hAnsi="Century Gothic"/>
          <w:sz w:val="20"/>
          <w:szCs w:val="20"/>
        </w:rPr>
      </w:r>
      <w:r w:rsidR="003D3CAE" w:rsidRPr="003D3CAE">
        <w:rPr>
          <w:rFonts w:ascii="Century Gothic" w:hAnsi="Century Gothic"/>
          <w:sz w:val="20"/>
          <w:szCs w:val="20"/>
        </w:rPr>
        <w:fldChar w:fldCharType="separate"/>
      </w:r>
      <w:r w:rsidR="00E77064">
        <w:rPr>
          <w:rFonts w:ascii="Century Gothic" w:hAnsi="Century Gothic"/>
          <w:sz w:val="20"/>
          <w:szCs w:val="20"/>
        </w:rPr>
        <w:t>5.2.8</w:t>
      </w:r>
      <w:r w:rsidR="003D3CAE" w:rsidRPr="003D3CAE">
        <w:rPr>
          <w:rFonts w:ascii="Century Gothic" w:hAnsi="Century Gothic"/>
          <w:sz w:val="20"/>
          <w:szCs w:val="20"/>
        </w:rPr>
        <w:fldChar w:fldCharType="end"/>
      </w:r>
      <w:r w:rsidR="003D3CAE" w:rsidRPr="003D3CAE">
        <w:rPr>
          <w:rFonts w:ascii="Century Gothic" w:hAnsi="Century Gothic"/>
          <w:sz w:val="20"/>
          <w:szCs w:val="20"/>
        </w:rPr>
        <w:t xml:space="preserve"> estende-se a terceiro que auxilie a condução da contratação na qualidade de integrante de equipe de apoio, profissional especializado ou funcionário ou representante de empresa que preste assessoria técnica.</w:t>
      </w:r>
    </w:p>
    <w:p w14:paraId="22C0DAC0" w14:textId="77777777" w:rsidR="00F724A8" w:rsidRDefault="00F724A8" w:rsidP="003D3CAE">
      <w:pPr>
        <w:pStyle w:val="LO-normal"/>
        <w:rPr>
          <w:rFonts w:ascii="Century Gothic" w:hAnsi="Century Gothic"/>
          <w:sz w:val="20"/>
          <w:szCs w:val="20"/>
        </w:rPr>
      </w:pPr>
    </w:p>
    <w:p w14:paraId="14595A8B" w14:textId="77777777" w:rsidR="00B761AF" w:rsidRDefault="00990254" w:rsidP="00B761AF">
      <w:pPr>
        <w:pStyle w:val="PargrafodaLista"/>
        <w:widowControl w:val="0"/>
        <w:autoSpaceDE w:val="0"/>
        <w:autoSpaceDN w:val="0"/>
        <w:ind w:left="0" w:right="-2"/>
        <w:rPr>
          <w:rFonts w:ascii="Century Gothic" w:hAnsi="Century Gothic"/>
          <w:b/>
          <w:sz w:val="20"/>
        </w:rPr>
      </w:pPr>
      <w:r>
        <w:rPr>
          <w:rFonts w:ascii="Century Gothic" w:hAnsi="Century Gothic"/>
          <w:b/>
          <w:sz w:val="20"/>
        </w:rPr>
        <w:t xml:space="preserve">6. </w:t>
      </w:r>
      <w:r w:rsidR="00B761AF" w:rsidRPr="00B761AF">
        <w:rPr>
          <w:rFonts w:ascii="Century Gothic" w:hAnsi="Century Gothic"/>
          <w:b/>
          <w:sz w:val="20"/>
        </w:rPr>
        <w:t>SERÁ REALIZADA CONSULTA JUNTO AOS SEGUINTES CADASTROS PA</w:t>
      </w:r>
      <w:r w:rsidR="00B761AF">
        <w:rPr>
          <w:rFonts w:ascii="Century Gothic" w:hAnsi="Century Gothic"/>
          <w:b/>
          <w:sz w:val="20"/>
        </w:rPr>
        <w:t>RA VERIFICAÇÃO DOS IMPEDIMENTOS</w:t>
      </w:r>
    </w:p>
    <w:p w14:paraId="50D25420" w14:textId="42F344E9" w:rsidR="00B761AF" w:rsidRPr="00B761AF" w:rsidRDefault="00990254" w:rsidP="00B761AF">
      <w:pPr>
        <w:pStyle w:val="PargrafodaLista"/>
        <w:widowControl w:val="0"/>
        <w:autoSpaceDE w:val="0"/>
        <w:autoSpaceDN w:val="0"/>
        <w:ind w:left="0" w:right="-2"/>
        <w:rPr>
          <w:rFonts w:ascii="Century Gothic" w:hAnsi="Century Gothic"/>
          <w:b/>
          <w:spacing w:val="-2"/>
          <w:sz w:val="20"/>
        </w:rPr>
      </w:pPr>
      <w:r>
        <w:rPr>
          <w:rFonts w:ascii="Century Gothic" w:hAnsi="Century Gothic"/>
          <w:b/>
          <w:spacing w:val="-2"/>
          <w:sz w:val="20"/>
        </w:rPr>
        <w:t xml:space="preserve">6.1. </w:t>
      </w:r>
      <w:r w:rsidR="00B761AF" w:rsidRPr="008516AF">
        <w:rPr>
          <w:rFonts w:ascii="Century Gothic" w:eastAsia="Century Gothic" w:hAnsi="Century Gothic" w:cs="Century Gothic"/>
          <w:sz w:val="20"/>
          <w:u w:val="single"/>
        </w:rPr>
        <w:t xml:space="preserve">Como </w:t>
      </w:r>
      <w:r w:rsidR="00B761AF" w:rsidRPr="00744EB4">
        <w:rPr>
          <w:rFonts w:ascii="Century Gothic" w:eastAsia="Century Gothic" w:hAnsi="Century Gothic" w:cs="Century Gothic"/>
          <w:b/>
          <w:bCs/>
          <w:sz w:val="20"/>
          <w:u w:val="single"/>
        </w:rPr>
        <w:t>CONDIÇÃO PRÉVIA</w:t>
      </w:r>
      <w:r w:rsidR="00B761AF" w:rsidRPr="008516AF">
        <w:rPr>
          <w:rFonts w:ascii="Century Gothic" w:eastAsia="Century Gothic" w:hAnsi="Century Gothic" w:cs="Century Gothic"/>
          <w:sz w:val="20"/>
          <w:u w:val="single"/>
        </w:rPr>
        <w:t xml:space="preserve"> ao exame da documentação de habilitação</w:t>
      </w:r>
      <w:r w:rsidR="00B761AF" w:rsidRPr="008516AF">
        <w:rPr>
          <w:rFonts w:ascii="Century Gothic" w:eastAsia="Century Gothic" w:hAnsi="Century Gothic" w:cs="Century Gothic"/>
          <w:sz w:val="20"/>
        </w:rPr>
        <w:t xml:space="preserve"> do licitante detentor da proposta classificada em primeiro lugar, com o </w:t>
      </w:r>
      <w:r w:rsidR="00B761AF" w:rsidRPr="008516AF">
        <w:rPr>
          <w:rFonts w:ascii="Century Gothic" w:eastAsia="Century Gothic" w:hAnsi="Century Gothic" w:cs="Century Gothic"/>
          <w:b/>
          <w:sz w:val="20"/>
        </w:rPr>
        <w:t>menor preço</w:t>
      </w:r>
      <w:r w:rsidR="00B761AF">
        <w:rPr>
          <w:rFonts w:ascii="Century Gothic" w:eastAsia="Century Gothic" w:hAnsi="Century Gothic" w:cs="Century Gothic"/>
          <w:b/>
          <w:sz w:val="20"/>
        </w:rPr>
        <w:t xml:space="preserve"> global</w:t>
      </w:r>
      <w:r w:rsidR="00B761AF" w:rsidRPr="008516AF">
        <w:rPr>
          <w:rFonts w:ascii="Century Gothic" w:eastAsia="Century Gothic" w:hAnsi="Century Gothic" w:cs="Century Gothic"/>
          <w:sz w:val="20"/>
        </w:rPr>
        <w:t xml:space="preserve">, será </w:t>
      </w:r>
      <w:proofErr w:type="gramStart"/>
      <w:r w:rsidR="00B761AF" w:rsidRPr="008516AF">
        <w:rPr>
          <w:rFonts w:ascii="Century Gothic" w:eastAsia="Century Gothic" w:hAnsi="Century Gothic" w:cs="Century Gothic"/>
          <w:sz w:val="20"/>
        </w:rPr>
        <w:t>verificado</w:t>
      </w:r>
      <w:proofErr w:type="gramEnd"/>
      <w:r w:rsidR="00B761AF" w:rsidRPr="008516AF">
        <w:rPr>
          <w:rFonts w:ascii="Century Gothic" w:eastAsia="Century Gothic" w:hAnsi="Century Gothic" w:cs="Century Gothic"/>
          <w:sz w:val="20"/>
        </w:rPr>
        <w:t xml:space="preserve"> eventual descumprimento das condições de participação, especialmente quanto à existência de sanção que impeça a participação no certame ou a futura contratação, mediante a consulta aos seguintes cadastros:</w:t>
      </w:r>
    </w:p>
    <w:p w14:paraId="2FF23CA6" w14:textId="77777777" w:rsidR="00B761AF" w:rsidRPr="00E145BC" w:rsidRDefault="00B761AF" w:rsidP="00AC46D4">
      <w:pPr>
        <w:pStyle w:val="PargrafodaLista"/>
        <w:numPr>
          <w:ilvl w:val="0"/>
          <w:numId w:val="25"/>
        </w:numPr>
        <w:spacing w:line="276" w:lineRule="auto"/>
        <w:ind w:left="567" w:right="-2" w:firstLine="0"/>
        <w:rPr>
          <w:rFonts w:ascii="Century Gothic" w:hAnsi="Century Gothic" w:cs="Arial"/>
          <w:b/>
          <w:bCs/>
          <w:sz w:val="20"/>
        </w:rPr>
      </w:pPr>
      <w:r w:rsidRPr="00E145BC">
        <w:rPr>
          <w:rFonts w:ascii="Century Gothic" w:hAnsi="Century Gothic" w:cs="Arial"/>
          <w:b/>
          <w:bCs/>
          <w:sz w:val="20"/>
        </w:rPr>
        <w:t>Consulta Consolidada de Pessoa Jurídica do Tribunal de Contas da União</w:t>
      </w:r>
    </w:p>
    <w:p w14:paraId="7B0D6ACB" w14:textId="77777777" w:rsidR="00B761AF" w:rsidRPr="00E145BC" w:rsidRDefault="00B761AF" w:rsidP="00B761AF">
      <w:pPr>
        <w:pStyle w:val="PargrafodaLista"/>
        <w:spacing w:line="276" w:lineRule="auto"/>
        <w:ind w:left="567" w:right="-2"/>
        <w:rPr>
          <w:rFonts w:ascii="Century Gothic" w:hAnsi="Century Gothic"/>
          <w:sz w:val="20"/>
        </w:rPr>
      </w:pPr>
      <w:r w:rsidRPr="00E145BC">
        <w:rPr>
          <w:rFonts w:ascii="Century Gothic" w:hAnsi="Century Gothic" w:cs="Arial"/>
          <w:sz w:val="20"/>
        </w:rPr>
        <w:t xml:space="preserve"> </w:t>
      </w:r>
      <w:hyperlink r:id="rId14" w:history="1">
        <w:r w:rsidRPr="00E145BC">
          <w:rPr>
            <w:rStyle w:val="Hyperlink"/>
            <w:rFonts w:ascii="Century Gothic" w:hAnsi="Century Gothic" w:cs="Arial"/>
            <w:sz w:val="20"/>
          </w:rPr>
          <w:t>https://certidoes-apf.apps.tcu.gov.br/</w:t>
        </w:r>
      </w:hyperlink>
      <w:r w:rsidRPr="00E145BC">
        <w:rPr>
          <w:rFonts w:ascii="Century Gothic" w:hAnsi="Century Gothic" w:cs="Arial"/>
          <w:sz w:val="20"/>
        </w:rPr>
        <w:t xml:space="preserve">. </w:t>
      </w:r>
      <w:r w:rsidRPr="00E145BC">
        <w:rPr>
          <w:rFonts w:ascii="Century Gothic" w:hAnsi="Century Gothic"/>
          <w:sz w:val="20"/>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4CC6DA51" w14:textId="77777777" w:rsidR="00B761AF" w:rsidRDefault="00B761AF" w:rsidP="00B761AF">
      <w:pPr>
        <w:pStyle w:val="PargrafodaLista"/>
        <w:spacing w:line="276" w:lineRule="auto"/>
        <w:ind w:left="567" w:right="-2"/>
        <w:rPr>
          <w:rFonts w:ascii="Century Gothic" w:hAnsi="Century Gothic" w:cs="Calibri"/>
          <w:sz w:val="20"/>
        </w:rPr>
      </w:pPr>
      <w:r>
        <w:rPr>
          <w:rFonts w:ascii="Century Gothic" w:hAnsi="Century Gothic" w:cs="Calibri"/>
          <w:b/>
          <w:sz w:val="20"/>
        </w:rPr>
        <w:t>b) Sistema de Certidões da Controladoria-Geral da União</w:t>
      </w:r>
    </w:p>
    <w:p w14:paraId="03B236E9" w14:textId="77777777" w:rsidR="00B761AF" w:rsidRDefault="00B761AF" w:rsidP="00B761AF">
      <w:pPr>
        <w:pStyle w:val="PargrafodaLista"/>
        <w:tabs>
          <w:tab w:val="left" w:pos="993"/>
        </w:tabs>
        <w:spacing w:line="276" w:lineRule="auto"/>
        <w:ind w:left="567" w:right="-2"/>
        <w:rPr>
          <w:rStyle w:val="Hyperlink"/>
        </w:rPr>
      </w:pPr>
      <w:r>
        <w:rPr>
          <w:rFonts w:ascii="Century Gothic" w:hAnsi="Century Gothic" w:cs="Calibri"/>
          <w:sz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15" w:history="1">
        <w:r>
          <w:rPr>
            <w:rStyle w:val="Hyperlink"/>
            <w:rFonts w:ascii="Century Gothic" w:hAnsi="Century Gothic" w:cs="Calibri"/>
            <w:sz w:val="20"/>
          </w:rPr>
          <w:t>https://certidoes.cgu.gov.br/</w:t>
        </w:r>
      </w:hyperlink>
    </w:p>
    <w:p w14:paraId="66F1482F" w14:textId="6D704BC3" w:rsidR="00B761AF" w:rsidRPr="00B761AF" w:rsidRDefault="00B761AF" w:rsidP="00B761AF">
      <w:pPr>
        <w:tabs>
          <w:tab w:val="left" w:pos="0"/>
        </w:tabs>
        <w:spacing w:line="276" w:lineRule="auto"/>
        <w:ind w:right="-2"/>
        <w:rPr>
          <w:rFonts w:eastAsia="SimSun" w:cs="F"/>
        </w:rPr>
      </w:pPr>
      <w:r w:rsidRPr="00B761AF">
        <w:rPr>
          <w:rFonts w:ascii="Century Gothic" w:eastAsia="SimSun" w:hAnsi="Century Gothic" w:cs="F"/>
          <w:b/>
          <w:sz w:val="20"/>
        </w:rPr>
        <w:t>6.1.1.</w:t>
      </w:r>
      <w:r>
        <w:rPr>
          <w:rFonts w:ascii="Century Gothic" w:eastAsia="SimSun" w:hAnsi="Century Gothic" w:cs="F"/>
          <w:sz w:val="20"/>
        </w:rPr>
        <w:t xml:space="preserve"> </w:t>
      </w:r>
      <w:r w:rsidRPr="00B761AF">
        <w:rPr>
          <w:rFonts w:ascii="Century Gothic" w:eastAsia="SimSun" w:hAnsi="Century Gothic" w:cs="F"/>
          <w:sz w:val="20"/>
        </w:rPr>
        <w:t>A consulta aos cadastros na fase de habilitação constitui verificação da própria condição de participação na licitação, nos termos do Acórdão n° 1.793/2011 (Plenário- TCU).</w:t>
      </w:r>
    </w:p>
    <w:p w14:paraId="6E6F0459" w14:textId="21AD7BEC" w:rsidR="00990254" w:rsidRDefault="00B761AF" w:rsidP="00B761AF">
      <w:pPr>
        <w:tabs>
          <w:tab w:val="left" w:pos="0"/>
        </w:tabs>
        <w:spacing w:line="276" w:lineRule="auto"/>
        <w:ind w:right="-2"/>
        <w:rPr>
          <w:rFonts w:ascii="Century Gothic" w:eastAsia="SimSun" w:hAnsi="Century Gothic" w:cs="F"/>
          <w:sz w:val="20"/>
        </w:rPr>
      </w:pPr>
      <w:r w:rsidRPr="00B761AF">
        <w:rPr>
          <w:rFonts w:ascii="Century Gothic" w:eastAsia="SimSun" w:hAnsi="Century Gothic" w:cs="F"/>
          <w:b/>
          <w:sz w:val="20"/>
        </w:rPr>
        <w:t>6.1.2.</w:t>
      </w:r>
      <w:r>
        <w:rPr>
          <w:rFonts w:ascii="Century Gothic" w:eastAsia="SimSun" w:hAnsi="Century Gothic" w:cs="F"/>
          <w:sz w:val="20"/>
        </w:rPr>
        <w:t xml:space="preserve"> </w:t>
      </w:r>
      <w:r w:rsidRPr="00B761AF">
        <w:rPr>
          <w:rFonts w:ascii="Century Gothic" w:eastAsia="SimSun" w:hAnsi="Century Gothic" w:cs="F"/>
          <w:sz w:val="20"/>
        </w:rPr>
        <w:t>Constatada a existência de sanção, que impeça a participação no certame, a Pregoeira e equipe de apoio reputarão o licitante inabilitado, por falta de condição de participação.</w:t>
      </w:r>
    </w:p>
    <w:p w14:paraId="582B78A8" w14:textId="77777777" w:rsidR="00B761AF" w:rsidRPr="00B761AF" w:rsidRDefault="00B761AF" w:rsidP="00B761AF">
      <w:pPr>
        <w:tabs>
          <w:tab w:val="left" w:pos="0"/>
        </w:tabs>
        <w:spacing w:line="276" w:lineRule="auto"/>
        <w:ind w:right="-2"/>
        <w:rPr>
          <w:rFonts w:eastAsia="SimSun" w:cs="F"/>
        </w:rPr>
      </w:pPr>
    </w:p>
    <w:p w14:paraId="1B9DEC1F" w14:textId="018BFE5C" w:rsidR="003D3CAE" w:rsidRPr="003D3CAE" w:rsidRDefault="00AD0208" w:rsidP="003D3CAE">
      <w:pPr>
        <w:rPr>
          <w:rFonts w:ascii="Century Gothic" w:hAnsi="Century Gothic" w:cstheme="minorHAnsi"/>
          <w:b/>
          <w:bCs/>
          <w:color w:val="000000"/>
          <w:sz w:val="20"/>
          <w:szCs w:val="20"/>
        </w:rPr>
      </w:pPr>
      <w:r>
        <w:rPr>
          <w:rFonts w:ascii="Century Gothic" w:hAnsi="Century Gothic" w:cstheme="minorHAnsi"/>
          <w:b/>
          <w:bCs/>
          <w:color w:val="000000"/>
          <w:sz w:val="20"/>
          <w:szCs w:val="20"/>
        </w:rPr>
        <w:t>7</w:t>
      </w:r>
      <w:r w:rsidR="003D3CAE" w:rsidRPr="003D3CAE">
        <w:rPr>
          <w:rFonts w:ascii="Century Gothic" w:hAnsi="Century Gothic" w:cstheme="minorHAnsi"/>
          <w:b/>
          <w:bCs/>
          <w:color w:val="000000"/>
          <w:sz w:val="20"/>
          <w:szCs w:val="20"/>
        </w:rPr>
        <w:t xml:space="preserve">. INSTRUÇÕES PARA IMPUGNAÇÃO </w:t>
      </w:r>
      <w:proofErr w:type="gramStart"/>
      <w:r w:rsidR="003D3CAE" w:rsidRPr="003D3CAE">
        <w:rPr>
          <w:rFonts w:ascii="Century Gothic" w:hAnsi="Century Gothic" w:cstheme="minorHAnsi"/>
          <w:b/>
          <w:bCs/>
          <w:color w:val="000000"/>
          <w:sz w:val="20"/>
          <w:szCs w:val="20"/>
        </w:rPr>
        <w:t>DO EDITAL E PEDIDOS DE ESCLARECIMENTOS</w:t>
      </w:r>
      <w:proofErr w:type="gramEnd"/>
    </w:p>
    <w:p w14:paraId="14781497" w14:textId="77223227" w:rsidR="003D3CAE" w:rsidRPr="003D3CAE" w:rsidRDefault="00AD0208" w:rsidP="003D3CAE">
      <w:pPr>
        <w:rPr>
          <w:rFonts w:ascii="Century Gothic" w:hAnsi="Century Gothic" w:cstheme="minorHAnsi"/>
          <w:b/>
          <w:bCs/>
          <w:color w:val="000000"/>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.1.</w:t>
      </w:r>
      <w:r w:rsidR="003D3CAE" w:rsidRPr="003D3CAE">
        <w:rPr>
          <w:rFonts w:ascii="Century Gothic" w:hAnsi="Century Gothic" w:cs="Calibri"/>
          <w:sz w:val="20"/>
          <w:szCs w:val="20"/>
        </w:rPr>
        <w:t xml:space="preserve"> Qualquer pessoa é parte legítima para impugnar este Edital por irregularidade na aplicação da Lei nº 14.133, de 2021, devendo protocolar o pedido até </w:t>
      </w:r>
      <w:proofErr w:type="gramStart"/>
      <w:r w:rsidR="003D3CAE" w:rsidRPr="003D3CAE">
        <w:rPr>
          <w:rFonts w:ascii="Century Gothic" w:hAnsi="Century Gothic" w:cs="Calibri"/>
          <w:sz w:val="20"/>
          <w:szCs w:val="20"/>
        </w:rPr>
        <w:t>3</w:t>
      </w:r>
      <w:proofErr w:type="gramEnd"/>
      <w:r w:rsidR="003D3CAE" w:rsidRPr="003D3CAE">
        <w:rPr>
          <w:rFonts w:ascii="Century Gothic" w:hAnsi="Century Gothic" w:cs="Calibri"/>
          <w:sz w:val="20"/>
          <w:szCs w:val="20"/>
        </w:rPr>
        <w:t xml:space="preserve"> (três) dias úteis antes da data da abertura do certame (art. 164) e INSTRUÇÃO NORMATIVA SEGES/ME Nº 73, DE 30 DE SETEMBRO DE 2022, art. 16:</w:t>
      </w:r>
    </w:p>
    <w:p w14:paraId="5DBAA897" w14:textId="77777777" w:rsidR="003D3CAE" w:rsidRPr="003D3CAE" w:rsidRDefault="003D3CAE" w:rsidP="003D3CAE">
      <w:pPr>
        <w:pStyle w:val="PargrafodaLista"/>
        <w:tabs>
          <w:tab w:val="left" w:pos="538"/>
        </w:tabs>
        <w:ind w:left="1134" w:right="185"/>
        <w:rPr>
          <w:rFonts w:ascii="Century Gothic" w:eastAsia="SimSun" w:hAnsi="Century Gothic" w:cs="Calibri"/>
          <w:sz w:val="20"/>
          <w:lang w:eastAsia="en-US"/>
        </w:rPr>
      </w:pPr>
      <w:r w:rsidRPr="003D3CAE">
        <w:rPr>
          <w:rFonts w:ascii="Century Gothic" w:eastAsia="SimSun" w:hAnsi="Century Gothic" w:cs="Calibri"/>
          <w:sz w:val="20"/>
          <w:lang w:eastAsia="en-US"/>
        </w:rPr>
        <w:t xml:space="preserve">Art. 16. Qualquer pessoa é parte legítima para impugnar edital de licitação por irregularidade ou para solicitar esclarecimento sobre os seus termos, devendo encaminhar o pedido até </w:t>
      </w:r>
      <w:proofErr w:type="gramStart"/>
      <w:r w:rsidRPr="003D3CAE">
        <w:rPr>
          <w:rFonts w:ascii="Century Gothic" w:eastAsia="SimSun" w:hAnsi="Century Gothic" w:cs="Calibri"/>
          <w:sz w:val="20"/>
          <w:lang w:eastAsia="en-US"/>
        </w:rPr>
        <w:t>3</w:t>
      </w:r>
      <w:proofErr w:type="gramEnd"/>
      <w:r w:rsidRPr="003D3CAE">
        <w:rPr>
          <w:rFonts w:ascii="Century Gothic" w:eastAsia="SimSun" w:hAnsi="Century Gothic" w:cs="Calibri"/>
          <w:sz w:val="20"/>
          <w:lang w:eastAsia="en-US"/>
        </w:rPr>
        <w:t xml:space="preserve"> (três) dias úteis antes da data de abertura da sessão pública, por meio eletrônico, </w:t>
      </w:r>
      <w:r w:rsidRPr="003D3CAE">
        <w:rPr>
          <w:rFonts w:ascii="Century Gothic" w:eastAsia="SimSun" w:hAnsi="Century Gothic" w:cs="Calibri"/>
          <w:b/>
          <w:sz w:val="20"/>
          <w:u w:val="single"/>
          <w:lang w:eastAsia="en-US"/>
        </w:rPr>
        <w:t>na forma prevista no edital de licitação</w:t>
      </w:r>
      <w:r w:rsidRPr="003D3CAE">
        <w:rPr>
          <w:rFonts w:ascii="Century Gothic" w:eastAsia="SimSun" w:hAnsi="Century Gothic" w:cs="Calibri"/>
          <w:sz w:val="20"/>
          <w:lang w:eastAsia="en-US"/>
        </w:rPr>
        <w:t>.</w:t>
      </w:r>
    </w:p>
    <w:p w14:paraId="5CE28A7C" w14:textId="46C2EF0B" w:rsidR="003D3CAE" w:rsidRPr="003D3CAE" w:rsidRDefault="003D3CAE" w:rsidP="003D3CAE">
      <w:pPr>
        <w:pStyle w:val="PargrafodaLista"/>
        <w:pBdr>
          <w:top w:val="thinThickThinSmallGap" w:sz="24" w:space="1" w:color="auto"/>
          <w:left w:val="thinThickThinSmallGap" w:sz="24" w:space="4" w:color="auto"/>
          <w:bottom w:val="thinThickThinSmallGap" w:sz="24" w:space="1" w:color="auto"/>
          <w:right w:val="thinThickThinSmallGap" w:sz="24" w:space="4" w:color="auto"/>
        </w:pBdr>
        <w:ind w:left="284" w:right="185"/>
        <w:rPr>
          <w:rFonts w:ascii="Century Gothic" w:eastAsia="SimSun" w:hAnsi="Century Gothic" w:cs="Calibri"/>
          <w:b/>
          <w:sz w:val="20"/>
          <w:highlight w:val="cyan"/>
          <w:lang w:eastAsia="en-US"/>
        </w:rPr>
      </w:pPr>
      <w:r w:rsidRPr="003D3CAE">
        <w:rPr>
          <w:rFonts w:ascii="Century Gothic" w:eastAsia="SimSun" w:hAnsi="Century Gothic" w:cs="Calibri"/>
          <w:b/>
          <w:sz w:val="20"/>
          <w:lang w:eastAsia="en-US"/>
        </w:rPr>
        <w:t xml:space="preserve">Define-se: o último dia útil </w:t>
      </w:r>
      <w:r w:rsidR="007B02CC">
        <w:rPr>
          <w:rFonts w:ascii="Century Gothic" w:eastAsia="SimSun" w:hAnsi="Century Gothic" w:cs="Calibri"/>
          <w:b/>
          <w:sz w:val="20"/>
          <w:lang w:eastAsia="en-US"/>
        </w:rPr>
        <w:t>15</w:t>
      </w:r>
      <w:r w:rsidRPr="003D3CAE">
        <w:rPr>
          <w:rFonts w:ascii="Century Gothic" w:eastAsia="SimSun" w:hAnsi="Century Gothic" w:cs="Calibri"/>
          <w:b/>
          <w:sz w:val="20"/>
          <w:lang w:eastAsia="en-US"/>
        </w:rPr>
        <w:t>/</w:t>
      </w:r>
      <w:r w:rsidR="007B02CC">
        <w:rPr>
          <w:rFonts w:ascii="Century Gothic" w:eastAsia="SimSun" w:hAnsi="Century Gothic" w:cs="Calibri"/>
          <w:b/>
          <w:sz w:val="20"/>
          <w:lang w:eastAsia="en-US"/>
        </w:rPr>
        <w:t>07</w:t>
      </w:r>
      <w:r w:rsidR="00C968B3">
        <w:rPr>
          <w:rFonts w:ascii="Century Gothic" w:eastAsia="SimSun" w:hAnsi="Century Gothic" w:cs="Calibri"/>
          <w:b/>
          <w:sz w:val="20"/>
          <w:lang w:eastAsia="en-US"/>
        </w:rPr>
        <w:t>/2025</w:t>
      </w:r>
      <w:r w:rsidR="00DF7833">
        <w:rPr>
          <w:rFonts w:ascii="Century Gothic" w:eastAsia="SimSun" w:hAnsi="Century Gothic" w:cs="Calibri"/>
          <w:b/>
          <w:sz w:val="20"/>
          <w:lang w:eastAsia="en-US"/>
        </w:rPr>
        <w:t xml:space="preserve"> até às </w:t>
      </w:r>
      <w:r w:rsidR="007B5229">
        <w:rPr>
          <w:rFonts w:ascii="Century Gothic" w:eastAsia="SimSun" w:hAnsi="Century Gothic" w:cs="Calibri"/>
          <w:b/>
          <w:sz w:val="20"/>
          <w:lang w:eastAsia="en-US"/>
        </w:rPr>
        <w:t>00</w:t>
      </w:r>
      <w:r w:rsidR="00DF7833">
        <w:rPr>
          <w:rFonts w:ascii="Century Gothic" w:eastAsia="SimSun" w:hAnsi="Century Gothic" w:cs="Calibri"/>
          <w:b/>
          <w:sz w:val="20"/>
          <w:lang w:eastAsia="en-US"/>
        </w:rPr>
        <w:t>h</w:t>
      </w:r>
      <w:r w:rsidR="007B5229">
        <w:rPr>
          <w:rFonts w:ascii="Century Gothic" w:eastAsia="SimSun" w:hAnsi="Century Gothic" w:cs="Calibri"/>
          <w:b/>
          <w:sz w:val="20"/>
          <w:lang w:eastAsia="en-US"/>
        </w:rPr>
        <w:t>00</w:t>
      </w:r>
      <w:r w:rsidRPr="003D3CAE">
        <w:rPr>
          <w:rFonts w:ascii="Century Gothic" w:eastAsia="SimSun" w:hAnsi="Century Gothic" w:cs="Calibri"/>
          <w:b/>
          <w:sz w:val="20"/>
          <w:lang w:eastAsia="en-US"/>
        </w:rPr>
        <w:t>min. Neste período qualquer pessoa poderá solicitar esclarecimentos, providências ou impugnar o ato convocatório do pregão.</w:t>
      </w:r>
    </w:p>
    <w:p w14:paraId="79E7AAE2" w14:textId="77777777" w:rsidR="003D3CAE" w:rsidRPr="003D3CAE" w:rsidRDefault="003D3CAE" w:rsidP="003D3CAE">
      <w:pPr>
        <w:pStyle w:val="PargrafodaLista"/>
        <w:widowControl w:val="0"/>
        <w:autoSpaceDE w:val="0"/>
        <w:ind w:left="0" w:right="188"/>
        <w:rPr>
          <w:rFonts w:ascii="Century Gothic" w:eastAsia="SimSun" w:hAnsi="Century Gothic" w:cs="Calibri"/>
          <w:b/>
          <w:sz w:val="20"/>
          <w:lang w:eastAsia="en-US"/>
        </w:rPr>
      </w:pPr>
    </w:p>
    <w:p w14:paraId="47939943" w14:textId="5467C104" w:rsidR="003D3CAE" w:rsidRPr="003D3CAE" w:rsidRDefault="00AD0208" w:rsidP="003D3CAE">
      <w:pPr>
        <w:pStyle w:val="PargrafodaLista"/>
        <w:widowControl w:val="0"/>
        <w:autoSpaceDE w:val="0"/>
        <w:ind w:left="0" w:right="188"/>
        <w:rPr>
          <w:rFonts w:ascii="Century Gothic" w:eastAsia="SimSun" w:hAnsi="Century Gothic" w:cs="Calibri"/>
          <w:sz w:val="20"/>
          <w:lang w:eastAsia="en-US"/>
        </w:rPr>
      </w:pPr>
      <w:r>
        <w:rPr>
          <w:rFonts w:ascii="Century Gothic" w:eastAsia="SimSun" w:hAnsi="Century Gothic" w:cs="Calibri"/>
          <w:b/>
          <w:sz w:val="20"/>
          <w:lang w:eastAsia="en-US"/>
        </w:rPr>
        <w:t>7</w:t>
      </w:r>
      <w:r w:rsidR="003D3CAE" w:rsidRPr="003D3CAE">
        <w:rPr>
          <w:rFonts w:ascii="Century Gothic" w:eastAsia="SimSun" w:hAnsi="Century Gothic" w:cs="Calibri"/>
          <w:b/>
          <w:sz w:val="20"/>
          <w:lang w:eastAsia="en-US"/>
        </w:rPr>
        <w:t>.2.</w:t>
      </w:r>
      <w:r w:rsidR="003D3CAE" w:rsidRPr="003D3CAE">
        <w:rPr>
          <w:rFonts w:ascii="Century Gothic" w:eastAsia="SimSun" w:hAnsi="Century Gothic" w:cs="Calibri"/>
          <w:sz w:val="20"/>
          <w:lang w:eastAsia="en-US"/>
        </w:rPr>
        <w:t xml:space="preserve"> A resposta à impugnação ou ao pedido de esclarecimento será divulgada em sítio eletrônico oficial no prazo de até </w:t>
      </w:r>
      <w:proofErr w:type="gramStart"/>
      <w:r w:rsidR="003D3CAE" w:rsidRPr="003D3CAE">
        <w:rPr>
          <w:rFonts w:ascii="Century Gothic" w:eastAsia="SimSun" w:hAnsi="Century Gothic" w:cs="Calibri"/>
          <w:sz w:val="20"/>
          <w:lang w:eastAsia="en-US"/>
        </w:rPr>
        <w:t>3</w:t>
      </w:r>
      <w:proofErr w:type="gramEnd"/>
      <w:r w:rsidR="003D3CAE" w:rsidRPr="003D3CAE">
        <w:rPr>
          <w:rFonts w:ascii="Century Gothic" w:eastAsia="SimSun" w:hAnsi="Century Gothic" w:cs="Calibri"/>
          <w:sz w:val="20"/>
          <w:lang w:eastAsia="en-US"/>
        </w:rPr>
        <w:t xml:space="preserve"> (três) dias úteis, limitado ao último dia útil anterior à data da abertura do certame (art. 164, p. ú.).</w:t>
      </w:r>
    </w:p>
    <w:p w14:paraId="046B6E3E" w14:textId="4CE65492" w:rsidR="003D3CAE" w:rsidRPr="003D3CAE" w:rsidRDefault="00AD0208" w:rsidP="003D3CAE">
      <w:pPr>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.3.</w:t>
      </w:r>
      <w:r w:rsidR="003D3CAE" w:rsidRPr="003D3CAE">
        <w:rPr>
          <w:rFonts w:ascii="Century Gothic" w:hAnsi="Century Gothic" w:cs="Calibri"/>
          <w:sz w:val="20"/>
          <w:szCs w:val="20"/>
        </w:rPr>
        <w:t xml:space="preserve"> A impugnação e o pedido de esclarecimento </w:t>
      </w:r>
      <w:r w:rsidR="003D3CAE" w:rsidRPr="003D3CAE">
        <w:rPr>
          <w:rFonts w:ascii="Century Gothic" w:hAnsi="Century Gothic" w:cs="Calibri"/>
          <w:b/>
          <w:sz w:val="20"/>
          <w:szCs w:val="20"/>
          <w:u w:val="single"/>
        </w:rPr>
        <w:t>DEVERÃO SER REALIZADOS POR FORMA ELETRÔNICA</w:t>
      </w:r>
      <w:r w:rsidR="003D3CAE" w:rsidRPr="003D3CAE">
        <w:rPr>
          <w:rFonts w:ascii="Century Gothic" w:hAnsi="Century Gothic" w:cs="Calibri"/>
          <w:sz w:val="20"/>
          <w:szCs w:val="20"/>
        </w:rPr>
        <w:t xml:space="preserve">, em campo próprio na plataforma BLL - </w:t>
      </w:r>
      <w:proofErr w:type="gramStart"/>
      <w:r w:rsidR="003D3CAE" w:rsidRPr="003D3CAE">
        <w:rPr>
          <w:rFonts w:ascii="Century Gothic" w:hAnsi="Century Gothic" w:cs="Calibri"/>
          <w:b/>
          <w:color w:val="0000FF"/>
          <w:sz w:val="20"/>
          <w:szCs w:val="20"/>
          <w:u w:val="single"/>
        </w:rPr>
        <w:t>https</w:t>
      </w:r>
      <w:proofErr w:type="gramEnd"/>
      <w:r w:rsidR="003D3CAE" w:rsidRPr="003D3CAE">
        <w:rPr>
          <w:rFonts w:ascii="Century Gothic" w:hAnsi="Century Gothic" w:cs="Calibri"/>
          <w:b/>
          <w:color w:val="0000FF"/>
          <w:sz w:val="20"/>
          <w:szCs w:val="20"/>
          <w:u w:val="single"/>
        </w:rPr>
        <w:t>://bllcompras.com/Home/Login</w:t>
      </w:r>
      <w:r w:rsidR="003D3CAE" w:rsidRPr="003D3CAE">
        <w:rPr>
          <w:rFonts w:ascii="Century Gothic" w:hAnsi="Century Gothic" w:cs="Calibri"/>
          <w:sz w:val="20"/>
          <w:szCs w:val="20"/>
        </w:rPr>
        <w:t>;</w:t>
      </w:r>
    </w:p>
    <w:p w14:paraId="2870FE44" w14:textId="3988B549" w:rsidR="003D3CAE" w:rsidRPr="003D3CAE" w:rsidRDefault="00AD0208" w:rsidP="003D3CAE">
      <w:pPr>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.4.</w:t>
      </w:r>
      <w:r w:rsidR="003D3CAE" w:rsidRPr="003D3CAE">
        <w:rPr>
          <w:rFonts w:ascii="Century Gothic" w:hAnsi="Century Gothic" w:cs="Calibri"/>
          <w:sz w:val="20"/>
          <w:szCs w:val="20"/>
        </w:rPr>
        <w:t xml:space="preserve"> A impugnação deverá ser dirigida ao Pregoeiro, e conter o nome completo do responsável, indicação da modalidade e número do certame, a denominação social da empresa, número do CNPJ, telefone e endereço eletrônico para contato.</w:t>
      </w:r>
    </w:p>
    <w:p w14:paraId="11D743F5" w14:textId="215B86F5" w:rsidR="003D3CAE" w:rsidRPr="003D3CAE" w:rsidRDefault="00AD0208" w:rsidP="003D3CAE">
      <w:pPr>
        <w:ind w:left="284"/>
        <w:rPr>
          <w:rFonts w:ascii="Century Gothic" w:hAnsi="Century Gothic" w:cs="Calibri"/>
          <w:sz w:val="20"/>
          <w:szCs w:val="20"/>
        </w:rPr>
      </w:pPr>
      <w:r>
        <w:rPr>
          <w:rFonts w:ascii="Century Gothic" w:hAnsi="Century Gothic" w:cs="Calibri"/>
          <w:b/>
          <w:bCs/>
          <w:sz w:val="20"/>
          <w:szCs w:val="20"/>
        </w:rPr>
        <w:t>7</w:t>
      </w:r>
      <w:r w:rsidR="003D3CAE" w:rsidRPr="003D3CAE">
        <w:rPr>
          <w:rFonts w:ascii="Century Gothic" w:hAnsi="Century Gothic" w:cs="Calibri"/>
          <w:b/>
          <w:bCs/>
          <w:sz w:val="20"/>
          <w:szCs w:val="20"/>
        </w:rPr>
        <w:t xml:space="preserve">.4.1. </w:t>
      </w:r>
      <w:r w:rsidR="003D3CAE" w:rsidRPr="003D3CAE">
        <w:rPr>
          <w:rFonts w:ascii="Century Gothic" w:hAnsi="Century Gothic" w:cs="Calibri"/>
          <w:sz w:val="20"/>
          <w:szCs w:val="20"/>
        </w:rPr>
        <w:t xml:space="preserve">A petição de impugnação apresentada por empresa deve ser firmada por sócio, pessoa designada para </w:t>
      </w:r>
      <w:proofErr w:type="gramStart"/>
      <w:r w:rsidR="003D3CAE" w:rsidRPr="003D3CAE">
        <w:rPr>
          <w:rFonts w:ascii="Century Gothic" w:hAnsi="Century Gothic" w:cs="Calibri"/>
          <w:sz w:val="20"/>
          <w:szCs w:val="20"/>
        </w:rPr>
        <w:t>a administração da sociedade empresária, ou procurador</w:t>
      </w:r>
      <w:proofErr w:type="gramEnd"/>
      <w:r w:rsidR="003D3CAE" w:rsidRPr="003D3CAE">
        <w:rPr>
          <w:rFonts w:ascii="Century Gothic" w:hAnsi="Century Gothic" w:cs="Calibri"/>
          <w:sz w:val="20"/>
          <w:szCs w:val="20"/>
        </w:rPr>
        <w:t>, e vir acompanhada, conforme o caso, de estatuto ou contrato social e suas posteriores alterações, se houver, do ato de designação do administrador, ou de procuração pública ou particular (instrumento de mandato com poderes para impugnar o Edital).</w:t>
      </w:r>
    </w:p>
    <w:p w14:paraId="0A56CBE6" w14:textId="0F1D3269" w:rsidR="003D3CAE" w:rsidRPr="003D3CAE" w:rsidRDefault="00AD0208" w:rsidP="003D3CAE">
      <w:pPr>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.5.</w:t>
      </w:r>
      <w:r w:rsidR="003D3CAE" w:rsidRPr="003D3CAE">
        <w:rPr>
          <w:rFonts w:ascii="Century Gothic" w:hAnsi="Century Gothic" w:cs="Calibri"/>
          <w:sz w:val="20"/>
          <w:szCs w:val="20"/>
        </w:rPr>
        <w:t xml:space="preserve"> As impugnações e pedidos de esclarecimentos não suspendem os prazos previstos no certame.</w:t>
      </w:r>
    </w:p>
    <w:p w14:paraId="3ED8EB61" w14:textId="670E3754" w:rsidR="003D3CAE" w:rsidRPr="003D3CAE" w:rsidRDefault="00AD0208" w:rsidP="003D3CAE">
      <w:pPr>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 xml:space="preserve">.6. </w:t>
      </w:r>
      <w:r w:rsidR="003D3CAE" w:rsidRPr="003D3CAE">
        <w:rPr>
          <w:rFonts w:ascii="Century Gothic" w:hAnsi="Century Gothic" w:cs="Calibri"/>
          <w:sz w:val="20"/>
          <w:szCs w:val="20"/>
        </w:rPr>
        <w:t>A concessão de efeito suspensivo à impugnação é medida excepcional e deverá ser motivada pelo agente de contratação, nos autos do processo de licitação.</w:t>
      </w:r>
    </w:p>
    <w:p w14:paraId="22CAC441" w14:textId="2E1DB851" w:rsidR="003D3CAE" w:rsidRPr="003D3CAE" w:rsidRDefault="00AD0208" w:rsidP="003D3CAE">
      <w:pPr>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.7.</w:t>
      </w:r>
      <w:r w:rsidR="003D3CAE" w:rsidRPr="003D3CAE">
        <w:rPr>
          <w:rFonts w:ascii="Century Gothic" w:hAnsi="Century Gothic" w:cs="Calibri"/>
          <w:sz w:val="20"/>
          <w:szCs w:val="20"/>
        </w:rPr>
        <w:t xml:space="preserve"> Acolhida a impugnação, será definida e publicada nova data para a realização do certame.</w:t>
      </w:r>
    </w:p>
    <w:p w14:paraId="57D7A730" w14:textId="1262D75E" w:rsidR="003D3CAE" w:rsidRPr="003D3CAE" w:rsidRDefault="00AD0208" w:rsidP="003D3CAE">
      <w:pPr>
        <w:rPr>
          <w:rFonts w:ascii="Century Gothic" w:hAnsi="Century Gothic" w:cs="Calibri"/>
          <w:sz w:val="20"/>
          <w:szCs w:val="20"/>
        </w:rPr>
      </w:pPr>
      <w:r>
        <w:rPr>
          <w:rFonts w:ascii="Century Gothic" w:hAnsi="Century Gothic" w:cs="Calibri"/>
          <w:b/>
          <w:bCs/>
          <w:sz w:val="20"/>
          <w:szCs w:val="20"/>
        </w:rPr>
        <w:t>7</w:t>
      </w:r>
      <w:r w:rsidR="003D3CAE" w:rsidRPr="003D3CAE">
        <w:rPr>
          <w:rFonts w:ascii="Century Gothic" w:hAnsi="Century Gothic" w:cs="Calibri"/>
          <w:b/>
          <w:bCs/>
          <w:sz w:val="20"/>
          <w:szCs w:val="20"/>
        </w:rPr>
        <w:t>.8.</w:t>
      </w:r>
      <w:r w:rsidR="003D3CAE" w:rsidRPr="003D3CAE">
        <w:rPr>
          <w:rFonts w:ascii="Century Gothic" w:hAnsi="Century Gothic" w:cs="Calibri"/>
          <w:sz w:val="20"/>
          <w:szCs w:val="20"/>
        </w:rPr>
        <w:t xml:space="preserve"> Não serão conhecidas as impugnações apresentadas após o respectivo prazo legal ou, no caso de empresas, que estejam subscritas por representante não habilitado legalmente ou não identificado no processo para responder pela proponente.</w:t>
      </w:r>
    </w:p>
    <w:p w14:paraId="0735B169" w14:textId="4008946B" w:rsidR="003D3CAE" w:rsidRPr="003D3CAE" w:rsidRDefault="00AD0208" w:rsidP="003D3CAE">
      <w:pPr>
        <w:pStyle w:val="PargrafodaLista"/>
        <w:widowControl w:val="0"/>
        <w:tabs>
          <w:tab w:val="left" w:pos="557"/>
        </w:tabs>
        <w:autoSpaceDE w:val="0"/>
        <w:ind w:left="0" w:right="186"/>
        <w:rPr>
          <w:rFonts w:ascii="Century Gothic" w:eastAsia="SimSun" w:hAnsi="Century Gothic" w:cs="Calibri"/>
          <w:sz w:val="20"/>
          <w:lang w:eastAsia="en-US"/>
        </w:rPr>
      </w:pPr>
      <w:r>
        <w:rPr>
          <w:rFonts w:ascii="Century Gothic" w:eastAsia="SimSun" w:hAnsi="Century Gothic" w:cs="Calibri"/>
          <w:b/>
          <w:sz w:val="20"/>
          <w:lang w:eastAsia="en-US"/>
        </w:rPr>
        <w:t>7</w:t>
      </w:r>
      <w:r w:rsidR="003D3CAE" w:rsidRPr="003D3CAE">
        <w:rPr>
          <w:rFonts w:ascii="Century Gothic" w:eastAsia="SimSun" w:hAnsi="Century Gothic" w:cs="Calibri"/>
          <w:b/>
          <w:sz w:val="20"/>
          <w:lang w:eastAsia="en-US"/>
        </w:rPr>
        <w:t>.9.</w:t>
      </w:r>
      <w:r w:rsidR="003D3CAE" w:rsidRPr="003D3CAE">
        <w:rPr>
          <w:rFonts w:ascii="Century Gothic" w:eastAsia="SimSun" w:hAnsi="Century Gothic" w:cs="Calibri"/>
          <w:sz w:val="20"/>
          <w:lang w:eastAsia="en-US"/>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(art. 55, § 1º da Lei 14.133/21).</w:t>
      </w:r>
    </w:p>
    <w:p w14:paraId="14F71C38" w14:textId="77777777" w:rsidR="003D3CAE" w:rsidRPr="003D3CAE" w:rsidRDefault="003D3CAE" w:rsidP="003D3CAE">
      <w:pPr>
        <w:widowControl w:val="0"/>
        <w:tabs>
          <w:tab w:val="left" w:pos="794"/>
        </w:tabs>
        <w:autoSpaceDE w:val="0"/>
        <w:autoSpaceDN w:val="0"/>
        <w:rPr>
          <w:rFonts w:ascii="Century Gothic" w:hAnsi="Century Gothic" w:cstheme="minorHAnsi"/>
          <w:b/>
          <w:sz w:val="20"/>
          <w:szCs w:val="20"/>
          <w:lang w:val="pt-PT"/>
        </w:rPr>
      </w:pPr>
    </w:p>
    <w:p w14:paraId="670258B9" w14:textId="438C044F" w:rsidR="003D3CAE" w:rsidRPr="003D3CAE" w:rsidRDefault="00AD0208" w:rsidP="003D3CAE">
      <w:pPr>
        <w:rPr>
          <w:rFonts w:ascii="Century Gothic" w:hAnsi="Century Gothic" w:cstheme="minorHAnsi"/>
          <w:b/>
          <w:sz w:val="20"/>
          <w:szCs w:val="20"/>
        </w:rPr>
      </w:pPr>
      <w:r>
        <w:rPr>
          <w:rFonts w:ascii="Century Gothic" w:hAnsi="Century Gothic" w:cstheme="minorHAnsi"/>
          <w:b/>
          <w:sz w:val="20"/>
          <w:szCs w:val="20"/>
        </w:rPr>
        <w:t>8</w:t>
      </w:r>
      <w:r w:rsidR="003D3CAE" w:rsidRPr="003D3CAE">
        <w:rPr>
          <w:rFonts w:ascii="Century Gothic" w:hAnsi="Century Gothic" w:cstheme="minorHAnsi"/>
          <w:b/>
          <w:sz w:val="20"/>
          <w:szCs w:val="20"/>
        </w:rPr>
        <w:t>. DA APRESENTAÇÃO DAS PROPOSTAS E DOCUMENTOS DE HABILITAÇÃO</w:t>
      </w:r>
    </w:p>
    <w:p w14:paraId="60129CE1" w14:textId="43A88D32" w:rsidR="003D3CAE" w:rsidRPr="003D3CAE" w:rsidRDefault="00AD0208" w:rsidP="003D3CAE">
      <w:pPr>
        <w:pStyle w:val="Nivel2"/>
        <w:spacing w:before="0" w:after="0" w:line="240" w:lineRule="auto"/>
        <w:ind w:left="0" w:hanging="7"/>
        <w:rPr>
          <w:rFonts w:ascii="Century Gothic" w:hAnsi="Century Gothic"/>
        </w:rPr>
      </w:pPr>
      <w:r>
        <w:rPr>
          <w:rFonts w:ascii="Century Gothic" w:hAnsi="Century Gothic"/>
          <w:b/>
          <w:bCs/>
        </w:rPr>
        <w:t>8</w:t>
      </w:r>
      <w:r w:rsidR="003D3CAE" w:rsidRPr="003D3CAE">
        <w:rPr>
          <w:rFonts w:ascii="Century Gothic" w:hAnsi="Century Gothic"/>
          <w:b/>
          <w:bCs/>
        </w:rPr>
        <w:t xml:space="preserve">.1. </w:t>
      </w:r>
      <w:r w:rsidR="00F57892" w:rsidRPr="003D3CAE">
        <w:rPr>
          <w:rFonts w:ascii="Century Gothic" w:hAnsi="Century Gothic"/>
        </w:rPr>
        <w:t>O envio da proposta e dos documentos de habilitação exigido neste Edital ocorrerá</w:t>
      </w:r>
      <w:r w:rsidR="003D3CAE" w:rsidRPr="003D3CAE">
        <w:rPr>
          <w:rFonts w:ascii="Century Gothic" w:hAnsi="Century Gothic"/>
        </w:rPr>
        <w:t xml:space="preserve"> por meio de chave de acesso e senha.</w:t>
      </w:r>
    </w:p>
    <w:p w14:paraId="45193E40" w14:textId="5A1C4594" w:rsidR="003D3CAE" w:rsidRPr="003D3CAE" w:rsidRDefault="00AD0208" w:rsidP="003D3CAE">
      <w:pPr>
        <w:pStyle w:val="Nivel2"/>
        <w:spacing w:before="0" w:after="0" w:line="240" w:lineRule="auto"/>
        <w:ind w:left="0" w:firstLine="0"/>
        <w:rPr>
          <w:rFonts w:ascii="Century Gothic" w:hAnsi="Century Gothic"/>
        </w:rPr>
      </w:pPr>
      <w:r>
        <w:rPr>
          <w:rFonts w:ascii="Century Gothic" w:hAnsi="Century Gothic"/>
          <w:b/>
          <w:bCs/>
        </w:rPr>
        <w:t>8</w:t>
      </w:r>
      <w:r w:rsidR="003D3CAE" w:rsidRPr="003D3CAE">
        <w:rPr>
          <w:rFonts w:ascii="Century Gothic" w:hAnsi="Century Gothic"/>
          <w:b/>
          <w:bCs/>
        </w:rPr>
        <w:t>.2.</w:t>
      </w:r>
      <w:r w:rsidR="003D3CAE" w:rsidRPr="003D3CAE">
        <w:rPr>
          <w:rFonts w:ascii="Century Gothic" w:hAnsi="Century Gothic"/>
        </w:rPr>
        <w:t xml:space="preserve"> Na presente licitação, a fase de habilitação sucederá as fases de apresentação de propostas, de lances e de julgamento.</w:t>
      </w:r>
    </w:p>
    <w:p w14:paraId="74760745" w14:textId="458912C8" w:rsidR="003D3CAE" w:rsidRPr="003D3CAE" w:rsidRDefault="00AD0208" w:rsidP="003D3CAE">
      <w:pPr>
        <w:pStyle w:val="Nivel2"/>
        <w:spacing w:before="0" w:after="0" w:line="240" w:lineRule="auto"/>
        <w:ind w:left="0" w:hanging="7"/>
        <w:rPr>
          <w:rFonts w:ascii="Century Gothic" w:hAnsi="Century Gothic"/>
        </w:rPr>
      </w:pPr>
      <w:bookmarkStart w:id="9" w:name="_Ref113886867"/>
      <w:r>
        <w:rPr>
          <w:rFonts w:ascii="Century Gothic" w:hAnsi="Century Gothic"/>
          <w:b/>
          <w:bCs/>
        </w:rPr>
        <w:t>8</w:t>
      </w:r>
      <w:r w:rsidR="003D3CAE" w:rsidRPr="003D3CAE">
        <w:rPr>
          <w:rFonts w:ascii="Century Gothic" w:hAnsi="Century Gothic"/>
          <w:b/>
          <w:bCs/>
        </w:rPr>
        <w:t xml:space="preserve">.3. </w:t>
      </w:r>
      <w:r w:rsidR="003D3CAE" w:rsidRPr="003D3CAE">
        <w:rPr>
          <w:rFonts w:ascii="Century Gothic" w:hAnsi="Century Gothic"/>
        </w:rPr>
        <w:t>Os licitantes encaminharão, exclusivamente por meio do sistema eletrônico, proposta com a descrição do objeto ofertado e o preço, até a data e o horário estabelecidos para abertura da sessão pública, quando, então, encerrar-se-á automaticamente a etapa de envio dessa documentação.</w:t>
      </w:r>
      <w:bookmarkEnd w:id="9"/>
    </w:p>
    <w:p w14:paraId="15AF9492" w14:textId="0C0B7999" w:rsidR="00F52E61" w:rsidRPr="002F5DA0" w:rsidRDefault="00AD0208" w:rsidP="00F52E61">
      <w:pPr>
        <w:pStyle w:val="Nivel2"/>
        <w:spacing w:before="0" w:after="0" w:line="240" w:lineRule="auto"/>
        <w:ind w:left="0" w:hanging="7"/>
        <w:rPr>
          <w:rFonts w:ascii="Century Gothic" w:hAnsi="Century Gothic"/>
          <w:b/>
          <w:bCs/>
        </w:rPr>
      </w:pPr>
      <w:r>
        <w:rPr>
          <w:rFonts w:ascii="Century Gothic" w:hAnsi="Century Gothic"/>
          <w:b/>
          <w:bCs/>
        </w:rPr>
        <w:t>8</w:t>
      </w:r>
      <w:r w:rsidR="00F52E61">
        <w:rPr>
          <w:rFonts w:ascii="Century Gothic" w:hAnsi="Century Gothic"/>
          <w:b/>
          <w:bCs/>
        </w:rPr>
        <w:t xml:space="preserve">.4. </w:t>
      </w:r>
      <w:r w:rsidR="00F52E61" w:rsidRPr="002F5DA0">
        <w:rPr>
          <w:rFonts w:ascii="Century Gothic" w:hAnsi="Century Gothic"/>
          <w:b/>
          <w:bCs/>
        </w:rPr>
        <w:t xml:space="preserve">Os documentos de habilitação exigidos no edital serão encaminhados </w:t>
      </w:r>
      <w:r w:rsidR="00F52E61" w:rsidRPr="00B56E69">
        <w:rPr>
          <w:rFonts w:ascii="Century Gothic" w:hAnsi="Century Gothic"/>
          <w:b/>
          <w:bCs/>
          <w:color w:val="FF0000"/>
        </w:rPr>
        <w:t>apenas pelo licitante vencedor</w:t>
      </w:r>
      <w:r w:rsidR="00F52E61" w:rsidRPr="002F5DA0">
        <w:rPr>
          <w:rFonts w:ascii="Century Gothic" w:hAnsi="Century Gothic"/>
          <w:b/>
          <w:bCs/>
        </w:rPr>
        <w:t>, nos termos do art. 63, II da Lei nº 14.133, de 2021.</w:t>
      </w:r>
    </w:p>
    <w:p w14:paraId="0BE35526" w14:textId="77AD530E" w:rsidR="00F52E61" w:rsidRPr="002F5DA0" w:rsidRDefault="00AD0208" w:rsidP="00F52E61">
      <w:pPr>
        <w:autoSpaceDE w:val="0"/>
        <w:adjustRightInd w:val="0"/>
        <w:ind w:left="284"/>
        <w:rPr>
          <w:rFonts w:ascii="Century Gothic" w:hAnsi="Century Gothic" w:cs="Arial"/>
          <w:b/>
          <w:bCs/>
          <w:sz w:val="20"/>
          <w:szCs w:val="20"/>
        </w:rPr>
      </w:pPr>
      <w:r>
        <w:rPr>
          <w:rFonts w:ascii="Century Gothic" w:hAnsi="Century Gothic" w:cs="Arial"/>
          <w:b/>
          <w:bCs/>
          <w:sz w:val="20"/>
          <w:szCs w:val="20"/>
        </w:rPr>
        <w:t>8</w:t>
      </w:r>
      <w:r w:rsidR="00F52E61" w:rsidRPr="002F5DA0">
        <w:rPr>
          <w:rFonts w:ascii="Century Gothic" w:hAnsi="Century Gothic" w:cs="Arial"/>
          <w:b/>
          <w:bCs/>
          <w:sz w:val="20"/>
          <w:szCs w:val="20"/>
        </w:rPr>
        <w:t>.4.1.</w:t>
      </w:r>
      <w:r w:rsidR="00F52E61" w:rsidRPr="002F5DA0">
        <w:rPr>
          <w:rFonts w:ascii="Century Gothic" w:hAnsi="Century Gothic" w:cs="Arial"/>
          <w:sz w:val="20"/>
          <w:szCs w:val="20"/>
        </w:rPr>
        <w:t xml:space="preserve"> </w:t>
      </w:r>
      <w:r w:rsidR="00F52E61" w:rsidRPr="002F5DA0">
        <w:rPr>
          <w:rFonts w:ascii="Century Gothic" w:hAnsi="Century Gothic" w:cs="Arial"/>
          <w:b/>
          <w:bCs/>
          <w:sz w:val="20"/>
          <w:szCs w:val="20"/>
        </w:rPr>
        <w:t xml:space="preserve">O licitante vencedor deverá enviar os documentos de habilitação e proposta ajustada ao último lance, no prazo de </w:t>
      </w:r>
      <w:r w:rsidR="00F52E61">
        <w:rPr>
          <w:rFonts w:ascii="Century Gothic" w:hAnsi="Century Gothic" w:cs="Arial"/>
          <w:b/>
          <w:bCs/>
          <w:sz w:val="20"/>
          <w:szCs w:val="20"/>
        </w:rPr>
        <w:t xml:space="preserve">no mínimo </w:t>
      </w:r>
      <w:proofErr w:type="gramStart"/>
      <w:r w:rsidR="00F52E61" w:rsidRPr="002F5DA0">
        <w:rPr>
          <w:rFonts w:ascii="Century Gothic" w:hAnsi="Century Gothic" w:cs="Arial"/>
          <w:b/>
          <w:bCs/>
          <w:sz w:val="20"/>
          <w:szCs w:val="20"/>
        </w:rPr>
        <w:t>2</w:t>
      </w:r>
      <w:proofErr w:type="gramEnd"/>
      <w:r w:rsidR="00F52E61" w:rsidRPr="002F5DA0">
        <w:rPr>
          <w:rFonts w:ascii="Century Gothic" w:hAnsi="Century Gothic" w:cs="Arial"/>
          <w:b/>
          <w:bCs/>
          <w:sz w:val="20"/>
          <w:szCs w:val="20"/>
        </w:rPr>
        <w:t xml:space="preserve"> (duas) horas, após a solicitação e notificação do sistema, sob pena de desclassificação, sem prejuízo das sanções previstas na Lei Federal nº 14.133/2021.</w:t>
      </w:r>
    </w:p>
    <w:p w14:paraId="2B463772" w14:textId="05CCDE0C" w:rsidR="00F52E61" w:rsidRPr="002F5DA0" w:rsidRDefault="00AD0208" w:rsidP="00F52E61">
      <w:pPr>
        <w:autoSpaceDE w:val="0"/>
        <w:adjustRightInd w:val="0"/>
        <w:ind w:left="284"/>
        <w:rPr>
          <w:rFonts w:ascii="Century Gothic" w:hAnsi="Century Gothic" w:cs="Arial"/>
          <w:sz w:val="20"/>
          <w:szCs w:val="20"/>
        </w:rPr>
      </w:pPr>
      <w:r>
        <w:rPr>
          <w:rFonts w:ascii="Century Gothic" w:hAnsi="Century Gothic" w:cs="Arial"/>
          <w:b/>
          <w:bCs/>
          <w:sz w:val="20"/>
          <w:szCs w:val="20"/>
        </w:rPr>
        <w:t>8</w:t>
      </w:r>
      <w:r w:rsidR="00F52E61" w:rsidRPr="002F5DA0">
        <w:rPr>
          <w:rFonts w:ascii="Century Gothic" w:hAnsi="Century Gothic" w:cs="Arial"/>
          <w:b/>
          <w:bCs/>
          <w:sz w:val="20"/>
          <w:szCs w:val="20"/>
        </w:rPr>
        <w:t>.4.2.</w:t>
      </w:r>
      <w:r w:rsidR="00F52E61" w:rsidRPr="002F5DA0">
        <w:rPr>
          <w:rFonts w:ascii="Century Gothic" w:hAnsi="Century Gothic" w:cs="Arial"/>
          <w:sz w:val="20"/>
          <w:szCs w:val="20"/>
        </w:rPr>
        <w:t xml:space="preserve"> </w:t>
      </w:r>
      <w:r w:rsidR="00F52E61" w:rsidRPr="007557E2">
        <w:rPr>
          <w:rFonts w:ascii="Century Gothic" w:hAnsi="Century Gothic" w:cs="Arial"/>
          <w:b/>
          <w:sz w:val="20"/>
          <w:szCs w:val="20"/>
          <w:u w:val="single"/>
        </w:rPr>
        <w:t xml:space="preserve">O prazo </w:t>
      </w:r>
      <w:r w:rsidR="00F52E61">
        <w:rPr>
          <w:rFonts w:ascii="Century Gothic" w:hAnsi="Century Gothic" w:cs="Arial"/>
          <w:b/>
          <w:sz w:val="20"/>
          <w:szCs w:val="20"/>
          <w:u w:val="single"/>
        </w:rPr>
        <w:t xml:space="preserve">máximo </w:t>
      </w:r>
      <w:r w:rsidR="00F52E61" w:rsidRPr="007557E2">
        <w:rPr>
          <w:rFonts w:ascii="Century Gothic" w:hAnsi="Century Gothic" w:cs="Arial"/>
          <w:b/>
          <w:sz w:val="20"/>
          <w:szCs w:val="20"/>
          <w:u w:val="single"/>
        </w:rPr>
        <w:t xml:space="preserve">de envio da documentação de habilitação e proposta ajustada ao último lance será informado </w:t>
      </w:r>
      <w:r w:rsidR="00F52E61">
        <w:rPr>
          <w:rFonts w:ascii="Century Gothic" w:hAnsi="Century Gothic" w:cs="Arial"/>
          <w:b/>
          <w:sz w:val="20"/>
          <w:szCs w:val="20"/>
          <w:u w:val="single"/>
        </w:rPr>
        <w:t xml:space="preserve">via sistema </w:t>
      </w:r>
      <w:r w:rsidR="00F52E61" w:rsidRPr="007557E2">
        <w:rPr>
          <w:rFonts w:ascii="Century Gothic" w:hAnsi="Century Gothic" w:cs="Arial"/>
          <w:b/>
          <w:sz w:val="20"/>
          <w:szCs w:val="20"/>
          <w:u w:val="single"/>
        </w:rPr>
        <w:t>na Plataforma</w:t>
      </w:r>
      <w:r w:rsidR="00F52E61">
        <w:rPr>
          <w:rFonts w:ascii="Century Gothic" w:hAnsi="Century Gothic" w:cs="Arial"/>
          <w:b/>
          <w:sz w:val="20"/>
          <w:szCs w:val="20"/>
          <w:u w:val="single"/>
        </w:rPr>
        <w:t xml:space="preserve"> BLL</w:t>
      </w:r>
      <w:r w:rsidR="00F52E61">
        <w:rPr>
          <w:rFonts w:ascii="Century Gothic" w:hAnsi="Century Gothic" w:cs="Arial"/>
          <w:sz w:val="20"/>
          <w:szCs w:val="20"/>
        </w:rPr>
        <w:t xml:space="preserve"> e poderá ser prorrogado por igual período e </w:t>
      </w:r>
      <w:r w:rsidR="00F52E61" w:rsidRPr="002F5DA0">
        <w:rPr>
          <w:rFonts w:ascii="Century Gothic" w:hAnsi="Century Gothic" w:cs="Arial"/>
          <w:sz w:val="20"/>
          <w:szCs w:val="20"/>
        </w:rPr>
        <w:t>ocorrer nas seguintes situações:</w:t>
      </w:r>
    </w:p>
    <w:p w14:paraId="3FC9E36F" w14:textId="77777777" w:rsidR="00F52E61" w:rsidRPr="002F5DA0" w:rsidRDefault="00F52E61" w:rsidP="00F52E61">
      <w:pPr>
        <w:autoSpaceDE w:val="0"/>
        <w:adjustRightInd w:val="0"/>
        <w:ind w:left="284"/>
        <w:rPr>
          <w:rFonts w:ascii="Century Gothic" w:hAnsi="Century Gothic" w:cs="Arial"/>
          <w:sz w:val="20"/>
          <w:szCs w:val="20"/>
        </w:rPr>
      </w:pPr>
      <w:r w:rsidRPr="002F5DA0">
        <w:rPr>
          <w:rFonts w:ascii="Century Gothic" w:hAnsi="Century Gothic" w:cs="Arial"/>
          <w:sz w:val="20"/>
          <w:szCs w:val="20"/>
        </w:rPr>
        <w:t xml:space="preserve">I - por solicitação do licitante, mediante justificativa aceita pelo agente de contratação ou pela comissão de contratação, quando o substituir; </w:t>
      </w:r>
      <w:proofErr w:type="gramStart"/>
      <w:r w:rsidRPr="002F5DA0">
        <w:rPr>
          <w:rFonts w:ascii="Century Gothic" w:hAnsi="Century Gothic" w:cs="Arial"/>
          <w:sz w:val="20"/>
          <w:szCs w:val="20"/>
        </w:rPr>
        <w:t>ou</w:t>
      </w:r>
      <w:proofErr w:type="gramEnd"/>
    </w:p>
    <w:p w14:paraId="3F26FD0E" w14:textId="77777777" w:rsidR="00F52E61" w:rsidRPr="002F5DA0" w:rsidRDefault="00F52E61" w:rsidP="00F52E61">
      <w:pPr>
        <w:autoSpaceDE w:val="0"/>
        <w:adjustRightInd w:val="0"/>
        <w:ind w:left="284"/>
        <w:rPr>
          <w:rFonts w:ascii="Century Gothic" w:hAnsi="Century Gothic" w:cs="Arial"/>
          <w:sz w:val="20"/>
          <w:szCs w:val="20"/>
        </w:rPr>
      </w:pPr>
      <w:r w:rsidRPr="002F5DA0">
        <w:rPr>
          <w:rFonts w:ascii="Century Gothic" w:hAnsi="Century Gothic" w:cs="Arial"/>
          <w:sz w:val="20"/>
          <w:szCs w:val="20"/>
        </w:rPr>
        <w:t>II - de oficio, a critério do agente de contratação ou da comissão de contratação, quando o substituir, quando constatado que o prazo estabelecido não é suficiente para o envio dos documentos exigidos no edital para a verificação de conformidade.</w:t>
      </w:r>
    </w:p>
    <w:p w14:paraId="49E372AA" w14:textId="067B6F60" w:rsidR="003D3CAE" w:rsidRPr="00204C40" w:rsidRDefault="00AD0208" w:rsidP="003D3CAE">
      <w:pPr>
        <w:autoSpaceDE w:val="0"/>
        <w:autoSpaceDN w:val="0"/>
        <w:adjustRightInd w:val="0"/>
        <w:rPr>
          <w:rFonts w:ascii="Century Gothic" w:hAnsi="Century Gothic" w:cs="Arial"/>
          <w:sz w:val="20"/>
          <w:szCs w:val="20"/>
        </w:rPr>
      </w:pPr>
      <w:r>
        <w:rPr>
          <w:rFonts w:ascii="Century Gothic" w:hAnsi="Century Gothic" w:cs="Arial"/>
          <w:b/>
          <w:bCs/>
          <w:sz w:val="20"/>
          <w:szCs w:val="20"/>
        </w:rPr>
        <w:t>8</w:t>
      </w:r>
      <w:r w:rsidR="003D3CAE" w:rsidRPr="003D3CAE">
        <w:rPr>
          <w:rFonts w:ascii="Century Gothic" w:hAnsi="Century Gothic" w:cs="Arial"/>
          <w:b/>
          <w:bCs/>
          <w:sz w:val="20"/>
          <w:szCs w:val="20"/>
        </w:rPr>
        <w:t xml:space="preserve">.5. </w:t>
      </w:r>
      <w:r w:rsidR="003D3CAE" w:rsidRPr="003D3CAE">
        <w:rPr>
          <w:rFonts w:ascii="Century Gothic" w:hAnsi="Century Gothic" w:cs="Arial"/>
          <w:sz w:val="20"/>
          <w:szCs w:val="20"/>
        </w:rPr>
        <w:t>As</w:t>
      </w:r>
      <w:r w:rsidR="003D3CAE" w:rsidRPr="00204C40">
        <w:rPr>
          <w:rFonts w:ascii="Century Gothic" w:hAnsi="Century Gothic" w:cs="Arial"/>
          <w:sz w:val="20"/>
          <w:szCs w:val="20"/>
        </w:rPr>
        <w:t xml:space="preserve"> Microempresas e Empresas de Pequeno Porte deverão encaminhar a documentação de habilitação, ainda que haja alguma restrição de regularidade fiscal e trabalhista, nos termos do art. 43, §1º da Lei Complementar nº 123, de 2006.</w:t>
      </w:r>
    </w:p>
    <w:p w14:paraId="23D01763" w14:textId="13704CFC" w:rsidR="003D3CAE" w:rsidRPr="00204C40" w:rsidRDefault="00AD0208" w:rsidP="003D3CAE">
      <w:pPr>
        <w:autoSpaceDE w:val="0"/>
        <w:autoSpaceDN w:val="0"/>
        <w:adjustRightInd w:val="0"/>
        <w:rPr>
          <w:rFonts w:ascii="Century Gothic" w:hAnsi="Century Gothic" w:cs="Arial"/>
          <w:sz w:val="20"/>
          <w:szCs w:val="20"/>
        </w:rPr>
      </w:pPr>
      <w:r>
        <w:rPr>
          <w:rFonts w:ascii="Century Gothic" w:hAnsi="Century Gothic" w:cs="Arial"/>
          <w:b/>
          <w:bCs/>
          <w:sz w:val="20"/>
          <w:szCs w:val="20"/>
        </w:rPr>
        <w:t>8</w:t>
      </w:r>
      <w:r w:rsidR="003D3CAE" w:rsidRPr="00204C40">
        <w:rPr>
          <w:rFonts w:ascii="Century Gothic" w:hAnsi="Century Gothic" w:cs="Arial"/>
          <w:b/>
          <w:bCs/>
          <w:sz w:val="20"/>
          <w:szCs w:val="20"/>
        </w:rPr>
        <w:t>.6.</w:t>
      </w:r>
      <w:r w:rsidR="003D3CAE" w:rsidRPr="00204C40">
        <w:rPr>
          <w:rFonts w:ascii="Century Gothic" w:hAnsi="Century Gothic" w:cs="Arial"/>
          <w:sz w:val="20"/>
          <w:szCs w:val="20"/>
        </w:rPr>
        <w:t xml:space="preserve"> Incumbirá ao licitante acompanhar as operações no sistema eletrônico durante a</w:t>
      </w:r>
      <w:r w:rsidR="007128D7">
        <w:rPr>
          <w:rFonts w:ascii="Century Gothic" w:hAnsi="Century Gothic" w:cs="Arial"/>
          <w:sz w:val="20"/>
          <w:szCs w:val="20"/>
        </w:rPr>
        <w:t xml:space="preserve"> </w:t>
      </w:r>
      <w:r w:rsidR="003D3CAE" w:rsidRPr="00204C40">
        <w:rPr>
          <w:rFonts w:ascii="Century Gothic" w:hAnsi="Century Gothic" w:cs="Arial"/>
          <w:sz w:val="20"/>
          <w:szCs w:val="20"/>
        </w:rPr>
        <w:t>sessão pública do Pregão, ficando responsável pelo ônus decorrente da perda de negócios, diante da inobservância de quaisquer mensagens emitidas pelo sistema ou de sua desconexão.</w:t>
      </w:r>
    </w:p>
    <w:p w14:paraId="7604CFDD" w14:textId="12791DC7" w:rsidR="003D3CAE" w:rsidRPr="00204C40" w:rsidRDefault="00AD0208" w:rsidP="003D3CAE">
      <w:pPr>
        <w:autoSpaceDE w:val="0"/>
        <w:autoSpaceDN w:val="0"/>
        <w:adjustRightInd w:val="0"/>
        <w:rPr>
          <w:rFonts w:ascii="Century Gothic" w:hAnsi="Century Gothic" w:cs="Arial"/>
          <w:sz w:val="20"/>
          <w:szCs w:val="20"/>
        </w:rPr>
      </w:pPr>
      <w:r>
        <w:rPr>
          <w:rFonts w:ascii="Century Gothic" w:hAnsi="Century Gothic" w:cs="Arial"/>
          <w:b/>
          <w:bCs/>
          <w:sz w:val="20"/>
          <w:szCs w:val="20"/>
        </w:rPr>
        <w:t>8</w:t>
      </w:r>
      <w:r w:rsidR="003D3CAE" w:rsidRPr="00204C40">
        <w:rPr>
          <w:rFonts w:ascii="Century Gothic" w:hAnsi="Century Gothic" w:cs="Arial"/>
          <w:b/>
          <w:bCs/>
          <w:sz w:val="20"/>
          <w:szCs w:val="20"/>
        </w:rPr>
        <w:t>.7.</w:t>
      </w:r>
      <w:r w:rsidR="003D3CAE" w:rsidRPr="00204C40">
        <w:rPr>
          <w:rFonts w:ascii="Century Gothic" w:hAnsi="Century Gothic" w:cs="Arial"/>
          <w:sz w:val="20"/>
          <w:szCs w:val="20"/>
        </w:rPr>
        <w:t xml:space="preserve"> Até a abertura da sessão pública, os licitantes poderão r</w:t>
      </w:r>
      <w:r w:rsidR="007128D7">
        <w:rPr>
          <w:rFonts w:ascii="Century Gothic" w:hAnsi="Century Gothic" w:cs="Arial"/>
          <w:sz w:val="20"/>
          <w:szCs w:val="20"/>
        </w:rPr>
        <w:t xml:space="preserve">etirar ou substituir a proposta </w:t>
      </w:r>
      <w:r w:rsidR="003D3CAE" w:rsidRPr="00204C40">
        <w:rPr>
          <w:rFonts w:ascii="Century Gothic" w:hAnsi="Century Gothic" w:cs="Arial"/>
          <w:sz w:val="20"/>
          <w:szCs w:val="20"/>
        </w:rPr>
        <w:t>inserida no sistema.</w:t>
      </w:r>
    </w:p>
    <w:p w14:paraId="31A73970" w14:textId="5CD6762C" w:rsidR="003D3CAE" w:rsidRPr="00204C40" w:rsidRDefault="00AD0208" w:rsidP="003D3CAE">
      <w:pPr>
        <w:autoSpaceDE w:val="0"/>
        <w:autoSpaceDN w:val="0"/>
        <w:adjustRightInd w:val="0"/>
        <w:rPr>
          <w:rFonts w:ascii="Century Gothic" w:hAnsi="Century Gothic" w:cs="Arial"/>
          <w:sz w:val="20"/>
          <w:szCs w:val="20"/>
        </w:rPr>
      </w:pPr>
      <w:r>
        <w:rPr>
          <w:rFonts w:ascii="Century Gothic" w:hAnsi="Century Gothic" w:cs="Arial"/>
          <w:b/>
          <w:bCs/>
          <w:sz w:val="20"/>
          <w:szCs w:val="20"/>
        </w:rPr>
        <w:t>8</w:t>
      </w:r>
      <w:r w:rsidR="003D3CAE" w:rsidRPr="00204C40">
        <w:rPr>
          <w:rFonts w:ascii="Century Gothic" w:hAnsi="Century Gothic" w:cs="Arial"/>
          <w:b/>
          <w:bCs/>
          <w:sz w:val="20"/>
          <w:szCs w:val="20"/>
        </w:rPr>
        <w:t>.8.</w:t>
      </w:r>
      <w:r w:rsidR="003D3CAE" w:rsidRPr="00204C40">
        <w:rPr>
          <w:rFonts w:ascii="Century Gothic" w:hAnsi="Century Gothic" w:cs="Arial"/>
          <w:sz w:val="20"/>
          <w:szCs w:val="20"/>
        </w:rPr>
        <w:t xml:space="preserve"> Não será estabelecida, nessa etapa do certame, ordem de classificação entre as propostas apresentadas, o que somente ocorrerá após a realização dos procedimentos de negociação e julgamento da proposta.</w:t>
      </w:r>
    </w:p>
    <w:p w14:paraId="520FB633" w14:textId="17DB7972" w:rsidR="003D3CAE" w:rsidRPr="00204C40" w:rsidRDefault="00AD0208" w:rsidP="003D3CAE">
      <w:pPr>
        <w:autoSpaceDE w:val="0"/>
        <w:autoSpaceDN w:val="0"/>
        <w:adjustRightInd w:val="0"/>
        <w:rPr>
          <w:rFonts w:ascii="Century Gothic" w:hAnsi="Century Gothic" w:cs="Arial"/>
          <w:sz w:val="20"/>
          <w:szCs w:val="20"/>
        </w:rPr>
      </w:pPr>
      <w:r>
        <w:rPr>
          <w:rFonts w:ascii="Century Gothic" w:hAnsi="Century Gothic" w:cs="Arial"/>
          <w:b/>
          <w:bCs/>
          <w:sz w:val="20"/>
          <w:szCs w:val="20"/>
        </w:rPr>
        <w:t>8</w:t>
      </w:r>
      <w:r w:rsidR="003D3CAE" w:rsidRPr="00204C40">
        <w:rPr>
          <w:rFonts w:ascii="Century Gothic" w:hAnsi="Century Gothic" w:cs="Arial"/>
          <w:b/>
          <w:bCs/>
          <w:sz w:val="20"/>
          <w:szCs w:val="20"/>
        </w:rPr>
        <w:t>.9.</w:t>
      </w:r>
      <w:r w:rsidR="003D3CAE" w:rsidRPr="00204C40">
        <w:rPr>
          <w:rFonts w:ascii="Century Gothic" w:hAnsi="Century Gothic" w:cs="Arial"/>
          <w:sz w:val="20"/>
          <w:szCs w:val="20"/>
        </w:rPr>
        <w:t xml:space="preserve"> Os documentos que compõem a proposta e a habilitação do licitante melhor classificado somente serão disponibilizados para avali</w:t>
      </w:r>
      <w:r w:rsidR="007128D7">
        <w:rPr>
          <w:rFonts w:ascii="Century Gothic" w:hAnsi="Century Gothic" w:cs="Arial"/>
          <w:sz w:val="20"/>
          <w:szCs w:val="20"/>
        </w:rPr>
        <w:t xml:space="preserve">ação do pregoeiro e para acesso </w:t>
      </w:r>
      <w:r w:rsidR="003D3CAE" w:rsidRPr="00204C40">
        <w:rPr>
          <w:rFonts w:ascii="Century Gothic" w:hAnsi="Century Gothic" w:cs="Arial"/>
          <w:sz w:val="20"/>
          <w:szCs w:val="20"/>
        </w:rPr>
        <w:t>público após o encerramento do envio de lances e o envio dos documentos respectivamente.</w:t>
      </w:r>
    </w:p>
    <w:p w14:paraId="3FCD9D44" w14:textId="55A7ED57" w:rsidR="003D3CAE" w:rsidRPr="00204C40" w:rsidRDefault="00AD0208" w:rsidP="003D3CAE">
      <w:pPr>
        <w:rPr>
          <w:rFonts w:ascii="Century Gothic" w:hAnsi="Century Gothic" w:cstheme="minorHAnsi"/>
          <w:b/>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 DA PROPOSTA FINAL</w:t>
      </w:r>
    </w:p>
    <w:p w14:paraId="4340638A" w14:textId="582EFCEA" w:rsidR="00F52E61" w:rsidRPr="008508AE" w:rsidRDefault="00AD0208" w:rsidP="002D6F62">
      <w:pPr>
        <w:ind w:left="284"/>
        <w:rPr>
          <w:rFonts w:ascii="Century Gothic" w:hAnsi="Century Gothic" w:cs="Calibri"/>
          <w:sz w:val="20"/>
          <w:szCs w:val="20"/>
        </w:rPr>
      </w:pPr>
      <w:r>
        <w:rPr>
          <w:rFonts w:ascii="Century Gothic" w:hAnsi="Century Gothic" w:cs="Calibri"/>
          <w:b/>
          <w:sz w:val="20"/>
          <w:szCs w:val="20"/>
        </w:rPr>
        <w:t>8</w:t>
      </w:r>
      <w:r w:rsidR="00F52E61" w:rsidRPr="008508AE">
        <w:rPr>
          <w:rFonts w:ascii="Century Gothic" w:hAnsi="Century Gothic" w:cs="Calibri"/>
          <w:b/>
          <w:sz w:val="20"/>
          <w:szCs w:val="20"/>
        </w:rPr>
        <w:t xml:space="preserve">.10.1. </w:t>
      </w:r>
      <w:r w:rsidR="00F52E61" w:rsidRPr="008508AE">
        <w:rPr>
          <w:rFonts w:ascii="Century Gothic" w:hAnsi="Century Gothic" w:cs="Calibri"/>
          <w:sz w:val="20"/>
          <w:szCs w:val="20"/>
        </w:rPr>
        <w:t xml:space="preserve">A proposta final </w:t>
      </w:r>
      <w:r w:rsidR="00F52E61" w:rsidRPr="00A81374">
        <w:rPr>
          <w:rFonts w:ascii="Century Gothic" w:hAnsi="Century Gothic" w:cs="Calibri"/>
          <w:sz w:val="20"/>
          <w:szCs w:val="20"/>
        </w:rPr>
        <w:t>adequada ao último lance ofertado após a negociação</w:t>
      </w:r>
      <w:r w:rsidR="00F52E61">
        <w:rPr>
          <w:rFonts w:ascii="Century Gothic" w:hAnsi="Century Gothic" w:cs="Calibri"/>
          <w:sz w:val="20"/>
          <w:szCs w:val="20"/>
        </w:rPr>
        <w:t xml:space="preserve"> </w:t>
      </w:r>
      <w:r w:rsidR="00F52E61" w:rsidRPr="008508AE">
        <w:rPr>
          <w:rFonts w:ascii="Century Gothic" w:hAnsi="Century Gothic" w:cs="Calibri"/>
          <w:sz w:val="20"/>
          <w:szCs w:val="20"/>
        </w:rPr>
        <w:t xml:space="preserve">do licitante declarado vencedor </w:t>
      </w:r>
      <w:r w:rsidR="00F52E61" w:rsidRPr="00017E2D">
        <w:rPr>
          <w:rFonts w:ascii="Century Gothic" w:hAnsi="Century Gothic" w:cs="Calibri"/>
          <w:b/>
          <w:sz w:val="20"/>
          <w:szCs w:val="20"/>
          <w:u w:val="single"/>
        </w:rPr>
        <w:t xml:space="preserve">deverá ser anexada com os demais documentos </w:t>
      </w:r>
      <w:r w:rsidR="00F52E61">
        <w:rPr>
          <w:rFonts w:ascii="Century Gothic" w:hAnsi="Century Gothic" w:cs="Calibri"/>
          <w:b/>
          <w:sz w:val="20"/>
          <w:szCs w:val="20"/>
          <w:u w:val="single"/>
        </w:rPr>
        <w:t xml:space="preserve">de habilitação </w:t>
      </w:r>
      <w:r w:rsidR="00F52E61" w:rsidRPr="00017E2D">
        <w:rPr>
          <w:rFonts w:ascii="Century Gothic" w:hAnsi="Century Gothic" w:cs="Calibri"/>
          <w:b/>
          <w:sz w:val="20"/>
          <w:szCs w:val="20"/>
          <w:u w:val="single"/>
        </w:rPr>
        <w:t>exigidos no Edital, no prazo de</w:t>
      </w:r>
      <w:r w:rsidR="00F52E61" w:rsidRPr="004839C3">
        <w:rPr>
          <w:rFonts w:ascii="Century Gothic" w:hAnsi="Century Gothic" w:cs="Calibri"/>
          <w:sz w:val="20"/>
          <w:szCs w:val="20"/>
          <w:u w:val="single"/>
        </w:rPr>
        <w:t xml:space="preserve"> </w:t>
      </w:r>
      <w:r w:rsidR="00F52E61" w:rsidRPr="007557E2">
        <w:rPr>
          <w:rFonts w:ascii="Century Gothic" w:hAnsi="Century Gothic" w:cs="Calibri"/>
          <w:b/>
          <w:sz w:val="20"/>
          <w:szCs w:val="20"/>
          <w:u w:val="single"/>
        </w:rPr>
        <w:t>no mínimo</w:t>
      </w:r>
      <w:r w:rsidR="00F52E61">
        <w:rPr>
          <w:rFonts w:ascii="Century Gothic" w:hAnsi="Century Gothic" w:cs="Calibri"/>
          <w:sz w:val="20"/>
          <w:szCs w:val="20"/>
          <w:u w:val="single"/>
        </w:rPr>
        <w:t xml:space="preserve"> </w:t>
      </w:r>
      <w:r w:rsidR="00F52E61" w:rsidRPr="004839C3">
        <w:rPr>
          <w:rFonts w:ascii="Century Gothic" w:hAnsi="Century Gothic" w:cs="Calibri"/>
          <w:b/>
          <w:sz w:val="20"/>
          <w:szCs w:val="20"/>
          <w:u w:val="single"/>
        </w:rPr>
        <w:t>02 (duas) horas</w:t>
      </w:r>
      <w:r w:rsidR="00F52E61" w:rsidRPr="004839C3">
        <w:rPr>
          <w:rFonts w:ascii="Century Gothic" w:hAnsi="Century Gothic" w:cs="Calibri"/>
          <w:sz w:val="20"/>
          <w:szCs w:val="20"/>
          <w:u w:val="single"/>
        </w:rPr>
        <w:t xml:space="preserve">, </w:t>
      </w:r>
      <w:r w:rsidR="00F52E61" w:rsidRPr="004839C3">
        <w:rPr>
          <w:rFonts w:ascii="Century Gothic" w:hAnsi="Century Gothic" w:cs="Calibri"/>
          <w:b/>
          <w:sz w:val="20"/>
          <w:szCs w:val="20"/>
          <w:u w:val="single"/>
        </w:rPr>
        <w:t xml:space="preserve">a contar da solicitação da </w:t>
      </w:r>
      <w:r w:rsidR="00F52E61">
        <w:rPr>
          <w:rFonts w:ascii="Century Gothic" w:hAnsi="Century Gothic" w:cs="Calibri"/>
          <w:b/>
          <w:sz w:val="20"/>
          <w:szCs w:val="20"/>
          <w:u w:val="single"/>
        </w:rPr>
        <w:t>Agente de Contratação</w:t>
      </w:r>
      <w:r w:rsidR="00F52E61" w:rsidRPr="004839C3">
        <w:rPr>
          <w:rFonts w:ascii="Century Gothic" w:hAnsi="Century Gothic" w:cs="Calibri"/>
          <w:b/>
          <w:sz w:val="20"/>
          <w:szCs w:val="20"/>
          <w:u w:val="single"/>
        </w:rPr>
        <w:t xml:space="preserve"> e </w:t>
      </w:r>
      <w:r w:rsidR="00F52E61" w:rsidRPr="004839C3">
        <w:rPr>
          <w:rFonts w:ascii="Century Gothic" w:hAnsi="Century Gothic" w:cs="Arial"/>
          <w:b/>
          <w:bCs/>
          <w:sz w:val="20"/>
          <w:szCs w:val="20"/>
          <w:u w:val="single"/>
        </w:rPr>
        <w:t>notificação do sistema</w:t>
      </w:r>
      <w:r w:rsidR="00F52E61">
        <w:rPr>
          <w:rFonts w:ascii="Century Gothic" w:hAnsi="Century Gothic" w:cs="Calibri"/>
          <w:b/>
          <w:sz w:val="20"/>
          <w:szCs w:val="20"/>
          <w:u w:val="single"/>
        </w:rPr>
        <w:t xml:space="preserve">, </w:t>
      </w:r>
      <w:r w:rsidR="00F52E61" w:rsidRPr="00832C0C">
        <w:rPr>
          <w:rFonts w:ascii="Century Gothic" w:hAnsi="Century Gothic" w:cs="Calibri"/>
          <w:b/>
          <w:sz w:val="20"/>
          <w:szCs w:val="20"/>
          <w:u w:val="single"/>
        </w:rPr>
        <w:t>sendo que</w:t>
      </w:r>
      <w:r w:rsidR="00F52E61">
        <w:rPr>
          <w:rFonts w:ascii="Century Gothic" w:hAnsi="Century Gothic" w:cs="Calibri"/>
          <w:sz w:val="20"/>
          <w:szCs w:val="20"/>
          <w:u w:val="single"/>
        </w:rPr>
        <w:t xml:space="preserve"> </w:t>
      </w:r>
      <w:r w:rsidR="00F52E61">
        <w:rPr>
          <w:rFonts w:ascii="Century Gothic" w:hAnsi="Century Gothic" w:cs="Calibri"/>
          <w:b/>
          <w:sz w:val="20"/>
          <w:szCs w:val="20"/>
          <w:u w:val="single"/>
        </w:rPr>
        <w:t>o</w:t>
      </w:r>
      <w:r w:rsidR="00F52E61" w:rsidRPr="007557E2">
        <w:rPr>
          <w:rFonts w:ascii="Century Gothic" w:hAnsi="Century Gothic" w:cs="Calibri"/>
          <w:b/>
          <w:sz w:val="20"/>
          <w:szCs w:val="20"/>
          <w:u w:val="single"/>
        </w:rPr>
        <w:t xml:space="preserve"> prazo </w:t>
      </w:r>
      <w:r w:rsidR="00F52E61">
        <w:rPr>
          <w:rFonts w:ascii="Century Gothic" w:hAnsi="Century Gothic" w:cs="Calibri"/>
          <w:b/>
          <w:sz w:val="20"/>
          <w:szCs w:val="20"/>
          <w:u w:val="single"/>
        </w:rPr>
        <w:t xml:space="preserve">máximo </w:t>
      </w:r>
      <w:r w:rsidR="00F52E61" w:rsidRPr="007557E2">
        <w:rPr>
          <w:rFonts w:ascii="Century Gothic" w:hAnsi="Century Gothic" w:cs="Calibri"/>
          <w:b/>
          <w:sz w:val="20"/>
          <w:szCs w:val="20"/>
          <w:u w:val="single"/>
        </w:rPr>
        <w:t>será informado no sistema,</w:t>
      </w:r>
      <w:r w:rsidR="00F52E61">
        <w:rPr>
          <w:rFonts w:ascii="Century Gothic" w:hAnsi="Century Gothic" w:cs="Calibri"/>
          <w:sz w:val="20"/>
          <w:szCs w:val="20"/>
          <w:u w:val="single"/>
        </w:rPr>
        <w:t xml:space="preserve"> </w:t>
      </w:r>
      <w:r w:rsidR="00F52E61" w:rsidRPr="004839C3">
        <w:rPr>
          <w:rFonts w:ascii="Century Gothic" w:hAnsi="Century Gothic" w:cs="Calibri"/>
          <w:b/>
          <w:bCs/>
          <w:sz w:val="20"/>
          <w:szCs w:val="20"/>
          <w:u w:val="single"/>
        </w:rPr>
        <w:t xml:space="preserve">através da plataforma da BLL </w:t>
      </w:r>
      <w:r w:rsidR="00F52E61" w:rsidRPr="004839C3">
        <w:rPr>
          <w:rFonts w:ascii="Century Gothic" w:hAnsi="Century Gothic" w:cs="Calibri"/>
          <w:b/>
          <w:sz w:val="20"/>
          <w:szCs w:val="20"/>
          <w:u w:val="single"/>
        </w:rPr>
        <w:t>e deverá:</w:t>
      </w:r>
    </w:p>
    <w:p w14:paraId="6624AF5D" w14:textId="0A216A6C" w:rsidR="003D3CAE" w:rsidRPr="00204C40" w:rsidRDefault="00AD0208" w:rsidP="002D6F62">
      <w:pPr>
        <w:ind w:left="284"/>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 xml:space="preserve">.10.2.  </w:t>
      </w:r>
      <w:r w:rsidR="00E37892">
        <w:rPr>
          <w:rFonts w:ascii="Century Gothic" w:hAnsi="Century Gothic" w:cstheme="minorHAnsi"/>
          <w:sz w:val="20"/>
          <w:szCs w:val="20"/>
        </w:rPr>
        <w:t>Para fins</w:t>
      </w:r>
      <w:r w:rsidR="003D3CAE" w:rsidRPr="00204C40">
        <w:rPr>
          <w:rFonts w:ascii="Century Gothic" w:hAnsi="Century Gothic" w:cstheme="minorHAnsi"/>
          <w:sz w:val="20"/>
          <w:szCs w:val="20"/>
        </w:rPr>
        <w:t xml:space="preserve"> de classificação, a proposta atualizada deverá ser preenchida em papel timbrado, ou devidamente identificado com dados básicos da empresa, contendo também indicação do banco, número da conta e agência do licitante vencedor, constando o valor e demais informações exigidas neste edital, datada e assinada por quem de direito e escrita em português, sem emendas, rasuras, entrelinhas ou ressalvas, devendo a última folha ser assinada e as demais rubricadas pelo licitante ou seu representante legal conforme modelo </w:t>
      </w:r>
      <w:r w:rsidR="003D3CAE" w:rsidRPr="00204C40">
        <w:rPr>
          <w:rFonts w:ascii="Century Gothic" w:hAnsi="Century Gothic" w:cstheme="minorHAnsi"/>
          <w:b/>
          <w:sz w:val="20"/>
          <w:szCs w:val="20"/>
        </w:rPr>
        <w:t>anexo 02</w:t>
      </w:r>
      <w:r w:rsidR="003D3CAE" w:rsidRPr="00204C40">
        <w:rPr>
          <w:rFonts w:ascii="Century Gothic" w:hAnsi="Century Gothic" w:cstheme="minorHAnsi"/>
          <w:sz w:val="20"/>
          <w:szCs w:val="20"/>
        </w:rPr>
        <w:t>.</w:t>
      </w:r>
    </w:p>
    <w:p w14:paraId="28687BDF" w14:textId="717185A7" w:rsidR="003D3CAE" w:rsidRPr="00204C40" w:rsidRDefault="00AD0208" w:rsidP="002D6F62">
      <w:pPr>
        <w:ind w:left="284"/>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.10.3.</w:t>
      </w:r>
      <w:r w:rsidR="003D3CAE" w:rsidRPr="00204C40">
        <w:rPr>
          <w:rFonts w:ascii="Century Gothic" w:hAnsi="Century Gothic" w:cstheme="minorHAnsi"/>
          <w:sz w:val="20"/>
          <w:szCs w:val="20"/>
        </w:rPr>
        <w:t xml:space="preserve"> A proposta final deverá ser documentada nos autos e será levada em consideração no decorrer da execução do contrato e aplicação de eventual sanção à Contratada, se for o caso.</w:t>
      </w:r>
    </w:p>
    <w:p w14:paraId="4B64E1DE" w14:textId="362CBAAD" w:rsidR="003D3CAE" w:rsidRPr="00204C40" w:rsidRDefault="00AD0208" w:rsidP="002D6F62">
      <w:pPr>
        <w:ind w:left="284"/>
        <w:rPr>
          <w:rFonts w:ascii="Century Gothic" w:hAnsi="Century Gothic" w:cstheme="minorHAnsi"/>
          <w:b/>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 xml:space="preserve">.10.4. </w:t>
      </w:r>
      <w:r w:rsidR="003D3CAE" w:rsidRPr="00204C40">
        <w:rPr>
          <w:rFonts w:ascii="Century Gothic" w:hAnsi="Century Gothic" w:cstheme="minorHAnsi"/>
          <w:sz w:val="20"/>
          <w:szCs w:val="20"/>
        </w:rPr>
        <w:t>Todas as especificações do objeto contidas na proposta, tais como marca, modelo, tipo, fabricante e procedência, vinculam a Contratada.</w:t>
      </w:r>
    </w:p>
    <w:p w14:paraId="7839E2E7" w14:textId="0F10FE1A" w:rsidR="003D3CAE" w:rsidRPr="00204C40" w:rsidRDefault="00AD0208" w:rsidP="002D6F62">
      <w:pPr>
        <w:ind w:left="284"/>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.10.5.</w:t>
      </w:r>
      <w:r w:rsidR="003D3CAE" w:rsidRPr="00204C40">
        <w:rPr>
          <w:rFonts w:ascii="Century Gothic" w:hAnsi="Century Gothic" w:cstheme="minorHAnsi"/>
          <w:sz w:val="20"/>
          <w:szCs w:val="20"/>
        </w:rPr>
        <w:t xml:space="preserve"> O(s) </w:t>
      </w:r>
      <w:proofErr w:type="gramStart"/>
      <w:r w:rsidR="003D3CAE" w:rsidRPr="00204C40">
        <w:rPr>
          <w:rFonts w:ascii="Century Gothic" w:hAnsi="Century Gothic" w:cstheme="minorHAnsi"/>
          <w:sz w:val="20"/>
          <w:szCs w:val="20"/>
        </w:rPr>
        <w:t>valor(</w:t>
      </w:r>
      <w:proofErr w:type="gramEnd"/>
      <w:r w:rsidR="003D3CAE" w:rsidRPr="00204C40">
        <w:rPr>
          <w:rFonts w:ascii="Century Gothic" w:hAnsi="Century Gothic" w:cstheme="minorHAnsi"/>
          <w:sz w:val="20"/>
          <w:szCs w:val="20"/>
        </w:rPr>
        <w:t xml:space="preserve">es) deverão ser expressos em REAL, com apenas </w:t>
      </w:r>
      <w:r w:rsidR="003D3CAE" w:rsidRPr="00204C40">
        <w:rPr>
          <w:rFonts w:ascii="Century Gothic" w:hAnsi="Century Gothic" w:cstheme="minorHAnsi"/>
          <w:b/>
          <w:bCs/>
          <w:sz w:val="20"/>
          <w:szCs w:val="20"/>
        </w:rPr>
        <w:t>02 (duas) casas</w:t>
      </w:r>
      <w:r w:rsidR="003D3CAE" w:rsidRPr="00204C40">
        <w:rPr>
          <w:rFonts w:ascii="Century Gothic" w:hAnsi="Century Gothic" w:cstheme="minorHAnsi"/>
          <w:sz w:val="20"/>
          <w:szCs w:val="20"/>
        </w:rPr>
        <w:t xml:space="preserve"> após a vírgula (R$0,00), o valor unitário em algarismos e o valor total em algarismos e por extenso (art. 12, inciso II, da Lei nº 14.1333/21).</w:t>
      </w:r>
    </w:p>
    <w:p w14:paraId="5FC2AF47" w14:textId="1E7D249D" w:rsidR="003D3CAE" w:rsidRPr="00204C40" w:rsidRDefault="00AD0208" w:rsidP="002D6F62">
      <w:pPr>
        <w:ind w:left="284"/>
        <w:rPr>
          <w:rFonts w:ascii="Century Gothic" w:hAnsi="Century Gothic" w:cstheme="minorHAnsi"/>
          <w:sz w:val="20"/>
          <w:szCs w:val="20"/>
        </w:rPr>
      </w:pPr>
      <w:r>
        <w:rPr>
          <w:rFonts w:ascii="Century Gothic" w:hAnsi="Century Gothic" w:cstheme="minorHAnsi"/>
          <w:b/>
          <w:sz w:val="20"/>
          <w:szCs w:val="20"/>
        </w:rPr>
        <w:t>8</w:t>
      </w:r>
      <w:r w:rsidR="002D6F62">
        <w:rPr>
          <w:rFonts w:ascii="Century Gothic" w:hAnsi="Century Gothic" w:cstheme="minorHAnsi"/>
          <w:b/>
          <w:sz w:val="20"/>
          <w:szCs w:val="20"/>
        </w:rPr>
        <w:t>.10</w:t>
      </w:r>
      <w:r w:rsidR="003D3CAE" w:rsidRPr="00204C40">
        <w:rPr>
          <w:rFonts w:ascii="Century Gothic" w:hAnsi="Century Gothic" w:cstheme="minorHAnsi"/>
          <w:b/>
          <w:sz w:val="20"/>
          <w:szCs w:val="20"/>
        </w:rPr>
        <w:t xml:space="preserve">.6. </w:t>
      </w:r>
      <w:r w:rsidR="003D3CAE" w:rsidRPr="00204C40">
        <w:rPr>
          <w:rFonts w:ascii="Century Gothic" w:hAnsi="Century Gothic" w:cstheme="minorHAnsi"/>
          <w:sz w:val="20"/>
          <w:szCs w:val="20"/>
        </w:rPr>
        <w:t xml:space="preserve"> Ocorrendo divergência entre os preços unitários e o preço global, prevalecerão os primeiros; no caso de divergência entre os valores numéricos e os valores expressos por extenso, prevalecerão estes últimos.</w:t>
      </w:r>
    </w:p>
    <w:p w14:paraId="4ACB1E45" w14:textId="2822E2D2" w:rsidR="003D3CAE" w:rsidRPr="00204C40" w:rsidRDefault="00AD0208" w:rsidP="002D6F62">
      <w:pPr>
        <w:ind w:left="284"/>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.10.7.</w:t>
      </w:r>
      <w:r w:rsidR="003D3CAE" w:rsidRPr="00204C40">
        <w:rPr>
          <w:rFonts w:ascii="Century Gothic" w:hAnsi="Century Gothic" w:cstheme="minorHAnsi"/>
          <w:sz w:val="20"/>
          <w:szCs w:val="20"/>
        </w:rPr>
        <w:t xml:space="preserve"> A oferta deverá ser firme e precisa, limitada, rigorosamente, ao objeto deste Edital, sem conter alternativas de preço ou de qualquer outra condição que induza o julgamento a mais de um resultado, </w:t>
      </w:r>
      <w:proofErr w:type="gramStart"/>
      <w:r w:rsidR="003D3CAE" w:rsidRPr="00204C40">
        <w:rPr>
          <w:rFonts w:ascii="Century Gothic" w:hAnsi="Century Gothic" w:cstheme="minorHAnsi"/>
          <w:sz w:val="20"/>
          <w:szCs w:val="20"/>
        </w:rPr>
        <w:t>sob pena</w:t>
      </w:r>
      <w:proofErr w:type="gramEnd"/>
      <w:r w:rsidR="003D3CAE" w:rsidRPr="00204C40">
        <w:rPr>
          <w:rFonts w:ascii="Century Gothic" w:hAnsi="Century Gothic" w:cstheme="minorHAnsi"/>
          <w:sz w:val="20"/>
          <w:szCs w:val="20"/>
        </w:rPr>
        <w:t xml:space="preserve"> de desclassificação.</w:t>
      </w:r>
    </w:p>
    <w:p w14:paraId="6D5510FC" w14:textId="6D5924E7" w:rsidR="003D3CAE" w:rsidRPr="00204C40" w:rsidRDefault="00AD0208" w:rsidP="002D6F62">
      <w:pPr>
        <w:ind w:left="284"/>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.10.8.</w:t>
      </w:r>
      <w:r w:rsidR="003D3CAE" w:rsidRPr="00204C40">
        <w:rPr>
          <w:rFonts w:ascii="Century Gothic" w:hAnsi="Century Gothic" w:cstheme="minorHAnsi"/>
          <w:sz w:val="20"/>
          <w:szCs w:val="20"/>
        </w:rPr>
        <w:t xml:space="preserve"> A proposta deverá obedecer aos termos deste Edital e seus Anexos, não sendo considerada aquela que não corresponda às especificações ali contidas ou que estabeleça vínculo à proposta de outro licitante.</w:t>
      </w:r>
    </w:p>
    <w:p w14:paraId="40DF996F" w14:textId="77777777" w:rsidR="00920035" w:rsidRPr="00204C40" w:rsidRDefault="00920035" w:rsidP="00920035">
      <w:pPr>
        <w:rPr>
          <w:rFonts w:ascii="Century Gothic" w:hAnsi="Century Gothic" w:cs="Arial"/>
          <w:sz w:val="20"/>
          <w:szCs w:val="20"/>
        </w:rPr>
      </w:pPr>
      <w:r w:rsidRPr="00204C40">
        <w:rPr>
          <w:rFonts w:ascii="Century Gothic" w:hAnsi="Century Gothic" w:cs="Arial"/>
          <w:sz w:val="20"/>
          <w:szCs w:val="20"/>
        </w:rPr>
        <w:tab/>
      </w:r>
    </w:p>
    <w:p w14:paraId="07A566C7" w14:textId="6F0C6892" w:rsidR="00204C40" w:rsidRPr="00AD0208" w:rsidRDefault="00AD0208" w:rsidP="00AD0208">
      <w:pPr>
        <w:rPr>
          <w:rFonts w:ascii="Century Gothic" w:hAnsi="Century Gothic" w:cstheme="minorHAnsi"/>
          <w:b/>
          <w:color w:val="000000"/>
          <w:sz w:val="20"/>
        </w:rPr>
      </w:pPr>
      <w:bookmarkStart w:id="10" w:name="_Toc122606113"/>
      <w:r>
        <w:rPr>
          <w:rFonts w:ascii="Century Gothic" w:hAnsi="Century Gothic" w:cstheme="minorHAnsi"/>
          <w:b/>
          <w:color w:val="000000"/>
          <w:sz w:val="20"/>
        </w:rPr>
        <w:t xml:space="preserve">9. </w:t>
      </w:r>
      <w:r w:rsidR="00204C40" w:rsidRPr="00AD0208">
        <w:rPr>
          <w:rFonts w:ascii="Century Gothic" w:hAnsi="Century Gothic" w:cstheme="minorHAnsi"/>
          <w:b/>
          <w:color w:val="000000"/>
          <w:sz w:val="20"/>
        </w:rPr>
        <w:t>DO PREENCHIMENTO DA PROPOSTA</w:t>
      </w:r>
    </w:p>
    <w:p w14:paraId="6F64878E" w14:textId="6E9BE899" w:rsidR="00204C40" w:rsidRPr="00204C40" w:rsidRDefault="00AD0208" w:rsidP="00AD0208">
      <w:pPr>
        <w:widowControl w:val="0"/>
        <w:tabs>
          <w:tab w:val="left" w:pos="814"/>
        </w:tabs>
        <w:autoSpaceDE w:val="0"/>
        <w:autoSpaceDN w:val="0"/>
        <w:rPr>
          <w:rFonts w:ascii="Century Gothic" w:hAnsi="Century Gothic" w:cstheme="minorHAnsi"/>
          <w:sz w:val="20"/>
          <w:szCs w:val="20"/>
        </w:rPr>
      </w:pPr>
      <w:r>
        <w:rPr>
          <w:rFonts w:ascii="Century Gothic" w:eastAsia="Calibri" w:hAnsi="Century Gothic" w:cs="Calibri"/>
          <w:b/>
          <w:sz w:val="20"/>
          <w:szCs w:val="20"/>
          <w:lang w:eastAsia="pt-PT" w:bidi="pt-PT"/>
        </w:rPr>
        <w:t>9</w:t>
      </w:r>
      <w:r w:rsidR="00204C40" w:rsidRPr="00204C40">
        <w:rPr>
          <w:rFonts w:ascii="Century Gothic" w:eastAsia="Calibri" w:hAnsi="Century Gothic" w:cs="Calibri"/>
          <w:b/>
          <w:sz w:val="20"/>
          <w:szCs w:val="20"/>
          <w:lang w:val="pt-PT" w:eastAsia="pt-PT" w:bidi="pt-PT"/>
        </w:rPr>
        <w:t xml:space="preserve">.1. </w:t>
      </w:r>
      <w:r w:rsidR="00204C40" w:rsidRPr="00204C40">
        <w:rPr>
          <w:rFonts w:ascii="Century Gothic" w:hAnsi="Century Gothic" w:cstheme="minorHAnsi"/>
          <w:sz w:val="20"/>
          <w:szCs w:val="20"/>
        </w:rPr>
        <w:t>O licitante deverá enviar sua proposta mediante o preenchimento, no sistema eletrônico, dos seguintes campos:</w:t>
      </w:r>
    </w:p>
    <w:p w14:paraId="7EB13351" w14:textId="77777777" w:rsidR="00204C40" w:rsidRPr="00204C40" w:rsidRDefault="00204C40" w:rsidP="002233C5">
      <w:pPr>
        <w:pStyle w:val="PargrafodaLista"/>
        <w:widowControl w:val="0"/>
        <w:numPr>
          <w:ilvl w:val="0"/>
          <w:numId w:val="13"/>
        </w:numPr>
        <w:autoSpaceDE w:val="0"/>
        <w:autoSpaceDN w:val="0"/>
        <w:ind w:left="567" w:hanging="11"/>
        <w:rPr>
          <w:rFonts w:ascii="Century Gothic" w:hAnsi="Century Gothic" w:cstheme="minorHAnsi"/>
          <w:sz w:val="20"/>
        </w:rPr>
      </w:pPr>
      <w:r w:rsidRPr="00204C40">
        <w:rPr>
          <w:rFonts w:ascii="Century Gothic" w:hAnsi="Century Gothic" w:cstheme="minorHAnsi"/>
          <w:sz w:val="20"/>
        </w:rPr>
        <w:t>Valor unitário e total para cada item ou lote de itens (conforme o caso), em moeda corrente nacional;</w:t>
      </w:r>
    </w:p>
    <w:p w14:paraId="6F0A9772" w14:textId="77777777" w:rsidR="00204C40" w:rsidRPr="00204C40" w:rsidRDefault="00204C40" w:rsidP="002233C5">
      <w:pPr>
        <w:pStyle w:val="PargrafodaLista"/>
        <w:widowControl w:val="0"/>
        <w:numPr>
          <w:ilvl w:val="0"/>
          <w:numId w:val="13"/>
        </w:numPr>
        <w:autoSpaceDE w:val="0"/>
        <w:autoSpaceDN w:val="0"/>
        <w:ind w:left="567" w:hanging="11"/>
        <w:rPr>
          <w:rFonts w:ascii="Century Gothic" w:hAnsi="Century Gothic" w:cstheme="minorHAnsi"/>
          <w:sz w:val="20"/>
        </w:rPr>
      </w:pPr>
      <w:r w:rsidRPr="00204C40">
        <w:rPr>
          <w:rFonts w:ascii="Century Gothic" w:hAnsi="Century Gothic" w:cstheme="minorHAnsi"/>
          <w:sz w:val="20"/>
        </w:rPr>
        <w:t>Marca/Modelo de cada item ofertado;</w:t>
      </w:r>
    </w:p>
    <w:p w14:paraId="37A3DDAA" w14:textId="77777777" w:rsidR="00C43953" w:rsidRPr="00B20281" w:rsidRDefault="00C43953" w:rsidP="002233C5">
      <w:pPr>
        <w:pStyle w:val="PargrafodaLista"/>
        <w:widowControl w:val="0"/>
        <w:numPr>
          <w:ilvl w:val="0"/>
          <w:numId w:val="13"/>
        </w:numPr>
        <w:autoSpaceDE w:val="0"/>
        <w:rPr>
          <w:rFonts w:ascii="Century Gothic" w:hAnsi="Century Gothic" w:cs="Calibri"/>
          <w:b/>
          <w:bCs/>
          <w:sz w:val="20"/>
        </w:rPr>
      </w:pPr>
      <w:r w:rsidRPr="004839C3">
        <w:rPr>
          <w:rFonts w:ascii="Century Gothic" w:hAnsi="Century Gothic" w:cs="Calibri"/>
          <w:b/>
          <w:bCs/>
          <w:color w:val="66FF33"/>
          <w:sz w:val="20"/>
          <w:highlight w:val="black"/>
        </w:rPr>
        <w:t>ATENÇÃO:</w:t>
      </w:r>
      <w:r w:rsidRPr="00B20281">
        <w:rPr>
          <w:rFonts w:ascii="Century Gothic" w:hAnsi="Century Gothic" w:cs="Calibri"/>
          <w:sz w:val="20"/>
        </w:rPr>
        <w:t xml:space="preserve"> </w:t>
      </w:r>
      <w:r w:rsidRPr="00B20281">
        <w:rPr>
          <w:rFonts w:ascii="Century Gothic" w:hAnsi="Century Gothic" w:cs="Calibri"/>
          <w:b/>
          <w:bCs/>
          <w:sz w:val="20"/>
        </w:rPr>
        <w:t xml:space="preserve">Quando se tratar de prestação de Serviços, o licitante participante deverá preencher o campo Marca/Modelo como “Serviço” ou “Própria”, ou ainda algo que não dê para identificar a empresa participante, </w:t>
      </w:r>
      <w:proofErr w:type="gramStart"/>
      <w:r w:rsidRPr="00B20281">
        <w:rPr>
          <w:rFonts w:ascii="Century Gothic" w:hAnsi="Century Gothic" w:cs="Calibri"/>
          <w:b/>
          <w:bCs/>
          <w:sz w:val="20"/>
        </w:rPr>
        <w:t>sob pena</w:t>
      </w:r>
      <w:proofErr w:type="gramEnd"/>
      <w:r w:rsidRPr="00B20281">
        <w:rPr>
          <w:rFonts w:ascii="Century Gothic" w:hAnsi="Century Gothic" w:cs="Calibri"/>
          <w:b/>
          <w:bCs/>
          <w:sz w:val="20"/>
        </w:rPr>
        <w:t xml:space="preserve"> de desclassificação.</w:t>
      </w:r>
    </w:p>
    <w:p w14:paraId="11E55E39" w14:textId="77777777" w:rsidR="00204C40" w:rsidRPr="00204C40" w:rsidRDefault="00204C40" w:rsidP="002233C5">
      <w:pPr>
        <w:pStyle w:val="PargrafodaLista"/>
        <w:widowControl w:val="0"/>
        <w:numPr>
          <w:ilvl w:val="0"/>
          <w:numId w:val="13"/>
        </w:numPr>
        <w:autoSpaceDE w:val="0"/>
        <w:autoSpaceDN w:val="0"/>
        <w:ind w:left="567" w:hanging="11"/>
        <w:rPr>
          <w:rFonts w:ascii="Century Gothic" w:hAnsi="Century Gothic" w:cstheme="minorHAnsi"/>
          <w:sz w:val="20"/>
        </w:rPr>
      </w:pPr>
      <w:r w:rsidRPr="00204C40">
        <w:rPr>
          <w:rFonts w:ascii="Century Gothic" w:hAnsi="Century Gothic" w:cstheme="minorHAnsi"/>
          <w:sz w:val="20"/>
        </w:rPr>
        <w:t>Fabricante de cada item ofertado, quando cabível;</w:t>
      </w:r>
    </w:p>
    <w:p w14:paraId="275C6E9A" w14:textId="77777777" w:rsidR="00204C40" w:rsidRPr="00204C40" w:rsidRDefault="00204C40" w:rsidP="002233C5">
      <w:pPr>
        <w:pStyle w:val="PargrafodaLista"/>
        <w:widowControl w:val="0"/>
        <w:numPr>
          <w:ilvl w:val="0"/>
          <w:numId w:val="13"/>
        </w:numPr>
        <w:autoSpaceDE w:val="0"/>
        <w:autoSpaceDN w:val="0"/>
        <w:ind w:left="567" w:hanging="11"/>
        <w:rPr>
          <w:rFonts w:ascii="Century Gothic" w:hAnsi="Century Gothic" w:cstheme="minorHAnsi"/>
          <w:sz w:val="20"/>
        </w:rPr>
      </w:pPr>
      <w:r w:rsidRPr="00204C40">
        <w:rPr>
          <w:rFonts w:ascii="Century Gothic" w:hAnsi="Century Gothic" w:cstheme="minorHAnsi"/>
          <w:sz w:val="20"/>
        </w:rPr>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200BBEC6" w14:textId="543D129D" w:rsidR="00204C40" w:rsidRPr="00204C40" w:rsidRDefault="00AD0208" w:rsidP="00204C40">
      <w:pPr>
        <w:widowControl w:val="0"/>
        <w:autoSpaceDE w:val="0"/>
        <w:autoSpaceDN w:val="0"/>
        <w:rPr>
          <w:rFonts w:ascii="Century Gothic" w:hAnsi="Century Gothic" w:cstheme="minorHAnsi"/>
          <w:sz w:val="20"/>
          <w:szCs w:val="20"/>
        </w:rPr>
      </w:pPr>
      <w:r>
        <w:rPr>
          <w:rFonts w:ascii="Century Gothic" w:hAnsi="Century Gothic"/>
          <w:b/>
          <w:bCs/>
          <w:sz w:val="20"/>
          <w:szCs w:val="20"/>
        </w:rPr>
        <w:t>9</w:t>
      </w:r>
      <w:r w:rsidR="00204C40" w:rsidRPr="00204C40">
        <w:rPr>
          <w:rFonts w:ascii="Century Gothic" w:hAnsi="Century Gothic"/>
          <w:b/>
          <w:bCs/>
          <w:sz w:val="20"/>
          <w:szCs w:val="20"/>
        </w:rPr>
        <w:t>.2.</w:t>
      </w:r>
      <w:r w:rsidR="00204C40" w:rsidRPr="00204C40">
        <w:rPr>
          <w:rFonts w:ascii="Century Gothic" w:hAnsi="Century Gothic"/>
          <w:sz w:val="20"/>
          <w:szCs w:val="20"/>
        </w:rPr>
        <w:t xml:space="preserve"> Todas as especificações do objeto contidas na proposta vinculam o licitante.</w:t>
      </w:r>
    </w:p>
    <w:p w14:paraId="7DA26793" w14:textId="088306CA" w:rsidR="00204C40" w:rsidRPr="00204C40" w:rsidRDefault="00AD0208" w:rsidP="00204C40">
      <w:pPr>
        <w:pStyle w:val="PargrafodaLista"/>
        <w:widowControl w:val="0"/>
        <w:autoSpaceDE w:val="0"/>
        <w:autoSpaceDN w:val="0"/>
        <w:ind w:left="0"/>
        <w:rPr>
          <w:rFonts w:ascii="Century Gothic" w:hAnsi="Century Gothic" w:cstheme="minorHAnsi"/>
          <w:sz w:val="20"/>
        </w:rPr>
      </w:pPr>
      <w:r>
        <w:rPr>
          <w:rFonts w:ascii="Century Gothic" w:hAnsi="Century Gothic"/>
          <w:b/>
          <w:bCs/>
          <w:sz w:val="20"/>
        </w:rPr>
        <w:t>9</w:t>
      </w:r>
      <w:r w:rsidR="00204C40" w:rsidRPr="00204C40">
        <w:rPr>
          <w:rFonts w:ascii="Century Gothic" w:hAnsi="Century Gothic"/>
          <w:b/>
          <w:bCs/>
          <w:sz w:val="20"/>
        </w:rPr>
        <w:t>.3.</w:t>
      </w:r>
      <w:r w:rsidR="00204C40" w:rsidRPr="00204C40">
        <w:rPr>
          <w:rFonts w:ascii="Century Gothic" w:hAnsi="Century Gothic"/>
          <w:sz w:val="20"/>
        </w:rPr>
        <w:t xml:space="preserve"> Nos valores propostos estarão inclusos todos os custos operacionais, encargos previdenciários, trabalhistas, tributários, comerciais e quaisquer outros que incidam direta ou indiretamente na execução do objeto.</w:t>
      </w:r>
    </w:p>
    <w:p w14:paraId="5A6C74B4" w14:textId="3E0D216C"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.4.</w:t>
      </w:r>
      <w:r w:rsidR="00204C40" w:rsidRPr="00204C40">
        <w:rPr>
          <w:rFonts w:ascii="Century Gothic" w:hAnsi="Century Gothic"/>
          <w:sz w:val="20"/>
        </w:rPr>
        <w:t xml:space="preserve"> Os preços ofertados, tanto na proposta inicial, quanto na etapa de lances, serão de exclusiva responsabilidade do licitante, não lhe assistindo o direito de pleitear qualquer alteração, </w:t>
      </w:r>
      <w:proofErr w:type="gramStart"/>
      <w:r w:rsidR="00204C40" w:rsidRPr="00204C40">
        <w:rPr>
          <w:rFonts w:ascii="Century Gothic" w:hAnsi="Century Gothic"/>
          <w:sz w:val="20"/>
        </w:rPr>
        <w:t>sob alegação</w:t>
      </w:r>
      <w:proofErr w:type="gramEnd"/>
      <w:r w:rsidR="00204C40" w:rsidRPr="00204C40">
        <w:rPr>
          <w:rFonts w:ascii="Century Gothic" w:hAnsi="Century Gothic"/>
          <w:sz w:val="20"/>
        </w:rPr>
        <w:t xml:space="preserve"> de erro, omissão ou qualquer outro pretexto. Se o regime tributário da empresa implicar o recolhimento de tributos em percentuais variáveis, a cotação adequada será a que corresponde à média dos efetivos recolhimentos da empresa nos últimos doze meses. </w:t>
      </w:r>
    </w:p>
    <w:p w14:paraId="0DC5F270" w14:textId="4D7E0E7C"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.5.</w:t>
      </w:r>
      <w:r w:rsidR="00204C40" w:rsidRPr="00204C40">
        <w:rPr>
          <w:rFonts w:ascii="Century Gothic" w:hAnsi="Century Gothic"/>
          <w:sz w:val="20"/>
        </w:rPr>
        <w:t xml:space="preserve"> Independentemente do percentual de tributo inserido na planilha, no pagamento serão retidos na fonte os percentuais estabelecidos na legislação vigente.</w:t>
      </w:r>
    </w:p>
    <w:p w14:paraId="7DF26C61" w14:textId="7DBDA1C9"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.6.</w:t>
      </w:r>
      <w:r w:rsidR="00204C40" w:rsidRPr="00204C40">
        <w:rPr>
          <w:rFonts w:ascii="Century Gothic" w:hAnsi="Century Gothic"/>
          <w:sz w:val="20"/>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00204C40" w:rsidRPr="00204C40">
        <w:rPr>
          <w:rFonts w:ascii="Century Gothic" w:hAnsi="Century Gothic"/>
          <w:sz w:val="20"/>
        </w:rPr>
        <w:t>adequadas à perfeita execução contratual, promovendo, quando requerido, sua substituição</w:t>
      </w:r>
      <w:proofErr w:type="gramEnd"/>
      <w:r w:rsidR="00204C40" w:rsidRPr="00204C40">
        <w:rPr>
          <w:rFonts w:ascii="Century Gothic" w:hAnsi="Century Gothic"/>
          <w:sz w:val="20"/>
        </w:rPr>
        <w:t>.</w:t>
      </w:r>
    </w:p>
    <w:p w14:paraId="5834C032" w14:textId="3617AB1D" w:rsidR="00204C40" w:rsidRPr="00204C40" w:rsidRDefault="00AD0208" w:rsidP="00204C40">
      <w:pPr>
        <w:autoSpaceDE w:val="0"/>
        <w:autoSpaceDN w:val="0"/>
        <w:adjustRightInd w:val="0"/>
        <w:rPr>
          <w:rFonts w:ascii="Century Gothic" w:hAnsi="Century Gothic" w:cs="Arial"/>
          <w:sz w:val="20"/>
          <w:szCs w:val="20"/>
        </w:rPr>
      </w:pPr>
      <w:r>
        <w:rPr>
          <w:rFonts w:ascii="Century Gothic" w:hAnsi="Century Gothic"/>
          <w:b/>
          <w:bCs/>
          <w:sz w:val="20"/>
          <w:szCs w:val="20"/>
        </w:rPr>
        <w:t>9</w:t>
      </w:r>
      <w:r w:rsidR="00204C40" w:rsidRPr="00204C40">
        <w:rPr>
          <w:rFonts w:ascii="Century Gothic" w:hAnsi="Century Gothic"/>
          <w:b/>
          <w:bCs/>
          <w:sz w:val="20"/>
          <w:szCs w:val="20"/>
        </w:rPr>
        <w:t>.7.</w:t>
      </w:r>
      <w:r w:rsidR="00204C40" w:rsidRPr="00204C40">
        <w:rPr>
          <w:rFonts w:ascii="Century Gothic" w:hAnsi="Century Gothic"/>
          <w:sz w:val="20"/>
          <w:szCs w:val="20"/>
        </w:rPr>
        <w:t xml:space="preserve"> </w:t>
      </w:r>
      <w:r w:rsidR="00204C40" w:rsidRPr="00204C40">
        <w:rPr>
          <w:rFonts w:ascii="Century Gothic" w:hAnsi="Century Gothic" w:cs="Arial"/>
          <w:sz w:val="20"/>
          <w:szCs w:val="20"/>
        </w:rPr>
        <w:t>O prazo de validade da proposta não será inferior a 90 (NOVENTA) dias, a contar da data de sua apresentação.</w:t>
      </w:r>
    </w:p>
    <w:p w14:paraId="7ABE1AD9" w14:textId="04612423"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cs="Arial"/>
          <w:b/>
          <w:bCs/>
          <w:sz w:val="20"/>
        </w:rPr>
        <w:t>9</w:t>
      </w:r>
      <w:r w:rsidR="00204C40" w:rsidRPr="00204C40">
        <w:rPr>
          <w:rFonts w:ascii="Century Gothic" w:hAnsi="Century Gothic" w:cs="Arial"/>
          <w:b/>
          <w:bCs/>
          <w:sz w:val="20"/>
        </w:rPr>
        <w:t>.8.</w:t>
      </w:r>
      <w:r w:rsidR="00204C40" w:rsidRPr="00204C40">
        <w:rPr>
          <w:rFonts w:ascii="Century Gothic" w:hAnsi="Century Gothic" w:cs="Arial"/>
          <w:sz w:val="20"/>
        </w:rPr>
        <w:t xml:space="preserve"> </w:t>
      </w:r>
      <w:r w:rsidR="00204C40" w:rsidRPr="00204C40">
        <w:rPr>
          <w:rFonts w:ascii="Century Gothic" w:hAnsi="Century Gothic"/>
          <w:sz w:val="20"/>
        </w:rPr>
        <w:t xml:space="preserve">Os licitantes devem respeitar os </w:t>
      </w:r>
      <w:r w:rsidR="00204C40" w:rsidRPr="00204C40">
        <w:rPr>
          <w:rFonts w:ascii="Century Gothic" w:hAnsi="Century Gothic"/>
          <w:b/>
          <w:bCs/>
          <w:sz w:val="20"/>
        </w:rPr>
        <w:t>preços máximos</w:t>
      </w:r>
      <w:r w:rsidR="00204C40" w:rsidRPr="00204C40">
        <w:rPr>
          <w:rFonts w:ascii="Century Gothic" w:hAnsi="Century Gothic"/>
          <w:sz w:val="20"/>
        </w:rPr>
        <w:t xml:space="preserve"> estabelecidos nas normas de regência de contratações públicas federais, quando participarem de licitações públicas;</w:t>
      </w:r>
    </w:p>
    <w:p w14:paraId="6A18EB1E" w14:textId="1F278E6C"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.9.</w:t>
      </w:r>
      <w:r w:rsidR="00204C40" w:rsidRPr="00204C40">
        <w:rPr>
          <w:rFonts w:ascii="Century Gothic" w:hAnsi="Century Gothic"/>
          <w:sz w:val="20"/>
        </w:rPr>
        <w:t xml:space="preserve"> Caso o critério de julgamento seja o de maior desconto, o preço já decorrente da aplicação do desconto ofertado deverá respeitar os pr</w:t>
      </w:r>
      <w:r w:rsidR="00E37892">
        <w:rPr>
          <w:rFonts w:ascii="Century Gothic" w:hAnsi="Century Gothic"/>
          <w:sz w:val="20"/>
        </w:rPr>
        <w:t>eços máximos previstos no item 8</w:t>
      </w:r>
      <w:r w:rsidR="00204C40" w:rsidRPr="00204C40">
        <w:rPr>
          <w:rFonts w:ascii="Century Gothic" w:hAnsi="Century Gothic"/>
          <w:sz w:val="20"/>
        </w:rPr>
        <w:t>.8.</w:t>
      </w:r>
    </w:p>
    <w:p w14:paraId="5900DA81" w14:textId="5CC890C0"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.10.</w:t>
      </w:r>
      <w:r w:rsidR="00204C40" w:rsidRPr="00204C40">
        <w:rPr>
          <w:rFonts w:ascii="Century Gothic" w:hAnsi="Century Gothic"/>
          <w:sz w:val="20"/>
        </w:rPr>
        <w:t xml:space="preserve">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16" w:history="1">
        <w:r w:rsidR="00204C40" w:rsidRPr="00204C40">
          <w:rPr>
            <w:rStyle w:val="Hyperlink"/>
            <w:rFonts w:ascii="Century Gothic" w:hAnsi="Century Gothic" w:cs="Arial"/>
            <w:sz w:val="20"/>
          </w:rPr>
          <w:t>art. 71, inciso IX, da Constituição</w:t>
        </w:r>
      </w:hyperlink>
      <w:r w:rsidR="00204C40" w:rsidRPr="00204C40">
        <w:rPr>
          <w:rFonts w:ascii="Century Gothic" w:hAnsi="Century Gothic"/>
          <w:sz w:val="20"/>
        </w:rPr>
        <w:t>; ou condenação dos agentes públicos responsáveis e da empresa contratada ao pagamento dos prejuízos ao erário, caso verificada a ocorrência de superfaturamento por sobre preço na execução do contrato.</w:t>
      </w:r>
    </w:p>
    <w:p w14:paraId="10CB6354" w14:textId="03D5F7D3"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cstheme="minorHAnsi"/>
          <w:b/>
          <w:bCs/>
          <w:sz w:val="20"/>
        </w:rPr>
        <w:t>9</w:t>
      </w:r>
      <w:r w:rsidR="00204C40" w:rsidRPr="00204C40">
        <w:rPr>
          <w:rFonts w:ascii="Century Gothic" w:hAnsi="Century Gothic" w:cstheme="minorHAnsi"/>
          <w:b/>
          <w:bCs/>
          <w:sz w:val="20"/>
        </w:rPr>
        <w:t>.11.</w:t>
      </w:r>
      <w:r w:rsidR="00204C40" w:rsidRPr="00204C40">
        <w:rPr>
          <w:rFonts w:ascii="Century Gothic" w:hAnsi="Century Gothic" w:cstheme="minorHAnsi"/>
          <w:sz w:val="20"/>
        </w:rPr>
        <w:t xml:space="preserve"> O Município de Lobato não aceitará cobrança posterior de qualquer imposto, tributo ou assemelhado adicional, salvo se alterado ou criado após a data de abertura da sessão pública virtual e que venha expressamente a incidir sobre o objeto, na forma da lei.</w:t>
      </w:r>
    </w:p>
    <w:p w14:paraId="65AE4689" w14:textId="4F67170B"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cstheme="minorHAnsi"/>
          <w:b/>
          <w:bCs/>
          <w:sz w:val="20"/>
        </w:rPr>
        <w:t>9</w:t>
      </w:r>
      <w:r w:rsidR="00204C40" w:rsidRPr="00204C40">
        <w:rPr>
          <w:rFonts w:ascii="Century Gothic" w:hAnsi="Century Gothic" w:cstheme="minorHAnsi"/>
          <w:b/>
          <w:bCs/>
          <w:sz w:val="20"/>
        </w:rPr>
        <w:t>.12.</w:t>
      </w:r>
      <w:r w:rsidR="00204C40" w:rsidRPr="00204C40">
        <w:rPr>
          <w:rFonts w:ascii="Century Gothic" w:hAnsi="Century Gothic" w:cstheme="minorHAnsi"/>
          <w:sz w:val="20"/>
        </w:rPr>
        <w:t xml:space="preserve"> Não será aceita carta ou outro meio de comunicação informando engano, erro ou omissão da parte da empresa ou de funcionário.</w:t>
      </w:r>
    </w:p>
    <w:p w14:paraId="69D4D85F" w14:textId="32A75BE2"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cstheme="minorHAnsi"/>
          <w:b/>
          <w:sz w:val="20"/>
        </w:rPr>
        <w:t>9</w:t>
      </w:r>
      <w:r w:rsidR="00204C40" w:rsidRPr="00204C40">
        <w:rPr>
          <w:rFonts w:ascii="Century Gothic" w:hAnsi="Century Gothic" w:cstheme="minorHAnsi"/>
          <w:b/>
          <w:sz w:val="20"/>
        </w:rPr>
        <w:t>.13. É VEDADA A IDENTIFICAÇÃO DOS PROPONENTES LICITANTES NO SISTEMA, EM QUALQUER HIPÓTESE, ANTES DO TÉRMINO DA FASE COMPETITIVA DO PREGÃO. Decreto 10.024/19 art. 30 parágrafo 5º.</w:t>
      </w:r>
    </w:p>
    <w:p w14:paraId="257DB637" w14:textId="375D9ADA" w:rsidR="00204C40" w:rsidRPr="00204C40" w:rsidRDefault="00E37892" w:rsidP="00204C40">
      <w:pPr>
        <w:rPr>
          <w:rFonts w:ascii="Century Gothic" w:hAnsi="Century Gothic" w:cstheme="minorHAnsi"/>
          <w:sz w:val="20"/>
          <w:szCs w:val="20"/>
        </w:rPr>
      </w:pPr>
      <w:r>
        <w:rPr>
          <w:rFonts w:ascii="Century Gothic" w:hAnsi="Century Gothic" w:cstheme="minorHAnsi"/>
          <w:b/>
          <w:sz w:val="20"/>
          <w:szCs w:val="20"/>
        </w:rPr>
        <w:t>8</w:t>
      </w:r>
      <w:r w:rsidR="00204C40" w:rsidRPr="00204C40">
        <w:rPr>
          <w:rFonts w:ascii="Century Gothic" w:hAnsi="Century Gothic" w:cstheme="minorHAnsi"/>
          <w:b/>
          <w:sz w:val="20"/>
          <w:szCs w:val="20"/>
        </w:rPr>
        <w:t xml:space="preserve">.15. </w:t>
      </w:r>
      <w:r w:rsidR="00204C40" w:rsidRPr="00204C40">
        <w:rPr>
          <w:rFonts w:ascii="Century Gothic" w:hAnsi="Century Gothic" w:cstheme="minorHAnsi"/>
          <w:sz w:val="20"/>
          <w:szCs w:val="20"/>
        </w:rPr>
        <w:t xml:space="preserve">Não serão consideradas propostas com oferta de vantagem não prevista neste Edital, a mesma deverá ser elaborada considerando as condições estabelecidas no mesmo e seus anexos, </w:t>
      </w:r>
      <w:proofErr w:type="gramStart"/>
      <w:r w:rsidR="00204C40" w:rsidRPr="00204C40">
        <w:rPr>
          <w:rFonts w:ascii="Century Gothic" w:hAnsi="Century Gothic" w:cstheme="minorHAnsi"/>
          <w:sz w:val="20"/>
          <w:szCs w:val="20"/>
        </w:rPr>
        <w:t>sob pena</w:t>
      </w:r>
      <w:proofErr w:type="gramEnd"/>
      <w:r w:rsidR="00204C40" w:rsidRPr="00204C40">
        <w:rPr>
          <w:rFonts w:ascii="Century Gothic" w:hAnsi="Century Gothic" w:cstheme="minorHAnsi"/>
          <w:sz w:val="20"/>
          <w:szCs w:val="20"/>
        </w:rPr>
        <w:t xml:space="preserve"> de desclassificação.</w:t>
      </w:r>
    </w:p>
    <w:p w14:paraId="62C41F90" w14:textId="77777777" w:rsidR="00204C40" w:rsidRPr="00204C40" w:rsidRDefault="00204C40" w:rsidP="00204C40">
      <w:pPr>
        <w:pStyle w:val="LO-normal"/>
        <w:rPr>
          <w:rFonts w:ascii="Century Gothic" w:hAnsi="Century Gothic" w:cs="Arial"/>
          <w:bCs/>
          <w:sz w:val="20"/>
          <w:szCs w:val="20"/>
          <w:lang w:val="pt-PT" w:eastAsia="pt-BR" w:bidi="ar-SA"/>
        </w:rPr>
      </w:pPr>
    </w:p>
    <w:p w14:paraId="72170EBA" w14:textId="1F3A07A5" w:rsidR="00C43953" w:rsidRPr="001D54E6" w:rsidRDefault="00AD0208" w:rsidP="00404BC4">
      <w:pPr>
        <w:pStyle w:val="Nivel01"/>
        <w:numPr>
          <w:ilvl w:val="0"/>
          <w:numId w:val="0"/>
        </w:numPr>
        <w:spacing w:before="0"/>
        <w:rPr>
          <w:rFonts w:ascii="Century Gothic" w:hAnsi="Century Gothic"/>
        </w:rPr>
      </w:pPr>
      <w:bookmarkStart w:id="11" w:name="_Toc122606107"/>
      <w:bookmarkStart w:id="12" w:name="_Hlk114646655"/>
      <w:r>
        <w:rPr>
          <w:rFonts w:ascii="Century Gothic" w:hAnsi="Century Gothic"/>
        </w:rPr>
        <w:t>10</w:t>
      </w:r>
      <w:r w:rsidR="00C43953">
        <w:rPr>
          <w:rFonts w:ascii="Century Gothic" w:hAnsi="Century Gothic"/>
        </w:rPr>
        <w:t xml:space="preserve">. </w:t>
      </w:r>
      <w:r w:rsidR="00C43953" w:rsidRPr="001D54E6">
        <w:rPr>
          <w:rFonts w:ascii="Century Gothic" w:hAnsi="Century Gothic"/>
        </w:rPr>
        <w:t xml:space="preserve">DA ABERTURA DA SESSÃO, CLASSIFICAÇÃO DAS PROPOSTAS E FORMULAÇÃO DE </w:t>
      </w:r>
      <w:proofErr w:type="gramStart"/>
      <w:r w:rsidR="00C43953" w:rsidRPr="001D54E6">
        <w:rPr>
          <w:rFonts w:ascii="Century Gothic" w:hAnsi="Century Gothic"/>
        </w:rPr>
        <w:t>LANCES</w:t>
      </w:r>
      <w:bookmarkEnd w:id="11"/>
      <w:proofErr w:type="gramEnd"/>
    </w:p>
    <w:bookmarkEnd w:id="12"/>
    <w:p w14:paraId="799CDF84" w14:textId="77777777" w:rsidR="00C43953" w:rsidRPr="0057642A" w:rsidRDefault="00C43953" w:rsidP="00AC46D4">
      <w:pPr>
        <w:pStyle w:val="PargrafodaLista"/>
        <w:numPr>
          <w:ilvl w:val="0"/>
          <w:numId w:val="18"/>
        </w:numPr>
        <w:rPr>
          <w:rFonts w:ascii="Century Gothic" w:hAnsi="Century Gothic" w:cs="Arial"/>
          <w:bCs/>
          <w:vanish/>
          <w:sz w:val="20"/>
        </w:rPr>
      </w:pPr>
    </w:p>
    <w:p w14:paraId="1237C52A" w14:textId="77777777" w:rsidR="00C43953" w:rsidRPr="0057642A" w:rsidRDefault="00C43953" w:rsidP="00AC46D4">
      <w:pPr>
        <w:pStyle w:val="PargrafodaLista"/>
        <w:numPr>
          <w:ilvl w:val="0"/>
          <w:numId w:val="18"/>
        </w:numPr>
        <w:rPr>
          <w:rFonts w:ascii="Century Gothic" w:hAnsi="Century Gothic" w:cs="Arial"/>
          <w:bCs/>
          <w:vanish/>
          <w:sz w:val="20"/>
        </w:rPr>
      </w:pPr>
    </w:p>
    <w:p w14:paraId="009399A1" w14:textId="17FB4F7A" w:rsidR="00C43953" w:rsidRPr="00AD0208" w:rsidRDefault="00AD0208" w:rsidP="009505E4">
      <w:pPr>
        <w:rPr>
          <w:rFonts w:ascii="Century Gothic" w:hAnsi="Century Gothic" w:cs="Calibri"/>
          <w:sz w:val="20"/>
        </w:rPr>
      </w:pPr>
      <w:r w:rsidRPr="00AD0208">
        <w:rPr>
          <w:rFonts w:ascii="Century Gothic" w:hAnsi="Century Gothic" w:cs="Arial"/>
          <w:b/>
          <w:bCs/>
          <w:sz w:val="20"/>
        </w:rPr>
        <w:t>10.1.</w:t>
      </w:r>
      <w:r>
        <w:rPr>
          <w:rFonts w:ascii="Century Gothic" w:hAnsi="Century Gothic" w:cs="Arial"/>
          <w:bCs/>
          <w:sz w:val="20"/>
        </w:rPr>
        <w:t xml:space="preserve"> </w:t>
      </w:r>
      <w:r w:rsidR="00C43953" w:rsidRPr="00AD0208">
        <w:rPr>
          <w:rFonts w:ascii="Century Gothic" w:hAnsi="Century Gothic" w:cs="Arial"/>
          <w:bCs/>
          <w:sz w:val="20"/>
        </w:rPr>
        <w:t>A abertura da presente licitação dar-se-á automaticamente em sessão pública, por meio de sistema eletrônico, na data, e horário indicados neste Edital.</w:t>
      </w:r>
    </w:p>
    <w:p w14:paraId="39795FE6" w14:textId="1F24AC40" w:rsidR="00C43953" w:rsidRPr="0062292E" w:rsidRDefault="00AD0208" w:rsidP="00AD0208">
      <w:pPr>
        <w:pStyle w:val="PargrafodaLista"/>
        <w:ind w:left="0"/>
        <w:rPr>
          <w:rFonts w:ascii="Century Gothic" w:hAnsi="Century Gothic" w:cs="Calibri"/>
          <w:sz w:val="20"/>
        </w:rPr>
      </w:pPr>
      <w:r w:rsidRPr="00AD0208">
        <w:rPr>
          <w:rFonts w:ascii="Century Gothic" w:hAnsi="Century Gothic" w:cs="Arial"/>
          <w:b/>
          <w:bCs/>
          <w:sz w:val="20"/>
        </w:rPr>
        <w:t>10.2.</w:t>
      </w:r>
      <w:r>
        <w:rPr>
          <w:rFonts w:ascii="Century Gothic" w:hAnsi="Century Gothic" w:cs="Arial"/>
          <w:bCs/>
          <w:sz w:val="20"/>
        </w:rPr>
        <w:t xml:space="preserve"> </w:t>
      </w:r>
      <w:r w:rsidR="00C43953" w:rsidRPr="00204C40">
        <w:rPr>
          <w:rFonts w:ascii="Century Gothic" w:hAnsi="Century Gothic" w:cs="Arial"/>
          <w:bCs/>
          <w:sz w:val="20"/>
        </w:rPr>
        <w:t>O sistema ordenará automaticamente as propostas classificadas, sendo que somente estas participarão da fase de lances.</w:t>
      </w:r>
    </w:p>
    <w:p w14:paraId="0060CD0E" w14:textId="0BA854EB" w:rsidR="00C43953" w:rsidRPr="00AD0208" w:rsidRDefault="00AD0208" w:rsidP="00AD0208">
      <w:pPr>
        <w:rPr>
          <w:rFonts w:ascii="Century Gothic" w:hAnsi="Century Gothic" w:cs="Calibri"/>
          <w:sz w:val="20"/>
        </w:rPr>
      </w:pPr>
      <w:r w:rsidRPr="00AD0208">
        <w:rPr>
          <w:rFonts w:ascii="Century Gothic" w:hAnsi="Century Gothic" w:cs="Calibri"/>
          <w:b/>
          <w:sz w:val="20"/>
        </w:rPr>
        <w:t>10.3.</w:t>
      </w:r>
      <w:r>
        <w:rPr>
          <w:rFonts w:ascii="Century Gothic" w:hAnsi="Century Gothic" w:cs="Calibri"/>
          <w:sz w:val="20"/>
        </w:rPr>
        <w:t xml:space="preserve"> </w:t>
      </w:r>
      <w:r w:rsidR="00C43953" w:rsidRPr="00AD0208">
        <w:rPr>
          <w:rFonts w:ascii="Century Gothic" w:hAnsi="Century Gothic" w:cs="Calibri"/>
          <w:sz w:val="20"/>
        </w:rPr>
        <w:t xml:space="preserve">Serão desclassificadas as propostas que: </w:t>
      </w:r>
    </w:p>
    <w:p w14:paraId="1CA75081" w14:textId="77777777" w:rsidR="00C43953" w:rsidRPr="0062292E" w:rsidRDefault="00C43953" w:rsidP="009505E4">
      <w:pPr>
        <w:ind w:left="709"/>
        <w:rPr>
          <w:rFonts w:ascii="Century Gothic" w:hAnsi="Century Gothic" w:cs="Calibri"/>
          <w:sz w:val="20"/>
          <w:szCs w:val="20"/>
        </w:rPr>
      </w:pPr>
      <w:r w:rsidRPr="0062292E">
        <w:rPr>
          <w:rFonts w:ascii="Century Gothic" w:hAnsi="Century Gothic" w:cs="Calibri"/>
          <w:b/>
          <w:bCs/>
          <w:sz w:val="20"/>
          <w:szCs w:val="20"/>
        </w:rPr>
        <w:t>a)</w:t>
      </w:r>
      <w:r w:rsidRPr="0062292E">
        <w:rPr>
          <w:rFonts w:ascii="Century Gothic" w:hAnsi="Century Gothic" w:cs="Calibri"/>
          <w:sz w:val="20"/>
          <w:szCs w:val="20"/>
        </w:rPr>
        <w:t xml:space="preserve"> não atenderem às exigências contidas no objeto desta licitação; </w:t>
      </w:r>
    </w:p>
    <w:p w14:paraId="59C8241A" w14:textId="77777777" w:rsidR="00C43953" w:rsidRPr="0062292E" w:rsidRDefault="00C43953" w:rsidP="009505E4">
      <w:pPr>
        <w:ind w:left="709"/>
        <w:rPr>
          <w:rFonts w:ascii="Century Gothic" w:hAnsi="Century Gothic" w:cs="Calibri"/>
          <w:sz w:val="20"/>
          <w:szCs w:val="20"/>
        </w:rPr>
      </w:pPr>
      <w:r w:rsidRPr="0062292E">
        <w:rPr>
          <w:rFonts w:ascii="Century Gothic" w:hAnsi="Century Gothic" w:cs="Calibri"/>
          <w:b/>
          <w:bCs/>
          <w:sz w:val="20"/>
          <w:szCs w:val="20"/>
        </w:rPr>
        <w:t>b)</w:t>
      </w:r>
      <w:r w:rsidRPr="0062292E">
        <w:rPr>
          <w:rFonts w:ascii="Century Gothic" w:hAnsi="Century Gothic" w:cs="Calibri"/>
          <w:sz w:val="20"/>
          <w:szCs w:val="20"/>
        </w:rPr>
        <w:t xml:space="preserve"> as que contiverem opções de preços alternativos; </w:t>
      </w:r>
    </w:p>
    <w:p w14:paraId="6E1DED5B" w14:textId="77777777" w:rsidR="00C43953" w:rsidRPr="0062292E" w:rsidRDefault="00C43953" w:rsidP="009505E4">
      <w:pPr>
        <w:ind w:left="709"/>
        <w:rPr>
          <w:rFonts w:ascii="Century Gothic" w:hAnsi="Century Gothic" w:cs="Calibri"/>
          <w:sz w:val="20"/>
          <w:szCs w:val="20"/>
        </w:rPr>
      </w:pPr>
      <w:r w:rsidRPr="0062292E">
        <w:rPr>
          <w:rFonts w:ascii="Century Gothic" w:hAnsi="Century Gothic" w:cs="Calibri"/>
          <w:b/>
          <w:bCs/>
          <w:sz w:val="20"/>
          <w:szCs w:val="20"/>
        </w:rPr>
        <w:t>c)</w:t>
      </w:r>
      <w:r w:rsidRPr="0062292E">
        <w:rPr>
          <w:rFonts w:ascii="Century Gothic" w:hAnsi="Century Gothic" w:cs="Calibri"/>
          <w:sz w:val="20"/>
          <w:szCs w:val="20"/>
        </w:rPr>
        <w:t xml:space="preserve"> as que forem omissas em pontos essenciais, de modo a ensejar dúvidas, ou que se oponha a qualquer dispositivo legal vigente; </w:t>
      </w:r>
    </w:p>
    <w:p w14:paraId="0D27BC30" w14:textId="77777777" w:rsidR="00C43953" w:rsidRPr="0062292E" w:rsidRDefault="00C43953" w:rsidP="009505E4">
      <w:pPr>
        <w:ind w:left="709"/>
        <w:rPr>
          <w:rFonts w:ascii="Century Gothic" w:hAnsi="Century Gothic" w:cs="Calibri"/>
          <w:sz w:val="20"/>
          <w:szCs w:val="20"/>
        </w:rPr>
      </w:pPr>
      <w:r w:rsidRPr="0062292E">
        <w:rPr>
          <w:rFonts w:ascii="Century Gothic" w:hAnsi="Century Gothic" w:cs="Calibri"/>
          <w:b/>
          <w:bCs/>
          <w:sz w:val="20"/>
          <w:szCs w:val="20"/>
        </w:rPr>
        <w:t>d)</w:t>
      </w:r>
      <w:r w:rsidRPr="0062292E">
        <w:rPr>
          <w:rFonts w:ascii="Century Gothic" w:hAnsi="Century Gothic" w:cs="Calibri"/>
          <w:sz w:val="20"/>
          <w:szCs w:val="20"/>
        </w:rPr>
        <w:t xml:space="preserve"> as propostas que apresentarem preços manifestamente inexequíveis;</w:t>
      </w:r>
    </w:p>
    <w:p w14:paraId="486B484A" w14:textId="77777777" w:rsidR="00C43953" w:rsidRPr="0062292E" w:rsidRDefault="00C43953" w:rsidP="009505E4">
      <w:pPr>
        <w:ind w:left="709"/>
        <w:rPr>
          <w:rFonts w:ascii="Century Gothic" w:hAnsi="Century Gothic" w:cs="Calibri"/>
          <w:sz w:val="20"/>
          <w:szCs w:val="20"/>
        </w:rPr>
      </w:pPr>
      <w:r w:rsidRPr="0062292E">
        <w:rPr>
          <w:rFonts w:ascii="Century Gothic" w:hAnsi="Century Gothic" w:cs="Calibri"/>
          <w:b/>
          <w:bCs/>
          <w:sz w:val="20"/>
          <w:szCs w:val="20"/>
        </w:rPr>
        <w:t>e)</w:t>
      </w:r>
      <w:r w:rsidRPr="0062292E">
        <w:rPr>
          <w:rFonts w:ascii="Century Gothic" w:hAnsi="Century Gothic" w:cs="Calibri"/>
          <w:sz w:val="20"/>
          <w:szCs w:val="20"/>
        </w:rPr>
        <w:t xml:space="preserve"> as propostas que não se enquadrarem nos dispostos no Termo de Referência;</w:t>
      </w:r>
    </w:p>
    <w:p w14:paraId="56C12A54" w14:textId="77777777" w:rsidR="00C43953" w:rsidRPr="00204C40" w:rsidRDefault="00C43953" w:rsidP="009505E4">
      <w:pPr>
        <w:pStyle w:val="LO-normal"/>
        <w:ind w:left="709"/>
        <w:rPr>
          <w:rFonts w:ascii="Century Gothic" w:hAnsi="Century Gothic" w:cs="Arial"/>
          <w:bCs/>
          <w:sz w:val="20"/>
          <w:szCs w:val="20"/>
          <w:lang w:eastAsia="pt-BR" w:bidi="ar-SA"/>
        </w:rPr>
      </w:pPr>
      <w:r w:rsidRPr="00204C40">
        <w:rPr>
          <w:rFonts w:ascii="Century Gothic" w:hAnsi="Century Gothic" w:cs="Arial"/>
          <w:b/>
          <w:bCs/>
          <w:sz w:val="20"/>
          <w:szCs w:val="20"/>
          <w:lang w:eastAsia="pt-BR" w:bidi="ar-SA"/>
        </w:rPr>
        <w:t>f)</w:t>
      </w:r>
      <w:r w:rsidRPr="00204C40">
        <w:rPr>
          <w:rFonts w:ascii="Century Gothic" w:hAnsi="Century Gothic" w:cs="Arial"/>
          <w:bCs/>
          <w:sz w:val="20"/>
          <w:szCs w:val="20"/>
          <w:lang w:eastAsia="pt-BR" w:bidi="ar-SA"/>
        </w:rPr>
        <w:t xml:space="preserve"> a proposta que identifique o licitante.</w:t>
      </w:r>
    </w:p>
    <w:p w14:paraId="4B81C47D" w14:textId="77777777" w:rsidR="00C43953" w:rsidRPr="00204C40" w:rsidRDefault="00C43953" w:rsidP="009505E4">
      <w:pPr>
        <w:pStyle w:val="LO-normal"/>
        <w:ind w:left="709"/>
        <w:rPr>
          <w:rFonts w:ascii="Century Gothic" w:hAnsi="Century Gothic" w:cs="Arial"/>
          <w:bCs/>
          <w:sz w:val="20"/>
          <w:szCs w:val="20"/>
          <w:lang w:eastAsia="pt-BR" w:bidi="ar-SA"/>
        </w:rPr>
      </w:pPr>
      <w:r w:rsidRPr="00204C40">
        <w:rPr>
          <w:rFonts w:ascii="Century Gothic" w:hAnsi="Century Gothic" w:cs="Arial"/>
          <w:b/>
          <w:bCs/>
          <w:sz w:val="20"/>
          <w:szCs w:val="20"/>
          <w:lang w:eastAsia="pt-BR" w:bidi="ar-SA"/>
        </w:rPr>
        <w:t>g)</w:t>
      </w:r>
      <w:r w:rsidRPr="00204C40">
        <w:rPr>
          <w:rFonts w:ascii="Century Gothic" w:hAnsi="Century Gothic" w:cs="Arial"/>
          <w:bCs/>
          <w:sz w:val="20"/>
          <w:szCs w:val="20"/>
          <w:lang w:eastAsia="pt-BR" w:bidi="ar-SA"/>
        </w:rPr>
        <w:t xml:space="preserve"> A desclassificação será sempre fundamentada e registrada no sistema, com acompanhamento em tempo real por todos os participantes.</w:t>
      </w:r>
    </w:p>
    <w:p w14:paraId="4C5BBF6F" w14:textId="77777777" w:rsidR="00C43953" w:rsidRPr="00204C40" w:rsidRDefault="00C43953" w:rsidP="009505E4">
      <w:pPr>
        <w:pStyle w:val="LO-normal"/>
        <w:ind w:left="709"/>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 xml:space="preserve">h) </w:t>
      </w:r>
      <w:r w:rsidRPr="00204C40">
        <w:rPr>
          <w:rFonts w:ascii="Century Gothic" w:hAnsi="Century Gothic" w:cs="Arial"/>
          <w:bCs/>
          <w:sz w:val="20"/>
          <w:szCs w:val="20"/>
          <w:lang w:eastAsia="pt-BR" w:bidi="ar-SA"/>
        </w:rPr>
        <w:t>A não desclassificação da proposta não impede o seu julgamento definitivo em sentido contrário, levado a efeito na fase de aceitação.</w:t>
      </w:r>
    </w:p>
    <w:p w14:paraId="76CBDEDC" w14:textId="53CE80C1" w:rsidR="00C43953" w:rsidRPr="00204C40" w:rsidRDefault="00AD0208" w:rsidP="00AD0208">
      <w:pPr>
        <w:pStyle w:val="LO-normal"/>
        <w:ind w:left="5"/>
        <w:rPr>
          <w:rFonts w:ascii="Century Gothic" w:hAnsi="Century Gothic" w:cs="Arial"/>
          <w:bCs/>
          <w:sz w:val="20"/>
          <w:szCs w:val="20"/>
          <w:lang w:eastAsia="pt-BR" w:bidi="ar-SA"/>
        </w:rPr>
      </w:pPr>
      <w:r w:rsidRPr="00AD0208">
        <w:rPr>
          <w:rFonts w:ascii="Century Gothic" w:hAnsi="Century Gothic" w:cs="Arial"/>
          <w:b/>
          <w:bCs/>
          <w:sz w:val="20"/>
          <w:szCs w:val="20"/>
          <w:lang w:eastAsia="pt-BR" w:bidi="ar-SA"/>
        </w:rPr>
        <w:t>10.4.</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O sistema disponibilizará campo próprio para troca de mensagens entre o Pregoeiro e os licitantes.</w:t>
      </w:r>
    </w:p>
    <w:p w14:paraId="0631A073" w14:textId="5CE8CE4C" w:rsidR="00C43953" w:rsidRPr="00204C40" w:rsidRDefault="002D6F62" w:rsidP="002D6F62">
      <w:pPr>
        <w:pStyle w:val="LO-normal"/>
        <w:rPr>
          <w:rFonts w:ascii="Century Gothic" w:hAnsi="Century Gothic" w:cs="Arial"/>
          <w:bCs/>
          <w:sz w:val="20"/>
          <w:szCs w:val="20"/>
          <w:lang w:eastAsia="pt-BR" w:bidi="ar-SA"/>
        </w:rPr>
      </w:pPr>
      <w:r w:rsidRPr="002D6F62">
        <w:rPr>
          <w:rFonts w:ascii="Century Gothic" w:hAnsi="Century Gothic" w:cs="Arial"/>
          <w:b/>
          <w:bCs/>
          <w:sz w:val="20"/>
          <w:szCs w:val="20"/>
          <w:lang w:eastAsia="pt-BR" w:bidi="ar-SA"/>
        </w:rPr>
        <w:t>10.5.</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 xml:space="preserve">Iniciada a etapa competitiva, os licitantes deverão encaminhar lances exclusivamente por meio de </w:t>
      </w:r>
      <w:r w:rsidR="00C43953" w:rsidRPr="00204C40">
        <w:rPr>
          <w:rFonts w:ascii="Century Gothic" w:hAnsi="Century Gothic" w:cs="Arial"/>
          <w:b/>
          <w:sz w:val="20"/>
          <w:szCs w:val="20"/>
          <w:lang w:eastAsia="pt-BR" w:bidi="ar-SA"/>
        </w:rPr>
        <w:t>sistema eletrônico</w:t>
      </w:r>
      <w:r w:rsidR="00C43953" w:rsidRPr="00204C40">
        <w:rPr>
          <w:rFonts w:ascii="Century Gothic" w:hAnsi="Century Gothic" w:cs="Arial"/>
          <w:bCs/>
          <w:sz w:val="20"/>
          <w:szCs w:val="20"/>
          <w:lang w:eastAsia="pt-BR" w:bidi="ar-SA"/>
        </w:rPr>
        <w:t>, sendo imediatamente informados do seu recebimento e do valor consignado no registro.</w:t>
      </w:r>
    </w:p>
    <w:p w14:paraId="38E51F70" w14:textId="3DF1B2E2" w:rsidR="00C43953" w:rsidRPr="00204C40" w:rsidRDefault="002D6F62" w:rsidP="002D6F62">
      <w:pPr>
        <w:pStyle w:val="LO-normal"/>
        <w:rPr>
          <w:rFonts w:ascii="Century Gothic" w:hAnsi="Century Gothic" w:cs="Arial"/>
          <w:bCs/>
          <w:sz w:val="20"/>
          <w:szCs w:val="20"/>
          <w:lang w:eastAsia="pt-BR" w:bidi="ar-SA"/>
        </w:rPr>
      </w:pPr>
      <w:r w:rsidRPr="002D6F62">
        <w:rPr>
          <w:rFonts w:ascii="Century Gothic" w:hAnsi="Century Gothic" w:cs="Arial"/>
          <w:b/>
          <w:bCs/>
          <w:sz w:val="20"/>
          <w:szCs w:val="20"/>
          <w:lang w:eastAsia="pt-BR" w:bidi="ar-SA"/>
        </w:rPr>
        <w:t>10.6.</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 xml:space="preserve">O lance deverá ser ofertado pelo </w:t>
      </w:r>
      <w:r w:rsidR="00F57892">
        <w:rPr>
          <w:rFonts w:ascii="Century Gothic" w:hAnsi="Century Gothic" w:cs="Arial"/>
          <w:b/>
          <w:sz w:val="20"/>
          <w:szCs w:val="20"/>
          <w:lang w:eastAsia="pt-BR" w:bidi="ar-SA"/>
        </w:rPr>
        <w:t>valor global</w:t>
      </w:r>
      <w:r w:rsidR="00C43953" w:rsidRPr="00204C40">
        <w:rPr>
          <w:rFonts w:ascii="Century Gothic" w:hAnsi="Century Gothic" w:cs="Arial"/>
          <w:b/>
          <w:sz w:val="20"/>
          <w:szCs w:val="20"/>
          <w:lang w:eastAsia="pt-BR" w:bidi="ar-SA"/>
        </w:rPr>
        <w:t>.</w:t>
      </w:r>
    </w:p>
    <w:p w14:paraId="48F3E65A" w14:textId="14D9466A" w:rsidR="00C43953" w:rsidRPr="00204C40" w:rsidRDefault="002D6F62" w:rsidP="002D6F62">
      <w:pPr>
        <w:pStyle w:val="LO-normal"/>
        <w:rPr>
          <w:rFonts w:ascii="Century Gothic" w:hAnsi="Century Gothic" w:cs="Arial"/>
          <w:bCs/>
          <w:sz w:val="20"/>
          <w:szCs w:val="20"/>
          <w:lang w:eastAsia="pt-BR" w:bidi="ar-SA"/>
        </w:rPr>
      </w:pPr>
      <w:r w:rsidRPr="002D6F62">
        <w:rPr>
          <w:rFonts w:ascii="Century Gothic" w:hAnsi="Century Gothic" w:cs="Arial"/>
          <w:b/>
          <w:bCs/>
          <w:sz w:val="20"/>
          <w:szCs w:val="20"/>
          <w:lang w:eastAsia="pt-BR" w:bidi="ar-SA"/>
        </w:rPr>
        <w:t>10.7.</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Os licitantes poderão oferecer lances sucessivos, observando o horário fixado para abertura da sessão e as regras estabelecidas no Edital.</w:t>
      </w:r>
    </w:p>
    <w:p w14:paraId="4FD8DC4B" w14:textId="6E6EFA3E" w:rsidR="00C43953" w:rsidRPr="00204C40" w:rsidRDefault="002D6F62" w:rsidP="002D6F62">
      <w:pPr>
        <w:pStyle w:val="LO-normal"/>
        <w:rPr>
          <w:rFonts w:ascii="Century Gothic" w:hAnsi="Century Gothic" w:cs="Arial"/>
          <w:bCs/>
          <w:sz w:val="20"/>
          <w:szCs w:val="20"/>
          <w:lang w:eastAsia="pt-BR" w:bidi="ar-SA"/>
        </w:rPr>
      </w:pPr>
      <w:r w:rsidRPr="002D6F62">
        <w:rPr>
          <w:rFonts w:ascii="Century Gothic" w:hAnsi="Century Gothic" w:cs="Arial"/>
          <w:b/>
          <w:bCs/>
          <w:sz w:val="20"/>
          <w:szCs w:val="20"/>
          <w:lang w:eastAsia="pt-BR" w:bidi="ar-SA"/>
        </w:rPr>
        <w:t>10.8.</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 xml:space="preserve">O licitante somente poderá oferecer </w:t>
      </w:r>
      <w:r w:rsidR="00C43953" w:rsidRPr="00204C40">
        <w:rPr>
          <w:rFonts w:ascii="Century Gothic" w:hAnsi="Century Gothic" w:cs="Arial"/>
          <w:b/>
          <w:sz w:val="20"/>
          <w:szCs w:val="20"/>
          <w:lang w:eastAsia="pt-BR" w:bidi="ar-SA"/>
        </w:rPr>
        <w:t>lance de valor inferior ao último por ele ofertado</w:t>
      </w:r>
      <w:r w:rsidR="00C43953" w:rsidRPr="00204C40">
        <w:rPr>
          <w:rFonts w:ascii="Century Gothic" w:hAnsi="Century Gothic" w:cs="Arial"/>
          <w:bCs/>
          <w:sz w:val="20"/>
          <w:szCs w:val="20"/>
          <w:lang w:eastAsia="pt-BR" w:bidi="ar-SA"/>
        </w:rPr>
        <w:t xml:space="preserve"> e Registrado pelo sistema.</w:t>
      </w:r>
    </w:p>
    <w:p w14:paraId="4D87FBAB" w14:textId="14A83432" w:rsidR="00C43953" w:rsidRPr="00204C40" w:rsidRDefault="002D6F62" w:rsidP="002D6F62">
      <w:pPr>
        <w:pStyle w:val="LO-normal"/>
        <w:rPr>
          <w:rFonts w:ascii="Century Gothic" w:hAnsi="Century Gothic" w:cs="Arial"/>
          <w:bCs/>
          <w:sz w:val="20"/>
          <w:szCs w:val="20"/>
          <w:lang w:eastAsia="pt-BR" w:bidi="ar-SA"/>
        </w:rPr>
      </w:pPr>
      <w:r>
        <w:rPr>
          <w:rFonts w:ascii="Century Gothic" w:hAnsi="Century Gothic"/>
          <w:b/>
          <w:sz w:val="20"/>
          <w:szCs w:val="20"/>
        </w:rPr>
        <w:t xml:space="preserve">10.9. </w:t>
      </w:r>
      <w:r w:rsidR="00C43953" w:rsidRPr="00204C40">
        <w:rPr>
          <w:rFonts w:ascii="Century Gothic" w:hAnsi="Century Gothic"/>
          <w:sz w:val="20"/>
          <w:szCs w:val="20"/>
        </w:rPr>
        <w:t>O procedimento seguirá de acordo com o modo de disputa adotado.</w:t>
      </w:r>
    </w:p>
    <w:p w14:paraId="74CEA177" w14:textId="2280EE66" w:rsidR="00C43953" w:rsidRPr="000E5F4A" w:rsidRDefault="002D6F62" w:rsidP="002D6F62">
      <w:pPr>
        <w:pStyle w:val="Default"/>
        <w:spacing w:after="0" w:line="240" w:lineRule="auto"/>
        <w:ind w:left="284"/>
        <w:rPr>
          <w:rFonts w:ascii="Century Gothic" w:eastAsia="Times New Roman" w:hAnsi="Century Gothic" w:cs="Lohit Devanagari"/>
          <w:kern w:val="0"/>
          <w:sz w:val="20"/>
          <w:szCs w:val="20"/>
          <w:lang w:eastAsia="zh-CN" w:bidi="hi-IN"/>
        </w:rPr>
      </w:pPr>
      <w:r>
        <w:rPr>
          <w:rFonts w:ascii="Century Gothic" w:hAnsi="Century Gothic" w:cs="Arial"/>
          <w:b/>
          <w:bCs/>
          <w:sz w:val="20"/>
          <w:szCs w:val="20"/>
          <w:lang w:eastAsia="pt-BR"/>
        </w:rPr>
        <w:t>10</w:t>
      </w:r>
      <w:r w:rsidR="00C43953" w:rsidRPr="00F44335">
        <w:rPr>
          <w:rFonts w:ascii="Century Gothic" w:hAnsi="Century Gothic" w:cs="Arial"/>
          <w:b/>
          <w:bCs/>
          <w:sz w:val="20"/>
          <w:szCs w:val="20"/>
          <w:lang w:eastAsia="pt-BR"/>
        </w:rPr>
        <w:t>.9.1.</w:t>
      </w:r>
      <w:r w:rsidR="00C43953">
        <w:rPr>
          <w:rFonts w:ascii="Century Gothic" w:hAnsi="Century Gothic" w:cs="Arial"/>
          <w:bCs/>
          <w:sz w:val="20"/>
          <w:szCs w:val="20"/>
          <w:lang w:eastAsia="pt-BR"/>
        </w:rPr>
        <w:t xml:space="preserve"> </w:t>
      </w:r>
      <w:r w:rsidR="00C43953" w:rsidRPr="00204C40">
        <w:rPr>
          <w:rFonts w:ascii="Century Gothic" w:hAnsi="Century Gothic" w:cs="Arial"/>
          <w:bCs/>
          <w:sz w:val="20"/>
          <w:szCs w:val="20"/>
          <w:lang w:eastAsia="pt-BR"/>
        </w:rPr>
        <w:t xml:space="preserve">Será adotado para o envio de lances no </w:t>
      </w:r>
      <w:r w:rsidR="00C43953">
        <w:rPr>
          <w:rFonts w:ascii="Century Gothic" w:hAnsi="Century Gothic" w:cs="Arial"/>
          <w:bCs/>
          <w:sz w:val="20"/>
          <w:szCs w:val="20"/>
          <w:lang w:eastAsia="pt-BR"/>
        </w:rPr>
        <w:t>processo</w:t>
      </w:r>
      <w:r w:rsidR="00C43953" w:rsidRPr="00204C40">
        <w:rPr>
          <w:rFonts w:ascii="Century Gothic" w:hAnsi="Century Gothic" w:cs="Arial"/>
          <w:bCs/>
          <w:sz w:val="20"/>
          <w:szCs w:val="20"/>
          <w:lang w:eastAsia="pt-BR"/>
        </w:rPr>
        <w:t xml:space="preserve"> eletrônico o modo de disputa </w:t>
      </w:r>
      <w:r w:rsidR="00C43953" w:rsidRPr="00832C0C">
        <w:rPr>
          <w:rFonts w:ascii="Century Gothic" w:hAnsi="Century Gothic" w:cs="Arial"/>
          <w:b/>
          <w:sz w:val="20"/>
          <w:szCs w:val="20"/>
          <w:lang w:eastAsia="pt-BR"/>
        </w:rPr>
        <w:t>“ABERTO E FECHADO</w:t>
      </w:r>
      <w:r w:rsidR="00C43953" w:rsidRPr="00832C0C">
        <w:rPr>
          <w:rFonts w:ascii="Century Gothic" w:hAnsi="Century Gothic" w:cs="Arial"/>
          <w:b/>
          <w:bCs/>
          <w:sz w:val="20"/>
          <w:szCs w:val="20"/>
          <w:lang w:eastAsia="pt-BR"/>
        </w:rPr>
        <w:t>”</w:t>
      </w:r>
      <w:r w:rsidR="00C43953" w:rsidRPr="000E5F4A">
        <w:rPr>
          <w:rFonts w:ascii="Century Gothic" w:hAnsi="Century Gothic" w:cs="Arial"/>
          <w:bCs/>
          <w:sz w:val="20"/>
          <w:szCs w:val="20"/>
          <w:lang w:eastAsia="pt-BR"/>
        </w:rPr>
        <w:t>,</w:t>
      </w:r>
      <w:r w:rsidR="00C43953">
        <w:rPr>
          <w:rFonts w:ascii="Century Gothic" w:hAnsi="Century Gothic" w:cs="Arial"/>
          <w:bCs/>
          <w:sz w:val="20"/>
          <w:szCs w:val="20"/>
          <w:lang w:eastAsia="pt-BR"/>
        </w:rPr>
        <w:t xml:space="preserve"> </w:t>
      </w:r>
      <w:r w:rsidR="00C43953" w:rsidRPr="000E5F4A">
        <w:rPr>
          <w:rFonts w:ascii="Century Gothic" w:eastAsia="Times New Roman" w:hAnsi="Century Gothic" w:cs="Lohit Devanagari"/>
          <w:kern w:val="0"/>
          <w:sz w:val="20"/>
          <w:szCs w:val="20"/>
          <w:lang w:eastAsia="zh-CN" w:bidi="hi-IN"/>
        </w:rPr>
        <w:t xml:space="preserve">em que os licitantes apresentarão lances públicos e sucessivos, com lance final e fechado. </w:t>
      </w:r>
    </w:p>
    <w:p w14:paraId="361543F9" w14:textId="78FD0B07" w:rsidR="00C43953" w:rsidRPr="000E5F4A" w:rsidRDefault="002D6F62" w:rsidP="00C43953">
      <w:pPr>
        <w:autoSpaceDE w:val="0"/>
        <w:adjustRightInd w:val="0"/>
        <w:spacing w:after="15"/>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.10.</w:t>
      </w:r>
      <w:r w:rsidR="00C43953" w:rsidRPr="000E5F4A">
        <w:rPr>
          <w:rFonts w:ascii="Century Gothic" w:eastAsia="Times New Roman" w:hAnsi="Century Gothic" w:cs="Lohit Devanagari"/>
          <w:sz w:val="20"/>
          <w:szCs w:val="20"/>
          <w:lang w:eastAsia="zh-CN" w:bidi="hi-IN"/>
        </w:rPr>
        <w:t xml:space="preserve">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14:paraId="68DD771B" w14:textId="067CF6BB" w:rsidR="00C43953" w:rsidRPr="000E5F4A" w:rsidRDefault="002D6F62" w:rsidP="00C43953">
      <w:pPr>
        <w:autoSpaceDE w:val="0"/>
        <w:adjustRightInd w:val="0"/>
        <w:spacing w:after="15"/>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.11.</w:t>
      </w:r>
      <w:r w:rsidR="00C43953" w:rsidRPr="000E5F4A">
        <w:rPr>
          <w:rFonts w:ascii="Century Gothic" w:eastAsia="Times New Roman" w:hAnsi="Century Gothic" w:cs="Lohit Devanagari"/>
          <w:sz w:val="20"/>
          <w:szCs w:val="20"/>
          <w:lang w:eastAsia="zh-CN" w:bidi="hi-IN"/>
        </w:rPr>
        <w:t xml:space="preserve"> Encerrado o prazo previsto no item anterior, o sistema abrirá oportunidade para que o autor da oferta de valor mais baixo e os das ofertas com preços até dez por </w:t>
      </w:r>
      <w:proofErr w:type="gramStart"/>
      <w:r w:rsidR="00C43953" w:rsidRPr="000E5F4A">
        <w:rPr>
          <w:rFonts w:ascii="Century Gothic" w:eastAsia="Times New Roman" w:hAnsi="Century Gothic" w:cs="Lohit Devanagari"/>
          <w:sz w:val="20"/>
          <w:szCs w:val="20"/>
          <w:lang w:eastAsia="zh-CN" w:bidi="hi-IN"/>
        </w:rPr>
        <w:t>cento superior</w:t>
      </w:r>
      <w:proofErr w:type="gramEnd"/>
      <w:r w:rsidR="00C43953" w:rsidRPr="000E5F4A">
        <w:rPr>
          <w:rFonts w:ascii="Century Gothic" w:eastAsia="Times New Roman" w:hAnsi="Century Gothic" w:cs="Lohit Devanagari"/>
          <w:sz w:val="20"/>
          <w:szCs w:val="20"/>
          <w:lang w:eastAsia="zh-CN" w:bidi="hi-IN"/>
        </w:rPr>
        <w:t xml:space="preserve"> àquela possam ofertar um lance final e fechado em até cinco minutos, o qual será sigiloso até o encerramento deste prazo. </w:t>
      </w:r>
    </w:p>
    <w:p w14:paraId="132F23DF" w14:textId="68B701B4" w:rsidR="00C43953" w:rsidRPr="00F507BE" w:rsidRDefault="002D6F62" w:rsidP="002D6F62">
      <w:pPr>
        <w:autoSpaceDE w:val="0"/>
        <w:adjustRightInd w:val="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.12.</w:t>
      </w:r>
      <w:r w:rsidR="00C43953" w:rsidRPr="00F507BE">
        <w:rPr>
          <w:rFonts w:ascii="Century Gothic" w:eastAsia="Times New Roman" w:hAnsi="Century Gothic" w:cs="Lohit Devanagari"/>
          <w:sz w:val="20"/>
          <w:szCs w:val="20"/>
          <w:lang w:eastAsia="zh-CN" w:bidi="hi-IN"/>
        </w:rPr>
        <w:t xml:space="preserve">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127FEC6B" w14:textId="74C20ACE" w:rsidR="00C43953" w:rsidRPr="00F507BE" w:rsidRDefault="002D6F62" w:rsidP="00C43953">
      <w:pPr>
        <w:autoSpaceDE w:val="0"/>
        <w:adjustRightInd w:val="0"/>
        <w:spacing w:after="2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.13.</w:t>
      </w:r>
      <w:r w:rsidR="00C43953">
        <w:rPr>
          <w:rFonts w:ascii="Century Gothic" w:eastAsia="Times New Roman" w:hAnsi="Century Gothic" w:cs="Lohit Devanagari"/>
          <w:sz w:val="20"/>
          <w:szCs w:val="20"/>
          <w:lang w:eastAsia="zh-CN" w:bidi="hi-IN"/>
        </w:rPr>
        <w:t xml:space="preserve"> </w:t>
      </w:r>
      <w:r w:rsidR="00C43953" w:rsidRPr="00F507BE">
        <w:rPr>
          <w:rFonts w:ascii="Century Gothic" w:eastAsia="Times New Roman" w:hAnsi="Century Gothic" w:cs="Lohit Devanagari"/>
          <w:sz w:val="20"/>
          <w:szCs w:val="20"/>
          <w:lang w:eastAsia="zh-CN" w:bidi="hi-IN"/>
        </w:rPr>
        <w:t xml:space="preserve">Após o término dos prazos estabelecidos nos itens anteriores, o sistema ordenará os lances segundo a ordem crescente de valores. </w:t>
      </w:r>
    </w:p>
    <w:p w14:paraId="509D8682" w14:textId="5D141993" w:rsidR="00C43953" w:rsidRPr="00F507BE" w:rsidRDefault="002D6F62" w:rsidP="00C43953">
      <w:pPr>
        <w:autoSpaceDE w:val="0"/>
        <w:adjustRightInd w:val="0"/>
        <w:spacing w:after="2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.14.</w:t>
      </w:r>
      <w:r w:rsidR="00C43953" w:rsidRPr="00F507BE">
        <w:rPr>
          <w:rFonts w:ascii="Century Gothic" w:eastAsia="Times New Roman" w:hAnsi="Century Gothic" w:cs="Lohit Devanagari"/>
          <w:sz w:val="20"/>
          <w:szCs w:val="20"/>
          <w:lang w:eastAsia="zh-CN" w:bidi="hi-IN"/>
        </w:rPr>
        <w:t xml:space="preserve">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14:paraId="463E0790" w14:textId="2872D2F4" w:rsidR="00C43953" w:rsidRPr="00F507BE" w:rsidRDefault="002D6F62" w:rsidP="00C43953">
      <w:pPr>
        <w:autoSpaceDE w:val="0"/>
        <w:adjustRightInd w:val="0"/>
        <w:spacing w:after="2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.15.</w:t>
      </w:r>
      <w:r w:rsidR="00C43953" w:rsidRPr="00F507BE">
        <w:rPr>
          <w:rFonts w:ascii="Century Gothic" w:eastAsia="Times New Roman" w:hAnsi="Century Gothic" w:cs="Lohit Devanagari"/>
          <w:sz w:val="20"/>
          <w:szCs w:val="20"/>
          <w:lang w:eastAsia="zh-CN" w:bidi="hi-IN"/>
        </w:rPr>
        <w:t xml:space="preserve"> Poderá a pregoeira, auxiliada pela equipe de apoio, justificadamente, admitir o reinício da etapa fechada, caso nenhum licitante classificado na etapa de lance fechado atender às exigências de habilitação. </w:t>
      </w:r>
    </w:p>
    <w:p w14:paraId="54B4ED16" w14:textId="02E9536F" w:rsidR="00C43953" w:rsidRPr="00F507BE" w:rsidRDefault="002D6F62" w:rsidP="00C43953">
      <w:pPr>
        <w:autoSpaceDE w:val="0"/>
        <w:adjustRightInd w:val="0"/>
        <w:spacing w:after="2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.16.</w:t>
      </w:r>
      <w:r w:rsidR="00C43953" w:rsidRPr="00F507BE">
        <w:rPr>
          <w:rFonts w:ascii="Century Gothic" w:eastAsia="Times New Roman" w:hAnsi="Century Gothic" w:cs="Lohit Devanagari"/>
          <w:sz w:val="20"/>
          <w:szCs w:val="20"/>
          <w:lang w:eastAsia="zh-CN" w:bidi="hi-IN"/>
        </w:rPr>
        <w:t xml:space="preserve"> Caso o licitante não apresente lances, concorrerá com o valor de sua proposta. </w:t>
      </w:r>
    </w:p>
    <w:p w14:paraId="1F402EC2" w14:textId="2E4BC3BA" w:rsidR="001360E4" w:rsidRPr="00B47F38" w:rsidRDefault="001360E4" w:rsidP="001360E4">
      <w:pPr>
        <w:shd w:val="clear" w:color="auto" w:fill="000000"/>
        <w:autoSpaceDE w:val="0"/>
        <w:adjustRightInd w:val="0"/>
        <w:rPr>
          <w:rFonts w:ascii="Century Gothic" w:eastAsia="Times New Roman" w:hAnsi="Century Gothic" w:cs="Lohit Devanagari"/>
          <w:b/>
          <w:color w:val="66FF33"/>
          <w:sz w:val="20"/>
          <w:szCs w:val="20"/>
          <w:lang w:eastAsia="zh-CN" w:bidi="hi-IN"/>
        </w:rPr>
      </w:pPr>
      <w:bookmarkStart w:id="13" w:name="_Toc122606108"/>
      <w:r>
        <w:rPr>
          <w:rFonts w:ascii="Century Gothic" w:eastAsia="Times New Roman" w:hAnsi="Century Gothic" w:cs="Lohit Devanagari"/>
          <w:b/>
          <w:color w:val="66FF33"/>
          <w:sz w:val="20"/>
          <w:szCs w:val="20"/>
          <w:lang w:eastAsia="zh-CN" w:bidi="hi-IN"/>
        </w:rPr>
        <w:t>10</w:t>
      </w:r>
      <w:r w:rsidRPr="00B47F38">
        <w:rPr>
          <w:rFonts w:ascii="Century Gothic" w:eastAsia="Times New Roman" w:hAnsi="Century Gothic" w:cs="Lohit Devanagari"/>
          <w:b/>
          <w:color w:val="66FF33"/>
          <w:sz w:val="20"/>
          <w:szCs w:val="20"/>
          <w:lang w:eastAsia="zh-CN" w:bidi="hi-IN"/>
        </w:rPr>
        <w:t>.17.</w:t>
      </w:r>
      <w:r w:rsidRPr="00B47F38">
        <w:rPr>
          <w:rFonts w:ascii="Century Gothic" w:eastAsia="Times New Roman" w:hAnsi="Century Gothic" w:cs="Lohit Devanagari"/>
          <w:color w:val="66FF33"/>
          <w:sz w:val="20"/>
          <w:szCs w:val="20"/>
          <w:lang w:eastAsia="zh-CN" w:bidi="hi-IN"/>
        </w:rPr>
        <w:t xml:space="preserve"> </w:t>
      </w:r>
      <w:r w:rsidR="00B77B5F">
        <w:rPr>
          <w:rFonts w:ascii="Century Gothic" w:eastAsia="Times New Roman" w:hAnsi="Century Gothic" w:cs="Lohit Devanagari"/>
          <w:color w:val="66FF33"/>
          <w:sz w:val="20"/>
          <w:szCs w:val="20"/>
          <w:lang w:eastAsia="zh-CN" w:bidi="hi-IN"/>
        </w:rPr>
        <w:t>Nesta</w:t>
      </w:r>
      <w:r>
        <w:rPr>
          <w:rFonts w:ascii="Century Gothic" w:eastAsia="Times New Roman" w:hAnsi="Century Gothic" w:cs="Lohit Devanagari"/>
          <w:color w:val="66FF33"/>
          <w:sz w:val="20"/>
          <w:szCs w:val="20"/>
          <w:lang w:eastAsia="zh-CN" w:bidi="hi-IN"/>
        </w:rPr>
        <w:t xml:space="preserve"> licitação, que</w:t>
      </w:r>
      <w:r w:rsidRPr="00B47F38">
        <w:rPr>
          <w:rFonts w:ascii="Century Gothic" w:eastAsia="Times New Roman" w:hAnsi="Century Gothic" w:cs="Lohit Devanagari"/>
          <w:color w:val="66FF33"/>
          <w:sz w:val="20"/>
          <w:szCs w:val="20"/>
          <w:lang w:eastAsia="zh-CN" w:bidi="hi-IN"/>
        </w:rPr>
        <w:t xml:space="preserve"> não</w:t>
      </w:r>
      <w:r w:rsidR="00B77B5F">
        <w:rPr>
          <w:rFonts w:ascii="Century Gothic" w:eastAsia="Times New Roman" w:hAnsi="Century Gothic" w:cs="Lohit Devanagari"/>
          <w:color w:val="66FF33"/>
          <w:sz w:val="20"/>
          <w:szCs w:val="20"/>
          <w:lang w:eastAsia="zh-CN" w:bidi="hi-IN"/>
        </w:rPr>
        <w:t xml:space="preserve"> é exclusiva</w:t>
      </w:r>
      <w:r w:rsidRPr="00B47F38">
        <w:rPr>
          <w:rFonts w:ascii="Century Gothic" w:eastAsia="Times New Roman" w:hAnsi="Century Gothic" w:cs="Lohit Devanagari"/>
          <w:color w:val="66FF33"/>
          <w:sz w:val="20"/>
          <w:szCs w:val="20"/>
          <w:lang w:eastAsia="zh-CN" w:bidi="hi-IN"/>
        </w:rPr>
        <w:t xml:space="preserve"> para participação de microempresas, empresas de pequeno porte e microempreendedores individuais, uma vez encerrada a etapa de lances, será efetivada a verificação do porte da entidade empresarial. O sistema identificará em coluna própria às microempresas, as empresas de pequeno porte e microempreendedores individuais participantes, procedendo à comparação com os valores da primeira colocada, se esta for empresa de maior porte, assim como das demais classificadas, para o fim de </w:t>
      </w:r>
      <w:r w:rsidRPr="00B47F38">
        <w:rPr>
          <w:rFonts w:ascii="Century Gothic" w:eastAsia="Times New Roman" w:hAnsi="Century Gothic" w:cs="Lohit Devanagari"/>
          <w:b/>
          <w:color w:val="66FF33"/>
          <w:sz w:val="20"/>
          <w:szCs w:val="20"/>
          <w:lang w:eastAsia="zh-CN" w:bidi="hi-IN"/>
        </w:rPr>
        <w:t xml:space="preserve">APLICAR-SE O DISPOSTO NOS ART. 44 E 45 DA LEI COMPLEMENTAR FEDERAL N.º 123, DE 2006. </w:t>
      </w:r>
    </w:p>
    <w:p w14:paraId="7C4E9E57" w14:textId="77777777" w:rsidR="001360E4" w:rsidRPr="00F34454" w:rsidRDefault="001360E4" w:rsidP="001360E4">
      <w:pPr>
        <w:autoSpaceDE w:val="0"/>
        <w:adjustRightInd w:val="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Pr="00B47F38">
        <w:rPr>
          <w:rFonts w:ascii="Century Gothic" w:eastAsia="Times New Roman" w:hAnsi="Century Gothic" w:cs="Lohit Devanagari"/>
          <w:b/>
          <w:sz w:val="20"/>
          <w:szCs w:val="20"/>
          <w:lang w:eastAsia="zh-CN" w:bidi="hi-IN"/>
        </w:rPr>
        <w:t>.17.1.</w:t>
      </w:r>
      <w:r w:rsidRPr="00F34454">
        <w:rPr>
          <w:rFonts w:ascii="Century Gothic" w:eastAsia="Times New Roman" w:hAnsi="Century Gothic" w:cs="Lohit Devanagari"/>
          <w:sz w:val="20"/>
          <w:szCs w:val="20"/>
          <w:lang w:eastAsia="zh-CN" w:bidi="hi-IN"/>
        </w:rPr>
        <w:t xml:space="preserve"> Nessas condições, as propostas de microempresas, empresas de pequeno porte e microempreendedores individuais que se encontrarem na faixa de até 5% (cinco por cento) acima da melhor proposta</w:t>
      </w:r>
      <w:proofErr w:type="gramStart"/>
      <w:r w:rsidRPr="00F34454">
        <w:rPr>
          <w:rFonts w:ascii="Century Gothic" w:eastAsia="Times New Roman" w:hAnsi="Century Gothic" w:cs="Lohit Devanagari"/>
          <w:sz w:val="20"/>
          <w:szCs w:val="20"/>
          <w:lang w:eastAsia="zh-CN" w:bidi="hi-IN"/>
        </w:rPr>
        <w:t xml:space="preserve"> ou melhor</w:t>
      </w:r>
      <w:proofErr w:type="gramEnd"/>
      <w:r w:rsidRPr="00F34454">
        <w:rPr>
          <w:rFonts w:ascii="Century Gothic" w:eastAsia="Times New Roman" w:hAnsi="Century Gothic" w:cs="Lohit Devanagari"/>
          <w:sz w:val="20"/>
          <w:szCs w:val="20"/>
          <w:lang w:eastAsia="zh-CN" w:bidi="hi-IN"/>
        </w:rPr>
        <w:t xml:space="preserve"> lance serão consideradas empatadas com a primeira colocada. </w:t>
      </w:r>
    </w:p>
    <w:p w14:paraId="6F1D75F3" w14:textId="77777777" w:rsidR="001360E4" w:rsidRPr="00F34454" w:rsidRDefault="001360E4" w:rsidP="001360E4">
      <w:pPr>
        <w:autoSpaceDE w:val="0"/>
        <w:adjustRightInd w:val="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Pr="00B47F38">
        <w:rPr>
          <w:rFonts w:ascii="Century Gothic" w:eastAsia="Times New Roman" w:hAnsi="Century Gothic" w:cs="Lohit Devanagari"/>
          <w:b/>
          <w:sz w:val="20"/>
          <w:szCs w:val="20"/>
          <w:lang w:eastAsia="zh-CN" w:bidi="hi-IN"/>
        </w:rPr>
        <w:t>.17.2.</w:t>
      </w:r>
      <w:r w:rsidRPr="00F34454">
        <w:rPr>
          <w:rFonts w:ascii="Century Gothic" w:eastAsia="Times New Roman" w:hAnsi="Century Gothic" w:cs="Lohit Devanagari"/>
          <w:sz w:val="20"/>
          <w:szCs w:val="20"/>
          <w:lang w:eastAsia="zh-CN" w:bidi="hi-IN"/>
        </w:rPr>
        <w:t xml:space="preserve"> A ME, EPP ou MEI melhor classificada, nos termos do item anterior, terá o direito de encaminhar uma última oferta para desempate, obrigatoriamente em valor inferior ao da primeira colocada, no prazo de </w:t>
      </w:r>
      <w:proofErr w:type="gramStart"/>
      <w:r w:rsidRPr="00F34454">
        <w:rPr>
          <w:rFonts w:ascii="Century Gothic" w:eastAsia="Times New Roman" w:hAnsi="Century Gothic" w:cs="Lohit Devanagari"/>
          <w:sz w:val="20"/>
          <w:szCs w:val="20"/>
          <w:lang w:eastAsia="zh-CN" w:bidi="hi-IN"/>
        </w:rPr>
        <w:t>5</w:t>
      </w:r>
      <w:proofErr w:type="gramEnd"/>
      <w:r w:rsidRPr="00F34454">
        <w:rPr>
          <w:rFonts w:ascii="Century Gothic" w:eastAsia="Times New Roman" w:hAnsi="Century Gothic" w:cs="Lohit Devanagari"/>
          <w:sz w:val="20"/>
          <w:szCs w:val="20"/>
          <w:lang w:eastAsia="zh-CN" w:bidi="hi-IN"/>
        </w:rPr>
        <w:t xml:space="preserve"> (cinco) minutos controlados pelo sistema, contados após a comunicação automática para tanto. </w:t>
      </w:r>
    </w:p>
    <w:p w14:paraId="5842DF57" w14:textId="77777777" w:rsidR="001360E4" w:rsidRPr="00B47F38" w:rsidRDefault="001360E4" w:rsidP="001360E4">
      <w:pPr>
        <w:pStyle w:val="Nivel01"/>
        <w:numPr>
          <w:ilvl w:val="0"/>
          <w:numId w:val="0"/>
        </w:numPr>
        <w:tabs>
          <w:tab w:val="clear" w:pos="567"/>
        </w:tabs>
        <w:spacing w:before="0" w:line="276" w:lineRule="auto"/>
        <w:rPr>
          <w:rFonts w:ascii="Century Gothic" w:hAnsi="Century Gothic" w:cs="Lohit Devanagari"/>
          <w:b w:val="0"/>
          <w:bCs w:val="0"/>
          <w:color w:val="auto"/>
          <w:lang w:eastAsia="zh-CN" w:bidi="hi-IN"/>
        </w:rPr>
      </w:pPr>
      <w:r>
        <w:rPr>
          <w:rFonts w:ascii="Century Gothic" w:hAnsi="Century Gothic" w:cs="Lohit Devanagari"/>
          <w:bCs w:val="0"/>
          <w:color w:val="auto"/>
          <w:lang w:eastAsia="zh-CN" w:bidi="hi-IN"/>
        </w:rPr>
        <w:t>10</w:t>
      </w:r>
      <w:r w:rsidRPr="00B47F38">
        <w:rPr>
          <w:rFonts w:ascii="Century Gothic" w:hAnsi="Century Gothic" w:cs="Lohit Devanagari"/>
          <w:bCs w:val="0"/>
          <w:color w:val="auto"/>
          <w:lang w:eastAsia="zh-CN" w:bidi="hi-IN"/>
        </w:rPr>
        <w:t>.17.3.</w:t>
      </w:r>
      <w:r>
        <w:rPr>
          <w:rFonts w:ascii="Century Gothic" w:hAnsi="Century Gothic" w:cs="Lohit Devanagari"/>
          <w:b w:val="0"/>
          <w:bCs w:val="0"/>
          <w:color w:val="auto"/>
          <w:lang w:eastAsia="zh-CN" w:bidi="hi-IN"/>
        </w:rPr>
        <w:t xml:space="preserve"> </w:t>
      </w:r>
      <w:r w:rsidRPr="00F34454">
        <w:rPr>
          <w:rFonts w:ascii="Century Gothic" w:hAnsi="Century Gothic" w:cs="Lohit Devanagari"/>
          <w:b w:val="0"/>
          <w:bCs w:val="0"/>
          <w:color w:val="auto"/>
          <w:lang w:eastAsia="zh-CN" w:bidi="hi-IN"/>
        </w:rPr>
        <w:t>Caso a microempresa, a empresa de pequeno porte ou o microempreendedor individual melhor classificado desista ou não se manifeste no prazo estabelecido, serão convocadas as demais licitantes na condição de ME, EPP ou MEI que se encontrem naquele intervalo de 5% (cinco por cento), na ordem de classificação, para o exercício do mesmo direito, no prazo est</w:t>
      </w:r>
      <w:r>
        <w:rPr>
          <w:rFonts w:ascii="Century Gothic" w:hAnsi="Century Gothic" w:cs="Lohit Devanagari"/>
          <w:b w:val="0"/>
          <w:bCs w:val="0"/>
          <w:color w:val="auto"/>
          <w:lang w:eastAsia="zh-CN" w:bidi="hi-IN"/>
        </w:rPr>
        <w:t xml:space="preserve">abelecido no subitem anterior. </w:t>
      </w:r>
    </w:p>
    <w:p w14:paraId="187EF462" w14:textId="77777777" w:rsidR="001360E4" w:rsidRDefault="001360E4" w:rsidP="001360E4">
      <w:pPr>
        <w:autoSpaceDE w:val="0"/>
        <w:adjustRightInd w:val="0"/>
        <w:rPr>
          <w:rFonts w:ascii="Century Gothic" w:hAnsi="Century Gothic" w:cs="Lohit Devanagari"/>
          <w:sz w:val="20"/>
          <w:lang w:eastAsia="zh-CN" w:bidi="hi-IN"/>
        </w:rPr>
      </w:pPr>
      <w:r>
        <w:rPr>
          <w:rFonts w:ascii="Century Gothic" w:hAnsi="Century Gothic" w:cs="Lohit Devanagari"/>
          <w:b/>
          <w:sz w:val="20"/>
          <w:lang w:eastAsia="zh-CN" w:bidi="hi-IN"/>
        </w:rPr>
        <w:t>10</w:t>
      </w:r>
      <w:r w:rsidRPr="00B47F38">
        <w:rPr>
          <w:rFonts w:ascii="Century Gothic" w:hAnsi="Century Gothic" w:cs="Lohit Devanagari"/>
          <w:b/>
          <w:sz w:val="20"/>
          <w:lang w:eastAsia="zh-CN" w:bidi="hi-IN"/>
        </w:rPr>
        <w:t>.17.4.</w:t>
      </w:r>
      <w:r>
        <w:rPr>
          <w:rFonts w:ascii="Century Gothic" w:hAnsi="Century Gothic" w:cs="Lohit Devanagari"/>
          <w:sz w:val="20"/>
          <w:lang w:eastAsia="zh-CN" w:bidi="hi-IN"/>
        </w:rPr>
        <w:t xml:space="preserve"> </w:t>
      </w:r>
      <w:r w:rsidRPr="00B47F38">
        <w:rPr>
          <w:rFonts w:ascii="Century Gothic" w:hAnsi="Century Gothic" w:cs="Lohit Devanagari"/>
          <w:sz w:val="20"/>
          <w:lang w:eastAsia="zh-CN" w:bidi="hi-IN"/>
        </w:rPr>
        <w:t xml:space="preserve">No caso de equivalência dos valores apresentados pelas microempresas, empresas de pequeno porte e microempreendedores individuais que se encontrem nos intervalos estabelecidos nos subitens anteriores, será realizado sorteio entre elas para que se identifique aquela que primeiro poderá apresentar melhor oferta. </w:t>
      </w:r>
    </w:p>
    <w:p w14:paraId="59721D08" w14:textId="77777777" w:rsidR="001360E4" w:rsidRPr="00B47F38" w:rsidRDefault="001360E4" w:rsidP="001360E4">
      <w:pPr>
        <w:autoSpaceDE w:val="0"/>
        <w:adjustRightInd w:val="0"/>
        <w:rPr>
          <w:rFonts w:ascii="Century Gothic" w:hAnsi="Century Gothic" w:cs="Lohit Devanagari"/>
          <w:sz w:val="20"/>
          <w:lang w:eastAsia="zh-CN" w:bidi="hi-IN"/>
        </w:rPr>
      </w:pPr>
      <w:r>
        <w:rPr>
          <w:rFonts w:ascii="Century Gothic" w:hAnsi="Century Gothic" w:cs="Lohit Devanagari"/>
          <w:b/>
          <w:sz w:val="20"/>
          <w:lang w:eastAsia="zh-CN" w:bidi="hi-IN"/>
        </w:rPr>
        <w:t>10</w:t>
      </w:r>
      <w:r w:rsidRPr="00B47F38">
        <w:rPr>
          <w:rFonts w:ascii="Century Gothic" w:hAnsi="Century Gothic" w:cs="Lohit Devanagari"/>
          <w:b/>
          <w:sz w:val="20"/>
          <w:lang w:eastAsia="zh-CN" w:bidi="hi-IN"/>
        </w:rPr>
        <w:t>.17.5.</w:t>
      </w:r>
      <w:r>
        <w:rPr>
          <w:rFonts w:ascii="Century Gothic" w:hAnsi="Century Gothic" w:cs="Lohit Devanagari"/>
          <w:sz w:val="20"/>
          <w:lang w:eastAsia="zh-CN" w:bidi="hi-IN"/>
        </w:rPr>
        <w:t xml:space="preserve"> </w:t>
      </w:r>
      <w:r w:rsidRPr="00B47F38">
        <w:rPr>
          <w:rFonts w:ascii="Century Gothic" w:hAnsi="Century Gothic" w:cs="Lohit Devanagari"/>
          <w:sz w:val="20"/>
          <w:lang w:eastAsia="zh-CN" w:bidi="hi-IN"/>
        </w:rPr>
        <w:t xml:space="preserve">Só poderá haver empate entre propostas iguais (não seguidas de lances), ou entre lances finais da fase fechada do modo de disputa aberto e fechado. </w:t>
      </w:r>
    </w:p>
    <w:p w14:paraId="09D0960C" w14:textId="77777777" w:rsidR="001360E4" w:rsidRPr="00B47F38" w:rsidRDefault="001360E4" w:rsidP="001360E4">
      <w:pPr>
        <w:autoSpaceDE w:val="0"/>
        <w:adjustRightInd w:val="0"/>
        <w:rPr>
          <w:rFonts w:ascii="Century Gothic" w:hAnsi="Century Gothic" w:cs="Lohit Devanagari"/>
          <w:sz w:val="20"/>
          <w:szCs w:val="20"/>
          <w:lang w:eastAsia="zh-CN" w:bidi="hi-IN"/>
        </w:rPr>
      </w:pPr>
      <w:r>
        <w:rPr>
          <w:rFonts w:ascii="Century Gothic" w:hAnsi="Century Gothic" w:cs="Lohit Devanagari"/>
          <w:b/>
          <w:sz w:val="20"/>
          <w:szCs w:val="20"/>
          <w:lang w:eastAsia="zh-CN" w:bidi="hi-IN"/>
        </w:rPr>
        <w:t>10</w:t>
      </w:r>
      <w:r w:rsidRPr="00B47F38">
        <w:rPr>
          <w:rFonts w:ascii="Century Gothic" w:hAnsi="Century Gothic" w:cs="Lohit Devanagari"/>
          <w:b/>
          <w:sz w:val="20"/>
          <w:szCs w:val="20"/>
          <w:lang w:eastAsia="zh-CN" w:bidi="hi-IN"/>
        </w:rPr>
        <w:t>.17.6.</w:t>
      </w:r>
      <w:r w:rsidRPr="00B47F38">
        <w:rPr>
          <w:rFonts w:ascii="Century Gothic" w:hAnsi="Century Gothic" w:cs="Lohit Devanagari"/>
          <w:sz w:val="20"/>
          <w:szCs w:val="20"/>
          <w:lang w:eastAsia="zh-CN" w:bidi="hi-IN"/>
        </w:rPr>
        <w:t xml:space="preserve"> Havendo eventual empate entre propostas ou lances, o critério de desempate será aquele previsto no art. 60 da Lei n.º 14.133, de 2021. </w:t>
      </w:r>
    </w:p>
    <w:p w14:paraId="2219118B" w14:textId="77777777" w:rsidR="001360E4" w:rsidRPr="00B47F38" w:rsidRDefault="001360E4" w:rsidP="001360E4">
      <w:pPr>
        <w:autoSpaceDE w:val="0"/>
        <w:adjustRightInd w:val="0"/>
        <w:rPr>
          <w:rFonts w:ascii="Century Gothic" w:hAnsi="Century Gothic" w:cs="Lohit Devanagari"/>
          <w:sz w:val="20"/>
          <w:szCs w:val="20"/>
          <w:lang w:eastAsia="zh-CN" w:bidi="hi-IN"/>
        </w:rPr>
      </w:pPr>
      <w:r>
        <w:rPr>
          <w:rFonts w:ascii="Century Gothic" w:hAnsi="Century Gothic" w:cs="Lohit Devanagari"/>
          <w:b/>
          <w:sz w:val="20"/>
          <w:szCs w:val="20"/>
          <w:lang w:eastAsia="zh-CN" w:bidi="hi-IN"/>
        </w:rPr>
        <w:t>10</w:t>
      </w:r>
      <w:r w:rsidRPr="00B47F38">
        <w:rPr>
          <w:rFonts w:ascii="Century Gothic" w:hAnsi="Century Gothic" w:cs="Lohit Devanagari"/>
          <w:b/>
          <w:sz w:val="20"/>
          <w:szCs w:val="20"/>
          <w:lang w:eastAsia="zh-CN" w:bidi="hi-IN"/>
        </w:rPr>
        <w:t>.17.7.</w:t>
      </w:r>
      <w:r w:rsidRPr="00B47F38">
        <w:rPr>
          <w:rFonts w:ascii="Century Gothic" w:hAnsi="Century Gothic" w:cs="Lohit Devanagari"/>
          <w:sz w:val="20"/>
          <w:szCs w:val="20"/>
          <w:lang w:eastAsia="zh-CN" w:bidi="hi-IN"/>
        </w:rPr>
        <w:t xml:space="preserve"> </w:t>
      </w:r>
      <w:r w:rsidRPr="00B47F38">
        <w:rPr>
          <w:rFonts w:ascii="Century Gothic" w:eastAsia="Times New Roman" w:hAnsi="Century Gothic" w:cs="Lohit Devanagari"/>
          <w:bCs/>
          <w:sz w:val="20"/>
          <w:szCs w:val="20"/>
          <w:lang w:eastAsia="zh-CN" w:bidi="hi-IN"/>
        </w:rPr>
        <w:t>Persistindo o empate, a proposta vencedora será sorteada pelo sistema eletrônico dentre as propostas ou os lances empatados.</w:t>
      </w:r>
    </w:p>
    <w:p w14:paraId="36C2CA67" w14:textId="77777777" w:rsidR="001360E4" w:rsidRPr="00F34454" w:rsidRDefault="001360E4" w:rsidP="001360E4">
      <w:pPr>
        <w:autoSpaceDE w:val="0"/>
        <w:adjustRightInd w:val="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10.18</w:t>
      </w:r>
      <w:r w:rsidRPr="00F34454">
        <w:rPr>
          <w:rFonts w:ascii="Century Gothic" w:eastAsia="Times New Roman" w:hAnsi="Century Gothic" w:cs="Lohit Devanagari"/>
          <w:b/>
          <w:sz w:val="20"/>
          <w:szCs w:val="20"/>
          <w:lang w:eastAsia="zh-CN" w:bidi="hi-IN"/>
        </w:rPr>
        <w:t>.</w:t>
      </w:r>
      <w:r w:rsidRPr="00F34454">
        <w:rPr>
          <w:rFonts w:ascii="Century Gothic" w:eastAsia="Times New Roman" w:hAnsi="Century Gothic" w:cs="Lohit Devanagari"/>
          <w:sz w:val="20"/>
          <w:szCs w:val="20"/>
          <w:lang w:eastAsia="zh-CN" w:bidi="hi-IN"/>
        </w:rPr>
        <w:t xml:space="preserve"> 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 </w:t>
      </w:r>
    </w:p>
    <w:p w14:paraId="69DBA124" w14:textId="77777777" w:rsidR="001360E4" w:rsidRDefault="001360E4" w:rsidP="001360E4">
      <w:pPr>
        <w:autoSpaceDE w:val="0"/>
        <w:adjustRightInd w:val="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10.19</w:t>
      </w:r>
      <w:r w:rsidRPr="00F34454">
        <w:rPr>
          <w:rFonts w:ascii="Century Gothic" w:eastAsia="Times New Roman" w:hAnsi="Century Gothic" w:cs="Lohit Devanagari"/>
          <w:b/>
          <w:sz w:val="20"/>
          <w:szCs w:val="20"/>
          <w:lang w:eastAsia="zh-CN" w:bidi="hi-IN"/>
        </w:rPr>
        <w:t>.</w:t>
      </w:r>
      <w:r w:rsidRPr="00F34454">
        <w:rPr>
          <w:rFonts w:ascii="Century Gothic" w:eastAsia="Times New Roman" w:hAnsi="Century Gothic" w:cs="Lohit Devanagari"/>
          <w:sz w:val="20"/>
          <w:szCs w:val="20"/>
          <w:lang w:eastAsia="zh-CN" w:bidi="hi-IN"/>
        </w:rPr>
        <w:t xml:space="preserve"> A negociação será realizada por meio do sistema, podendo ser acompanhada pelos demais licitantes.</w:t>
      </w:r>
      <w:r w:rsidRPr="00F507BE">
        <w:rPr>
          <w:rFonts w:ascii="Century Gothic" w:eastAsia="Times New Roman" w:hAnsi="Century Gothic" w:cs="Lohit Devanagari"/>
          <w:sz w:val="20"/>
          <w:szCs w:val="20"/>
          <w:lang w:eastAsia="zh-CN" w:bidi="hi-IN"/>
        </w:rPr>
        <w:t xml:space="preserve"> </w:t>
      </w:r>
    </w:p>
    <w:p w14:paraId="29C1C61C" w14:textId="77777777" w:rsidR="001360E4" w:rsidRPr="00F507BE" w:rsidRDefault="001360E4" w:rsidP="001360E4">
      <w:pPr>
        <w:autoSpaceDE w:val="0"/>
        <w:adjustRightInd w:val="0"/>
        <w:rPr>
          <w:rFonts w:ascii="Century Gothic" w:eastAsia="Times New Roman" w:hAnsi="Century Gothic" w:cs="Lohit Devanagari"/>
          <w:sz w:val="20"/>
          <w:szCs w:val="20"/>
          <w:lang w:eastAsia="zh-CN" w:bidi="hi-IN"/>
        </w:rPr>
      </w:pPr>
    </w:p>
    <w:p w14:paraId="192AF3EE" w14:textId="7128A422" w:rsidR="00C43953" w:rsidRPr="001D54E6" w:rsidRDefault="002D6F62" w:rsidP="00C43953">
      <w:pPr>
        <w:pStyle w:val="Nivel01"/>
        <w:numPr>
          <w:ilvl w:val="0"/>
          <w:numId w:val="0"/>
        </w:numPr>
        <w:spacing w:before="0"/>
        <w:ind w:left="360" w:hanging="360"/>
        <w:rPr>
          <w:rFonts w:ascii="Century Gothic" w:hAnsi="Century Gothic"/>
        </w:rPr>
      </w:pPr>
      <w:r>
        <w:rPr>
          <w:rFonts w:ascii="Century Gothic" w:hAnsi="Century Gothic"/>
        </w:rPr>
        <w:t>11</w:t>
      </w:r>
      <w:r w:rsidR="00C43953">
        <w:rPr>
          <w:rFonts w:ascii="Century Gothic" w:hAnsi="Century Gothic"/>
        </w:rPr>
        <w:t xml:space="preserve">. </w:t>
      </w:r>
      <w:r w:rsidR="00C43953" w:rsidRPr="001D54E6">
        <w:rPr>
          <w:rFonts w:ascii="Century Gothic" w:hAnsi="Century Gothic"/>
        </w:rPr>
        <w:t>DA FASE DE JULGAMENTO</w:t>
      </w:r>
      <w:bookmarkEnd w:id="13"/>
    </w:p>
    <w:p w14:paraId="4D25790E" w14:textId="77777777" w:rsidR="002D6F62" w:rsidRPr="002D6F62" w:rsidRDefault="002D6F62" w:rsidP="00AC46D4">
      <w:pPr>
        <w:pStyle w:val="PargrafodaLista"/>
        <w:numPr>
          <w:ilvl w:val="0"/>
          <w:numId w:val="19"/>
        </w:numPr>
        <w:rPr>
          <w:rFonts w:ascii="Century Gothic" w:hAnsi="Century Gothic"/>
          <w:vanish/>
          <w:color w:val="000000"/>
          <w:sz w:val="20"/>
        </w:rPr>
      </w:pPr>
      <w:bookmarkStart w:id="14" w:name="_Ref117019424"/>
    </w:p>
    <w:p w14:paraId="2DDD8328" w14:textId="77777777" w:rsidR="002D6F62" w:rsidRPr="002D6F62" w:rsidRDefault="002D6F62" w:rsidP="00AC46D4">
      <w:pPr>
        <w:pStyle w:val="PargrafodaLista"/>
        <w:numPr>
          <w:ilvl w:val="0"/>
          <w:numId w:val="19"/>
        </w:numPr>
        <w:rPr>
          <w:rFonts w:ascii="Century Gothic" w:hAnsi="Century Gothic"/>
          <w:vanish/>
          <w:color w:val="000000"/>
          <w:sz w:val="20"/>
        </w:rPr>
      </w:pPr>
    </w:p>
    <w:p w14:paraId="0322A9AB" w14:textId="77777777" w:rsidR="002D6F62" w:rsidRPr="002D6F62" w:rsidRDefault="002D6F62" w:rsidP="00AC46D4">
      <w:pPr>
        <w:pStyle w:val="PargrafodaLista"/>
        <w:numPr>
          <w:ilvl w:val="0"/>
          <w:numId w:val="19"/>
        </w:numPr>
        <w:rPr>
          <w:rFonts w:ascii="Century Gothic" w:hAnsi="Century Gothic"/>
          <w:vanish/>
          <w:color w:val="000000"/>
          <w:sz w:val="20"/>
        </w:rPr>
      </w:pPr>
    </w:p>
    <w:p w14:paraId="3F5E3AEB" w14:textId="25FD57EB" w:rsidR="00C43953" w:rsidRPr="0013595F" w:rsidRDefault="00C43953" w:rsidP="00AC46D4">
      <w:pPr>
        <w:pStyle w:val="Nivel2"/>
        <w:numPr>
          <w:ilvl w:val="1"/>
          <w:numId w:val="19"/>
        </w:numPr>
        <w:spacing w:before="0" w:after="0" w:line="240" w:lineRule="auto"/>
        <w:ind w:left="0" w:firstLine="0"/>
        <w:rPr>
          <w:rFonts w:ascii="Century Gothic" w:hAnsi="Century Gothic" w:cs="Times New Roman"/>
          <w:lang w:eastAsia="ar-SA"/>
        </w:rPr>
      </w:pPr>
      <w:r w:rsidRPr="001D54E6">
        <w:rPr>
          <w:rFonts w:ascii="Century Gothic" w:hAnsi="Century Gothic" w:cs="Times New Roman"/>
        </w:rPr>
        <w:t xml:space="preserve">Encerrada a etapa de negociação, </w:t>
      </w:r>
      <w:r>
        <w:rPr>
          <w:rFonts w:ascii="Century Gothic" w:hAnsi="Century Gothic" w:cs="Times New Roman"/>
        </w:rPr>
        <w:t xml:space="preserve">a Agente de Contratação </w:t>
      </w:r>
      <w:r w:rsidRPr="001D54E6">
        <w:rPr>
          <w:rFonts w:ascii="Century Gothic" w:hAnsi="Century Gothic" w:cs="Times New Roman"/>
        </w:rPr>
        <w:t xml:space="preserve">verificará se o licitante provisoriamente classificado em primeiro lugar atende às condições de participação no certame, conforme previsto no </w:t>
      </w:r>
      <w:hyperlink r:id="rId17" w:anchor="art14" w:history="1">
        <w:r w:rsidRPr="001D54E6">
          <w:rPr>
            <w:rStyle w:val="Hyperlink"/>
            <w:rFonts w:ascii="Century Gothic" w:hAnsi="Century Gothic"/>
          </w:rPr>
          <w:t>art. 14 da Lei nº 14.133/2021</w:t>
        </w:r>
      </w:hyperlink>
      <w:r w:rsidRPr="001D54E6">
        <w:rPr>
          <w:rFonts w:ascii="Century Gothic" w:hAnsi="Century Gothic" w:cs="Times New Roman"/>
        </w:rPr>
        <w:t>, legislação correlata e no item 5.</w:t>
      </w:r>
      <w:r>
        <w:rPr>
          <w:rFonts w:ascii="Century Gothic" w:hAnsi="Century Gothic" w:cs="Times New Roman"/>
        </w:rPr>
        <w:t>5</w:t>
      </w:r>
      <w:r w:rsidRPr="001D54E6">
        <w:rPr>
          <w:rFonts w:ascii="Century Gothic" w:hAnsi="Century Gothic" w:cs="Times New Roman"/>
        </w:rPr>
        <w:t xml:space="preserve"> do edital, </w:t>
      </w:r>
      <w:bookmarkEnd w:id="14"/>
      <w:r w:rsidRPr="001D54E6">
        <w:rPr>
          <w:rFonts w:ascii="Century Gothic" w:hAnsi="Century Gothic" w:cs="Times New Roman"/>
          <w:color w:val="auto"/>
          <w:lang w:eastAsia="ar-SA"/>
        </w:rPr>
        <w:t xml:space="preserve">especialmente quanto à existência de sanção que impeça a participação no certame ou a futura contratação. </w:t>
      </w:r>
    </w:p>
    <w:p w14:paraId="1D070CBC" w14:textId="77777777" w:rsidR="00C43953" w:rsidRPr="001D54E6" w:rsidRDefault="00C43953" w:rsidP="00AC46D4">
      <w:pPr>
        <w:pStyle w:val="Nivel2"/>
        <w:numPr>
          <w:ilvl w:val="1"/>
          <w:numId w:val="19"/>
        </w:numPr>
        <w:spacing w:before="0" w:after="0" w:line="240" w:lineRule="auto"/>
        <w:ind w:left="0" w:firstLine="0"/>
        <w:rPr>
          <w:rFonts w:ascii="Century Gothic" w:hAnsi="Century Gothic" w:cs="Times New Roman"/>
        </w:rPr>
      </w:pPr>
      <w:r w:rsidRPr="001D54E6">
        <w:rPr>
          <w:rFonts w:ascii="Century Gothic" w:hAnsi="Century Gothic" w:cs="Times New Roman"/>
        </w:rPr>
        <w:t>Caso conste situação do l</w:t>
      </w:r>
      <w:r w:rsidRPr="001D54E6">
        <w:rPr>
          <w:rFonts w:ascii="Century Gothic" w:hAnsi="Century Gothic" w:cs="Times New Roman"/>
          <w:color w:val="auto"/>
        </w:rPr>
        <w:t xml:space="preserve">icitante </w:t>
      </w:r>
      <w:r w:rsidRPr="001D54E6">
        <w:rPr>
          <w:rFonts w:ascii="Century Gothic" w:hAnsi="Century Gothic" w:cs="Times New Roman"/>
        </w:rPr>
        <w:t xml:space="preserve">a existência de Ocorrências Impeditivas Indiretas, o </w:t>
      </w:r>
      <w:r w:rsidRPr="001D54E6">
        <w:rPr>
          <w:rFonts w:ascii="Century Gothic" w:hAnsi="Century Gothic" w:cs="Times New Roman"/>
          <w:color w:val="auto"/>
        </w:rPr>
        <w:t>Pregoeiro diligenciará para v</w:t>
      </w:r>
      <w:r w:rsidRPr="001D54E6">
        <w:rPr>
          <w:rFonts w:ascii="Century Gothic" w:hAnsi="Century Gothic" w:cs="Times New Roman"/>
        </w:rPr>
        <w:t>erificar se houve fraude por parte das empresas apontadas no Relatório de Ocorrências Impeditivas Indiretas. (</w:t>
      </w:r>
      <w:hyperlink r:id="rId18" w:anchor="art29" w:history="1">
        <w:r w:rsidRPr="001D54E6">
          <w:rPr>
            <w:rStyle w:val="Hyperlink"/>
            <w:rFonts w:ascii="Century Gothic" w:hAnsi="Century Gothic"/>
          </w:rPr>
          <w:t xml:space="preserve">IN nº 3/2018, art. 29, </w:t>
        </w:r>
        <w:r w:rsidRPr="001D54E6">
          <w:rPr>
            <w:rStyle w:val="Hyperlink"/>
            <w:rFonts w:ascii="Century Gothic" w:hAnsi="Century Gothic"/>
            <w:i/>
            <w:iCs/>
          </w:rPr>
          <w:t>caput</w:t>
        </w:r>
      </w:hyperlink>
      <w:proofErr w:type="gramStart"/>
      <w:r w:rsidRPr="001D54E6">
        <w:rPr>
          <w:rFonts w:ascii="Century Gothic" w:hAnsi="Century Gothic" w:cs="Times New Roman"/>
        </w:rPr>
        <w:t>)</w:t>
      </w:r>
      <w:proofErr w:type="gramEnd"/>
    </w:p>
    <w:p w14:paraId="32804717" w14:textId="77777777" w:rsidR="00C43953" w:rsidRPr="001D54E6" w:rsidRDefault="00C43953" w:rsidP="00AC46D4">
      <w:pPr>
        <w:pStyle w:val="Nivel3"/>
        <w:numPr>
          <w:ilvl w:val="2"/>
          <w:numId w:val="19"/>
        </w:numPr>
        <w:spacing w:before="0" w:after="0" w:line="240" w:lineRule="auto"/>
        <w:ind w:left="284" w:firstLine="0"/>
        <w:rPr>
          <w:rFonts w:ascii="Century Gothic" w:hAnsi="Century Gothic" w:cs="Times New Roman"/>
        </w:rPr>
      </w:pPr>
      <w:r w:rsidRPr="001D54E6">
        <w:rPr>
          <w:rFonts w:ascii="Century Gothic" w:hAnsi="Century Gothic" w:cs="Times New Roman"/>
        </w:rPr>
        <w:t>A tentativa de burla será verificada por meio dos vínculos societários, linhas de fornecimento similares, dentre outros. (</w:t>
      </w:r>
      <w:hyperlink r:id="rId19" w:history="1">
        <w:r w:rsidRPr="001D54E6">
          <w:rPr>
            <w:rStyle w:val="Hyperlink"/>
            <w:rFonts w:ascii="Century Gothic" w:hAnsi="Century Gothic"/>
          </w:rPr>
          <w:t>IN nº 3/2018, art. 29, §1º</w:t>
        </w:r>
      </w:hyperlink>
      <w:r w:rsidRPr="001D54E6">
        <w:rPr>
          <w:rFonts w:ascii="Century Gothic" w:hAnsi="Century Gothic" w:cs="Times New Roman"/>
        </w:rPr>
        <w:t>).</w:t>
      </w:r>
    </w:p>
    <w:p w14:paraId="7E33F912" w14:textId="77777777" w:rsidR="00C43953" w:rsidRPr="001D54E6" w:rsidRDefault="00C43953" w:rsidP="00AC46D4">
      <w:pPr>
        <w:pStyle w:val="Nivel3"/>
        <w:numPr>
          <w:ilvl w:val="2"/>
          <w:numId w:val="19"/>
        </w:numPr>
        <w:spacing w:before="0" w:after="0" w:line="240" w:lineRule="auto"/>
        <w:ind w:left="284" w:firstLine="0"/>
        <w:rPr>
          <w:rFonts w:ascii="Century Gothic" w:hAnsi="Century Gothic" w:cs="Times New Roman"/>
        </w:rPr>
      </w:pPr>
      <w:r w:rsidRPr="001D54E6">
        <w:rPr>
          <w:rFonts w:ascii="Century Gothic" w:hAnsi="Century Gothic" w:cs="Times New Roman"/>
        </w:rPr>
        <w:t>O licitante será convocado para manifestação previamente a uma eventual desclassificação. (</w:t>
      </w:r>
      <w:hyperlink r:id="rId20" w:history="1">
        <w:r w:rsidRPr="001D54E6">
          <w:rPr>
            <w:rStyle w:val="Hyperlink"/>
            <w:rFonts w:ascii="Century Gothic" w:hAnsi="Century Gothic"/>
          </w:rPr>
          <w:t>IN nº 3/2018, art. 29, §2º</w:t>
        </w:r>
      </w:hyperlink>
      <w:r w:rsidRPr="001D54E6">
        <w:rPr>
          <w:rFonts w:ascii="Century Gothic" w:hAnsi="Century Gothic" w:cs="Times New Roman"/>
        </w:rPr>
        <w:t>).</w:t>
      </w:r>
    </w:p>
    <w:p w14:paraId="2AE71ED4" w14:textId="77777777" w:rsidR="00C43953" w:rsidRPr="001D54E6" w:rsidRDefault="00C43953" w:rsidP="00AC46D4">
      <w:pPr>
        <w:pStyle w:val="Nivel3"/>
        <w:numPr>
          <w:ilvl w:val="2"/>
          <w:numId w:val="19"/>
        </w:numPr>
        <w:spacing w:before="0" w:after="0" w:line="240" w:lineRule="auto"/>
        <w:ind w:left="284" w:firstLine="0"/>
        <w:rPr>
          <w:rFonts w:ascii="Century Gothic" w:hAnsi="Century Gothic" w:cs="Times New Roman"/>
        </w:rPr>
      </w:pPr>
      <w:r w:rsidRPr="001D54E6">
        <w:rPr>
          <w:rFonts w:ascii="Century Gothic" w:hAnsi="Century Gothic" w:cs="Times New Roman"/>
        </w:rPr>
        <w:t>Constatada a existência de sanção, o licitante será reputado inabilitado, por falta de condição de participação.</w:t>
      </w:r>
    </w:p>
    <w:p w14:paraId="7F966515" w14:textId="77777777" w:rsidR="00C43953" w:rsidRPr="001D54E6" w:rsidRDefault="00C43953" w:rsidP="00AC46D4">
      <w:pPr>
        <w:pStyle w:val="Nivel2"/>
        <w:numPr>
          <w:ilvl w:val="1"/>
          <w:numId w:val="19"/>
        </w:numPr>
        <w:spacing w:before="0" w:after="0" w:line="240" w:lineRule="auto"/>
        <w:ind w:left="0" w:firstLine="0"/>
        <w:rPr>
          <w:rFonts w:ascii="Century Gothic" w:hAnsi="Century Gothic" w:cs="Times New Roman"/>
        </w:rPr>
      </w:pPr>
      <w:r w:rsidRPr="001D54E6">
        <w:rPr>
          <w:rFonts w:ascii="Century Gothic" w:hAnsi="Century Gothic" w:cs="Times New Roman"/>
        </w:rPr>
        <w:t>Caso atendidas as condições de participação, será iniciado o procedimento de habilitação.</w:t>
      </w:r>
    </w:p>
    <w:p w14:paraId="47B0CE11" w14:textId="77777777" w:rsidR="00C43953" w:rsidRPr="001D54E6" w:rsidRDefault="00C43953" w:rsidP="00AC46D4">
      <w:pPr>
        <w:pStyle w:val="Nivel2"/>
        <w:numPr>
          <w:ilvl w:val="1"/>
          <w:numId w:val="19"/>
        </w:numPr>
        <w:spacing w:before="0" w:after="0" w:line="240" w:lineRule="auto"/>
        <w:ind w:left="0" w:firstLine="0"/>
        <w:rPr>
          <w:rFonts w:ascii="Century Gothic" w:hAnsi="Century Gothic" w:cs="Times New Roman"/>
        </w:rPr>
      </w:pPr>
      <w:r w:rsidRPr="001D54E6">
        <w:rPr>
          <w:rFonts w:ascii="Century Gothic" w:hAnsi="Century Gothic" w:cs="Times New Roman"/>
        </w:rPr>
        <w:t>Ao licitante provisoriamente classificado em primeiro lugar declarado como ME/</w:t>
      </w:r>
      <w:proofErr w:type="spellStart"/>
      <w:r w:rsidRPr="001D54E6">
        <w:rPr>
          <w:rFonts w:ascii="Century Gothic" w:hAnsi="Century Gothic" w:cs="Times New Roman"/>
        </w:rPr>
        <w:t>EPPs</w:t>
      </w:r>
      <w:proofErr w:type="spellEnd"/>
      <w:r w:rsidRPr="001D54E6">
        <w:rPr>
          <w:rFonts w:ascii="Century Gothic" w:hAnsi="Century Gothic" w:cs="Times New Roman"/>
        </w:rPr>
        <w:t xml:space="preserve">, o pregoeiro verificará se faz jus ao benefício, em conformidade com item </w:t>
      </w:r>
      <w:r>
        <w:rPr>
          <w:rFonts w:ascii="Century Gothic" w:hAnsi="Century Gothic" w:cs="Times New Roman"/>
        </w:rPr>
        <w:t xml:space="preserve">4.9 </w:t>
      </w:r>
      <w:r w:rsidRPr="001D54E6">
        <w:rPr>
          <w:rFonts w:ascii="Century Gothic" w:hAnsi="Century Gothic" w:cs="Times New Roman"/>
        </w:rPr>
        <w:t>deste edital.</w:t>
      </w:r>
    </w:p>
    <w:p w14:paraId="64DE2A54" w14:textId="77777777" w:rsidR="00C43953" w:rsidRPr="001D54E6" w:rsidRDefault="00C43953" w:rsidP="00AC46D4">
      <w:pPr>
        <w:pStyle w:val="Nivel2"/>
        <w:numPr>
          <w:ilvl w:val="1"/>
          <w:numId w:val="19"/>
        </w:numPr>
        <w:spacing w:before="0" w:after="0" w:line="240" w:lineRule="auto"/>
        <w:ind w:left="0" w:firstLine="0"/>
        <w:rPr>
          <w:rFonts w:ascii="Century Gothic" w:hAnsi="Century Gothic" w:cs="Times New Roman"/>
          <w:b/>
        </w:rPr>
      </w:pPr>
      <w:r w:rsidRPr="001D54E6">
        <w:rPr>
          <w:rFonts w:ascii="Century Gothic" w:hAnsi="Century Gothic" w:cs="Times New Roman"/>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1" w:anchor="art29" w:history="1">
        <w:r w:rsidRPr="001D54E6">
          <w:rPr>
            <w:rStyle w:val="Hyperlink"/>
            <w:rFonts w:ascii="Century Gothic" w:hAnsi="Century Gothic"/>
          </w:rPr>
          <w:t>artigo 29 a 35 da IN SEGES nº 73, de 30 de setembro de 2022</w:t>
        </w:r>
      </w:hyperlink>
      <w:r w:rsidRPr="001D54E6">
        <w:rPr>
          <w:rFonts w:ascii="Century Gothic" w:hAnsi="Century Gothic" w:cs="Times New Roman"/>
        </w:rPr>
        <w:t>.</w:t>
      </w:r>
    </w:p>
    <w:p w14:paraId="3A0AD5A6" w14:textId="77777777" w:rsidR="00C43953" w:rsidRPr="00DC0EFF" w:rsidRDefault="00C43953" w:rsidP="00AC46D4">
      <w:pPr>
        <w:pStyle w:val="Nivel2"/>
        <w:numPr>
          <w:ilvl w:val="1"/>
          <w:numId w:val="19"/>
        </w:numPr>
        <w:spacing w:before="0" w:after="0" w:line="240" w:lineRule="auto"/>
        <w:ind w:left="0" w:firstLine="0"/>
        <w:rPr>
          <w:rFonts w:ascii="Century Gothic" w:hAnsi="Century Gothic" w:cs="Times New Roman"/>
          <w:b/>
          <w:bCs/>
        </w:rPr>
      </w:pPr>
      <w:r w:rsidRPr="00DC0EFF">
        <w:rPr>
          <w:rFonts w:ascii="Century Gothic" w:hAnsi="Century Gothic" w:cs="Times New Roman"/>
          <w:b/>
          <w:bCs/>
        </w:rPr>
        <w:t xml:space="preserve">Será desclassificada a proposta vencedora que: </w:t>
      </w:r>
    </w:p>
    <w:p w14:paraId="4CB301D1" w14:textId="5FEFFBB8" w:rsidR="00C43953" w:rsidRPr="001D54E6" w:rsidRDefault="00827150" w:rsidP="00AC46D4">
      <w:pPr>
        <w:pStyle w:val="Nivel3"/>
        <w:numPr>
          <w:ilvl w:val="2"/>
          <w:numId w:val="19"/>
        </w:numPr>
        <w:spacing w:before="0" w:after="0" w:line="240" w:lineRule="auto"/>
        <w:ind w:left="0" w:firstLine="0"/>
        <w:rPr>
          <w:rFonts w:ascii="Century Gothic" w:hAnsi="Century Gothic" w:cs="Times New Roman"/>
          <w:b/>
        </w:rPr>
      </w:pPr>
      <w:r>
        <w:rPr>
          <w:rFonts w:ascii="Century Gothic" w:hAnsi="Century Gothic" w:cs="Times New Roman"/>
        </w:rPr>
        <w:t xml:space="preserve"> </w:t>
      </w:r>
      <w:r w:rsidRPr="001D54E6">
        <w:rPr>
          <w:rFonts w:ascii="Century Gothic" w:hAnsi="Century Gothic" w:cs="Times New Roman"/>
        </w:rPr>
        <w:t>Contiver</w:t>
      </w:r>
      <w:r w:rsidR="00C43953" w:rsidRPr="001D54E6">
        <w:rPr>
          <w:rFonts w:ascii="Century Gothic" w:hAnsi="Century Gothic" w:cs="Times New Roman"/>
        </w:rPr>
        <w:t xml:space="preserve"> vícios insanáveis;</w:t>
      </w:r>
    </w:p>
    <w:p w14:paraId="0A5997D4" w14:textId="450B5CB2" w:rsidR="00C43953" w:rsidRPr="001D54E6" w:rsidRDefault="00827150" w:rsidP="00AC46D4">
      <w:pPr>
        <w:pStyle w:val="Nivel3"/>
        <w:numPr>
          <w:ilvl w:val="2"/>
          <w:numId w:val="19"/>
        </w:numPr>
        <w:spacing w:before="0" w:after="0" w:line="240" w:lineRule="auto"/>
        <w:ind w:left="0" w:firstLine="0"/>
        <w:rPr>
          <w:rFonts w:ascii="Century Gothic" w:hAnsi="Century Gothic" w:cs="Times New Roman"/>
          <w:b/>
        </w:rPr>
      </w:pPr>
      <w:r>
        <w:rPr>
          <w:rFonts w:ascii="Century Gothic" w:hAnsi="Century Gothic" w:cs="Times New Roman"/>
        </w:rPr>
        <w:t xml:space="preserve"> </w:t>
      </w:r>
      <w:r w:rsidRPr="001D54E6">
        <w:rPr>
          <w:rFonts w:ascii="Century Gothic" w:hAnsi="Century Gothic" w:cs="Times New Roman"/>
        </w:rPr>
        <w:t>Não</w:t>
      </w:r>
      <w:r w:rsidR="00C43953" w:rsidRPr="001D54E6">
        <w:rPr>
          <w:rFonts w:ascii="Century Gothic" w:hAnsi="Century Gothic" w:cs="Times New Roman"/>
        </w:rPr>
        <w:t xml:space="preserve"> obedecer às especificações técnicas contidas no Termo de Referência;</w:t>
      </w:r>
    </w:p>
    <w:p w14:paraId="2A225EE2" w14:textId="4907A32A" w:rsidR="00C43953" w:rsidRPr="001D54E6" w:rsidRDefault="00827150" w:rsidP="00AC46D4">
      <w:pPr>
        <w:pStyle w:val="Nivel3"/>
        <w:numPr>
          <w:ilvl w:val="2"/>
          <w:numId w:val="19"/>
        </w:numPr>
        <w:spacing w:before="0" w:after="0" w:line="240" w:lineRule="auto"/>
        <w:ind w:left="0" w:firstLine="0"/>
        <w:rPr>
          <w:rFonts w:ascii="Century Gothic" w:hAnsi="Century Gothic" w:cs="Times New Roman"/>
          <w:b/>
        </w:rPr>
      </w:pPr>
      <w:r>
        <w:rPr>
          <w:rFonts w:ascii="Century Gothic" w:hAnsi="Century Gothic" w:cs="Times New Roman"/>
        </w:rPr>
        <w:t xml:space="preserve"> </w:t>
      </w:r>
      <w:r w:rsidRPr="001D54E6">
        <w:rPr>
          <w:rFonts w:ascii="Century Gothic" w:hAnsi="Century Gothic" w:cs="Times New Roman"/>
        </w:rPr>
        <w:t>Apresentar</w:t>
      </w:r>
      <w:r w:rsidR="00C43953" w:rsidRPr="001D54E6">
        <w:rPr>
          <w:rFonts w:ascii="Century Gothic" w:hAnsi="Century Gothic" w:cs="Times New Roman"/>
        </w:rPr>
        <w:t xml:space="preserve"> preços inexequíveis ou permanecerem acima do preço máximo definido para a contratação;</w:t>
      </w:r>
    </w:p>
    <w:p w14:paraId="039EC6CB" w14:textId="6B47D9D7" w:rsidR="00C43953" w:rsidRPr="001D54E6" w:rsidRDefault="00827150" w:rsidP="00AC46D4">
      <w:pPr>
        <w:pStyle w:val="Nivel3"/>
        <w:numPr>
          <w:ilvl w:val="2"/>
          <w:numId w:val="19"/>
        </w:numPr>
        <w:spacing w:before="0" w:after="0" w:line="240" w:lineRule="auto"/>
        <w:ind w:left="0" w:firstLine="0"/>
        <w:rPr>
          <w:rFonts w:ascii="Century Gothic" w:hAnsi="Century Gothic" w:cs="Times New Roman"/>
          <w:b/>
        </w:rPr>
      </w:pPr>
      <w:r>
        <w:rPr>
          <w:rFonts w:ascii="Century Gothic" w:hAnsi="Century Gothic" w:cs="Times New Roman"/>
        </w:rPr>
        <w:t xml:space="preserve"> </w:t>
      </w:r>
      <w:r w:rsidRPr="001D54E6">
        <w:rPr>
          <w:rFonts w:ascii="Century Gothic" w:hAnsi="Century Gothic" w:cs="Times New Roman"/>
        </w:rPr>
        <w:t>Não</w:t>
      </w:r>
      <w:r w:rsidR="00C43953" w:rsidRPr="001D54E6">
        <w:rPr>
          <w:rFonts w:ascii="Century Gothic" w:hAnsi="Century Gothic" w:cs="Times New Roman"/>
        </w:rPr>
        <w:t xml:space="preserve"> tiverem sua exequibilidade demonstrada, quando exigido pela Administração;</w:t>
      </w:r>
    </w:p>
    <w:p w14:paraId="7D3D002E" w14:textId="426657EC" w:rsidR="00C43953" w:rsidRPr="001D54E6" w:rsidRDefault="00827150" w:rsidP="00AC46D4">
      <w:pPr>
        <w:pStyle w:val="Nivel3"/>
        <w:numPr>
          <w:ilvl w:val="2"/>
          <w:numId w:val="19"/>
        </w:numPr>
        <w:spacing w:before="0" w:after="0" w:line="240" w:lineRule="auto"/>
        <w:ind w:left="0" w:firstLine="0"/>
        <w:rPr>
          <w:rFonts w:ascii="Century Gothic" w:hAnsi="Century Gothic" w:cs="Times New Roman"/>
          <w:b/>
        </w:rPr>
      </w:pPr>
      <w:r>
        <w:rPr>
          <w:rFonts w:ascii="Century Gothic" w:hAnsi="Century Gothic" w:cs="Times New Roman"/>
        </w:rPr>
        <w:t xml:space="preserve"> </w:t>
      </w:r>
      <w:r w:rsidRPr="001D54E6">
        <w:rPr>
          <w:rFonts w:ascii="Century Gothic" w:hAnsi="Century Gothic" w:cs="Times New Roman"/>
        </w:rPr>
        <w:t>Apresentar</w:t>
      </w:r>
      <w:r w:rsidR="00C43953" w:rsidRPr="001D54E6">
        <w:rPr>
          <w:rFonts w:ascii="Century Gothic" w:hAnsi="Century Gothic" w:cs="Times New Roman"/>
        </w:rPr>
        <w:t xml:space="preserve"> desconformidade com quaisquer outras exigências deste Edital ou seus anexos, desde que insanável.</w:t>
      </w:r>
    </w:p>
    <w:p w14:paraId="283CEBE2" w14:textId="77777777" w:rsidR="00C43953" w:rsidRPr="00F57892" w:rsidRDefault="00C43953" w:rsidP="00AC46D4">
      <w:pPr>
        <w:pStyle w:val="Nivel2"/>
        <w:numPr>
          <w:ilvl w:val="1"/>
          <w:numId w:val="19"/>
        </w:numPr>
        <w:spacing w:before="0" w:after="0" w:line="240" w:lineRule="auto"/>
        <w:ind w:left="0" w:firstLine="0"/>
        <w:rPr>
          <w:rFonts w:ascii="Century Gothic" w:hAnsi="Century Gothic" w:cs="Times New Roman"/>
          <w:b/>
          <w:bCs/>
        </w:rPr>
      </w:pPr>
      <w:r w:rsidRPr="00F57892">
        <w:rPr>
          <w:rFonts w:ascii="Century Gothic" w:hAnsi="Century Gothic" w:cs="Times New Roman"/>
          <w:b/>
        </w:rPr>
        <w:t>No caso de bens e serviços em geral, é indício de inexequibilidade das propostas valores inferiores a 50% (cinquenta por cento) do valor orçado pela Administração.</w:t>
      </w:r>
    </w:p>
    <w:p w14:paraId="44320AA7" w14:textId="4A2190FE" w:rsidR="00C43953" w:rsidRPr="001D54E6" w:rsidRDefault="00C43953" w:rsidP="00AC46D4">
      <w:pPr>
        <w:pStyle w:val="Nivel3"/>
        <w:numPr>
          <w:ilvl w:val="2"/>
          <w:numId w:val="19"/>
        </w:numPr>
        <w:spacing w:before="0" w:after="0" w:line="240" w:lineRule="auto"/>
        <w:ind w:left="284" w:hanging="284"/>
        <w:rPr>
          <w:rFonts w:ascii="Century Gothic" w:hAnsi="Century Gothic" w:cs="Times New Roman"/>
        </w:rPr>
      </w:pPr>
      <w:r w:rsidRPr="001D54E6">
        <w:rPr>
          <w:rFonts w:ascii="Century Gothic" w:hAnsi="Century Gothic" w:cs="Times New Roman"/>
        </w:rPr>
        <w:t xml:space="preserve">A inexequibilidade, na hipótese de que trata o </w:t>
      </w:r>
      <w:r>
        <w:rPr>
          <w:rFonts w:ascii="Century Gothic" w:hAnsi="Century Gothic" w:cs="Times New Roman"/>
          <w:b/>
          <w:bCs/>
        </w:rPr>
        <w:t>item 1</w:t>
      </w:r>
      <w:r w:rsidR="002D6F62">
        <w:rPr>
          <w:rFonts w:ascii="Century Gothic" w:hAnsi="Century Gothic" w:cs="Times New Roman"/>
          <w:b/>
          <w:bCs/>
        </w:rPr>
        <w:t>1</w:t>
      </w:r>
      <w:r>
        <w:rPr>
          <w:rFonts w:ascii="Century Gothic" w:hAnsi="Century Gothic" w:cs="Times New Roman"/>
          <w:b/>
          <w:bCs/>
        </w:rPr>
        <w:t>.6.3</w:t>
      </w:r>
      <w:r w:rsidRPr="001D54E6">
        <w:rPr>
          <w:rFonts w:ascii="Century Gothic" w:hAnsi="Century Gothic" w:cs="Times New Roman"/>
        </w:rPr>
        <w:t xml:space="preserve">, só será considerada após diligência </w:t>
      </w:r>
      <w:r>
        <w:rPr>
          <w:rFonts w:ascii="Century Gothic" w:hAnsi="Century Gothic" w:cs="Times New Roman"/>
        </w:rPr>
        <w:t>da Agente de Contratação</w:t>
      </w:r>
      <w:r w:rsidRPr="001D54E6">
        <w:rPr>
          <w:rFonts w:ascii="Century Gothic" w:hAnsi="Century Gothic" w:cs="Times New Roman"/>
        </w:rPr>
        <w:t>, que comprove:</w:t>
      </w:r>
    </w:p>
    <w:p w14:paraId="4ECF826E" w14:textId="5B0A88C2" w:rsidR="00C43953" w:rsidRPr="001D54E6" w:rsidRDefault="00827150" w:rsidP="00AC46D4">
      <w:pPr>
        <w:pStyle w:val="Nivel4"/>
        <w:numPr>
          <w:ilvl w:val="3"/>
          <w:numId w:val="19"/>
        </w:numPr>
        <w:spacing w:before="0" w:after="0" w:line="240" w:lineRule="auto"/>
        <w:ind w:left="284" w:hanging="284"/>
        <w:rPr>
          <w:rFonts w:ascii="Century Gothic" w:hAnsi="Century Gothic" w:cs="Times New Roman"/>
        </w:rPr>
      </w:pPr>
      <w:r w:rsidRPr="001D54E6">
        <w:rPr>
          <w:rFonts w:ascii="Century Gothic" w:hAnsi="Century Gothic" w:cs="Times New Roman"/>
        </w:rPr>
        <w:t>Que</w:t>
      </w:r>
      <w:r w:rsidR="00C43953" w:rsidRPr="001D54E6">
        <w:rPr>
          <w:rFonts w:ascii="Century Gothic" w:hAnsi="Century Gothic" w:cs="Times New Roman"/>
        </w:rPr>
        <w:t xml:space="preserve"> o custo do licitante ultrapassa o valor da proposta; </w:t>
      </w:r>
      <w:proofErr w:type="gramStart"/>
      <w:r w:rsidR="00C43953" w:rsidRPr="001D54E6">
        <w:rPr>
          <w:rFonts w:ascii="Century Gothic" w:hAnsi="Century Gothic" w:cs="Times New Roman"/>
        </w:rPr>
        <w:t>e</w:t>
      </w:r>
      <w:proofErr w:type="gramEnd"/>
    </w:p>
    <w:p w14:paraId="09CBA708" w14:textId="70C86264" w:rsidR="00C43953" w:rsidRPr="001D54E6" w:rsidRDefault="00827150" w:rsidP="00AC46D4">
      <w:pPr>
        <w:pStyle w:val="Nivel4"/>
        <w:numPr>
          <w:ilvl w:val="3"/>
          <w:numId w:val="19"/>
        </w:numPr>
        <w:spacing w:before="0" w:after="0" w:line="240" w:lineRule="auto"/>
        <w:ind w:left="284" w:hanging="284"/>
        <w:rPr>
          <w:rFonts w:ascii="Century Gothic" w:hAnsi="Century Gothic" w:cs="Times New Roman"/>
        </w:rPr>
      </w:pPr>
      <w:r w:rsidRPr="001D54E6">
        <w:rPr>
          <w:rFonts w:ascii="Century Gothic" w:hAnsi="Century Gothic" w:cs="Times New Roman"/>
        </w:rPr>
        <w:t>Inexistirem</w:t>
      </w:r>
      <w:r w:rsidR="00C43953" w:rsidRPr="001D54E6">
        <w:rPr>
          <w:rFonts w:ascii="Century Gothic" w:hAnsi="Century Gothic" w:cs="Times New Roman"/>
        </w:rPr>
        <w:t xml:space="preserve"> custos de oportunidade capazes de justificar o vulto da oferta.</w:t>
      </w:r>
    </w:p>
    <w:p w14:paraId="64D3950D" w14:textId="77777777" w:rsidR="00C43953" w:rsidRPr="001D54E6" w:rsidRDefault="00C43953" w:rsidP="00AC46D4">
      <w:pPr>
        <w:pStyle w:val="Nivel2"/>
        <w:numPr>
          <w:ilvl w:val="1"/>
          <w:numId w:val="19"/>
        </w:numPr>
        <w:spacing w:before="0" w:after="0" w:line="240" w:lineRule="auto"/>
        <w:ind w:left="0" w:firstLine="0"/>
        <w:rPr>
          <w:rFonts w:ascii="Century Gothic" w:hAnsi="Century Gothic" w:cs="Times New Roman"/>
          <w:b/>
          <w:bCs/>
        </w:rPr>
      </w:pPr>
      <w:r w:rsidRPr="001D54E6">
        <w:rPr>
          <w:rFonts w:ascii="Century Gothic" w:hAnsi="Century Gothic" w:cs="Times New Roman"/>
        </w:rPr>
        <w:t xml:space="preserve">Em contratação de serviços de engenharia, além das disposições acima, a análise de exequibilidade e </w:t>
      </w:r>
      <w:proofErr w:type="spellStart"/>
      <w:r w:rsidRPr="001D54E6">
        <w:rPr>
          <w:rFonts w:ascii="Century Gothic" w:hAnsi="Century Gothic" w:cs="Times New Roman"/>
        </w:rPr>
        <w:t>sobrepreço</w:t>
      </w:r>
      <w:proofErr w:type="spellEnd"/>
      <w:r w:rsidRPr="001D54E6">
        <w:rPr>
          <w:rFonts w:ascii="Century Gothic" w:hAnsi="Century Gothic" w:cs="Times New Roman"/>
        </w:rPr>
        <w:t xml:space="preserve"> considerará o seguinte:</w:t>
      </w:r>
    </w:p>
    <w:p w14:paraId="240A07F0" w14:textId="77777777" w:rsidR="00C43953" w:rsidRPr="001D54E6" w:rsidRDefault="00C43953" w:rsidP="00AC46D4">
      <w:pPr>
        <w:pStyle w:val="Nivel3"/>
        <w:numPr>
          <w:ilvl w:val="2"/>
          <w:numId w:val="19"/>
        </w:numPr>
        <w:spacing w:before="0" w:after="0" w:line="240" w:lineRule="auto"/>
        <w:ind w:left="284" w:firstLine="0"/>
        <w:rPr>
          <w:rFonts w:ascii="Century Gothic" w:hAnsi="Century Gothic" w:cs="Times New Roman"/>
          <w:b/>
        </w:rPr>
      </w:pPr>
      <w:r w:rsidRPr="001D54E6">
        <w:rPr>
          <w:rFonts w:ascii="Century Gothic" w:hAnsi="Century Gothic" w:cs="Times New Roman"/>
        </w:rPr>
        <w:t xml:space="preserve">Nos regimes de execução por tarefa, empreitada por preço global ou empreitada integral, </w:t>
      </w:r>
      <w:proofErr w:type="spellStart"/>
      <w:r w:rsidRPr="001D54E6">
        <w:rPr>
          <w:rFonts w:ascii="Century Gothic" w:hAnsi="Century Gothic" w:cs="Times New Roman"/>
        </w:rPr>
        <w:t>semi-integrada</w:t>
      </w:r>
      <w:proofErr w:type="spellEnd"/>
      <w:r w:rsidRPr="001D54E6">
        <w:rPr>
          <w:rFonts w:ascii="Century Gothic" w:hAnsi="Century Gothic" w:cs="Times New Roman"/>
        </w:rPr>
        <w:t xml:space="preserve"> ou integrada, a caracterização do </w:t>
      </w:r>
      <w:proofErr w:type="spellStart"/>
      <w:r w:rsidRPr="001D54E6">
        <w:rPr>
          <w:rFonts w:ascii="Century Gothic" w:hAnsi="Century Gothic" w:cs="Times New Roman"/>
        </w:rPr>
        <w:t>sobrepreço</w:t>
      </w:r>
      <w:proofErr w:type="spellEnd"/>
      <w:r w:rsidRPr="001D54E6">
        <w:rPr>
          <w:rFonts w:ascii="Century Gothic" w:hAnsi="Century Gothic" w:cs="Times New Roman"/>
        </w:rPr>
        <w:t xml:space="preserve"> se dará pela superação do valor global estimado;</w:t>
      </w:r>
    </w:p>
    <w:p w14:paraId="2FDF5177" w14:textId="77777777" w:rsidR="00C43953" w:rsidRPr="001D54E6" w:rsidRDefault="00C43953" w:rsidP="00AC46D4">
      <w:pPr>
        <w:pStyle w:val="Nivel3"/>
        <w:numPr>
          <w:ilvl w:val="2"/>
          <w:numId w:val="19"/>
        </w:numPr>
        <w:spacing w:before="0" w:after="0" w:line="240" w:lineRule="auto"/>
        <w:ind w:left="284" w:firstLine="0"/>
        <w:rPr>
          <w:rFonts w:ascii="Century Gothic" w:hAnsi="Century Gothic" w:cs="Times New Roman"/>
          <w:b/>
          <w:bCs/>
        </w:rPr>
      </w:pPr>
      <w:r w:rsidRPr="001D54E6">
        <w:rPr>
          <w:rFonts w:ascii="Century Gothic" w:hAnsi="Century Gothic" w:cs="Times New Roman"/>
        </w:rPr>
        <w:t>No caso de serviços de engenharia, serão consideradas inexequíveis as propostas cujos valores forem inferiores a 75% (setenta e cinco por cento) do valor orçado pela Administração, independentemente do regime de execução.</w:t>
      </w:r>
    </w:p>
    <w:p w14:paraId="2544FC74" w14:textId="77777777" w:rsidR="00C43953" w:rsidRPr="001D54E6" w:rsidRDefault="00C43953" w:rsidP="00AC46D4">
      <w:pPr>
        <w:pStyle w:val="Nivel3"/>
        <w:numPr>
          <w:ilvl w:val="2"/>
          <w:numId w:val="19"/>
        </w:numPr>
        <w:spacing w:before="0" w:after="0" w:line="240" w:lineRule="auto"/>
        <w:ind w:left="0" w:firstLine="0"/>
        <w:rPr>
          <w:rFonts w:ascii="Century Gothic" w:hAnsi="Century Gothic" w:cs="Times New Roman"/>
          <w:b/>
        </w:rPr>
      </w:pPr>
      <w:r w:rsidRPr="001D54E6">
        <w:rPr>
          <w:rFonts w:ascii="Century Gothic" w:hAnsi="Century Gothic" w:cs="Times New Roman"/>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295A6C9" w14:textId="77777777" w:rsidR="00C43953" w:rsidRPr="001D54E6" w:rsidRDefault="00C43953" w:rsidP="00AC46D4">
      <w:pPr>
        <w:pStyle w:val="Nivel2"/>
        <w:numPr>
          <w:ilvl w:val="1"/>
          <w:numId w:val="19"/>
        </w:numPr>
        <w:spacing w:before="0" w:after="0" w:line="240" w:lineRule="auto"/>
        <w:ind w:left="0" w:firstLine="0"/>
        <w:rPr>
          <w:rFonts w:ascii="Century Gothic" w:hAnsi="Century Gothic" w:cs="Times New Roman"/>
          <w:b/>
        </w:rPr>
      </w:pPr>
      <w:r w:rsidRPr="001D54E6">
        <w:rPr>
          <w:rFonts w:ascii="Century Gothic" w:hAnsi="Century Gothic" w:cs="Times New Roman"/>
        </w:rPr>
        <w:t>Se houver indícios de inexequibilidade da proposta de preço, ou em caso da necessidade de esclarecimentos complementares, poderão ser efetuadas diligências, para que a empresa comprove a exequibilidade da proposta.</w:t>
      </w:r>
    </w:p>
    <w:p w14:paraId="222C5326" w14:textId="77777777" w:rsidR="00C43953" w:rsidRPr="001D54E6" w:rsidRDefault="00C43953" w:rsidP="00AC46D4">
      <w:pPr>
        <w:pStyle w:val="Nivel2"/>
        <w:numPr>
          <w:ilvl w:val="1"/>
          <w:numId w:val="19"/>
        </w:numPr>
        <w:spacing w:before="0" w:afterLines="50" w:line="240" w:lineRule="auto"/>
        <w:ind w:left="0" w:firstLine="0"/>
        <w:contextualSpacing/>
        <w:rPr>
          <w:rFonts w:ascii="Century Gothic" w:hAnsi="Century Gothic" w:cs="Times New Roman"/>
          <w:b/>
        </w:rPr>
      </w:pPr>
      <w:r w:rsidRPr="001D54E6">
        <w:rPr>
          <w:rFonts w:ascii="Century Gothic" w:hAnsi="Century Gothic" w:cs="Times New Roman"/>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1D54E6">
        <w:rPr>
          <w:rFonts w:ascii="Century Gothic" w:hAnsi="Century Gothic" w:cs="Times New Roman"/>
        </w:rPr>
        <w:t>sob pena</w:t>
      </w:r>
      <w:proofErr w:type="gramEnd"/>
      <w:r w:rsidRPr="001D54E6">
        <w:rPr>
          <w:rFonts w:ascii="Century Gothic" w:hAnsi="Century Gothic" w:cs="Times New Roman"/>
        </w:rPr>
        <w:t xml:space="preserve"> de não aceitação da proposta.</w:t>
      </w:r>
    </w:p>
    <w:p w14:paraId="197EA263" w14:textId="77777777" w:rsidR="00C43953" w:rsidRPr="001D54E6" w:rsidRDefault="00C43953" w:rsidP="00AC46D4">
      <w:pPr>
        <w:pStyle w:val="Nivel2"/>
        <w:numPr>
          <w:ilvl w:val="1"/>
          <w:numId w:val="19"/>
        </w:numPr>
        <w:spacing w:before="0" w:after="0" w:line="240" w:lineRule="auto"/>
        <w:ind w:left="0" w:firstLine="0"/>
        <w:contextualSpacing/>
        <w:rPr>
          <w:rFonts w:ascii="Century Gothic" w:hAnsi="Century Gothic" w:cs="Times New Roman"/>
          <w:b/>
        </w:rPr>
      </w:pPr>
      <w:r w:rsidRPr="001D54E6">
        <w:rPr>
          <w:rFonts w:ascii="Century Gothic" w:hAnsi="Century Gothic" w:cs="Times New Roman"/>
        </w:rPr>
        <w:t>Erros no preenchimento da planilha não constituem motivo para a desclassificação da proposta. A planilha poderá́ ser ajustada pelo fornecedor, no prazo indicado pelo sistema, desde que não haja majoração do preço.</w:t>
      </w:r>
    </w:p>
    <w:p w14:paraId="2A2871AE" w14:textId="77777777" w:rsidR="00C43953" w:rsidRPr="001D54E6" w:rsidRDefault="00C43953" w:rsidP="00AC46D4">
      <w:pPr>
        <w:pStyle w:val="Nivel3"/>
        <w:numPr>
          <w:ilvl w:val="2"/>
          <w:numId w:val="19"/>
        </w:numPr>
        <w:spacing w:before="0" w:after="0" w:line="240" w:lineRule="auto"/>
        <w:ind w:left="284" w:firstLine="0"/>
        <w:contextualSpacing/>
        <w:rPr>
          <w:rFonts w:ascii="Century Gothic" w:hAnsi="Century Gothic" w:cs="Times New Roman"/>
          <w:b/>
        </w:rPr>
      </w:pPr>
      <w:r w:rsidRPr="001D54E6">
        <w:rPr>
          <w:rFonts w:ascii="Century Gothic" w:hAnsi="Century Gothic" w:cs="Times New Roman"/>
        </w:rPr>
        <w:t>O ajuste de que trata este dispositivo se limita a sanar erros ou falhas que não alterem a substância das propostas;</w:t>
      </w:r>
    </w:p>
    <w:p w14:paraId="6C9DDF26" w14:textId="77777777" w:rsidR="00C43953" w:rsidRPr="001D54E6" w:rsidRDefault="00C43953" w:rsidP="00AC46D4">
      <w:pPr>
        <w:pStyle w:val="Nivel3"/>
        <w:numPr>
          <w:ilvl w:val="2"/>
          <w:numId w:val="19"/>
        </w:numPr>
        <w:spacing w:before="0" w:after="0" w:line="240" w:lineRule="auto"/>
        <w:ind w:left="284" w:firstLine="0"/>
        <w:contextualSpacing/>
        <w:rPr>
          <w:rFonts w:ascii="Century Gothic" w:hAnsi="Century Gothic" w:cs="Times New Roman"/>
          <w:b/>
        </w:rPr>
      </w:pPr>
      <w:r w:rsidRPr="001D54E6">
        <w:rPr>
          <w:rFonts w:ascii="Century Gothic" w:hAnsi="Century Gothic" w:cs="Times New Roman"/>
        </w:rPr>
        <w:t>Considera-se erro no preenchimento da planilha passível de correção a indicação de recolhimento de impostos e contribuições na forma do Simples Nacional, quando não cabível esse regime.</w:t>
      </w:r>
    </w:p>
    <w:p w14:paraId="7F86A4D2" w14:textId="77777777" w:rsidR="00C43953" w:rsidRPr="001D54E6" w:rsidRDefault="00C43953" w:rsidP="00C43953">
      <w:pPr>
        <w:pStyle w:val="Nivel2"/>
        <w:spacing w:before="0" w:after="0" w:line="240" w:lineRule="auto"/>
        <w:rPr>
          <w:rFonts w:ascii="Century Gothic" w:hAnsi="Century Gothic" w:cs="Times New Roman"/>
        </w:rPr>
      </w:pPr>
    </w:p>
    <w:p w14:paraId="6B6DFB68" w14:textId="77777777" w:rsidR="00C43953" w:rsidRPr="001D54E6" w:rsidRDefault="00C43953" w:rsidP="00AC46D4">
      <w:pPr>
        <w:pStyle w:val="Nivel01"/>
        <w:numPr>
          <w:ilvl w:val="0"/>
          <w:numId w:val="19"/>
        </w:numPr>
        <w:spacing w:before="0"/>
        <w:ind w:left="0" w:firstLine="0"/>
        <w:rPr>
          <w:rFonts w:ascii="Century Gothic" w:hAnsi="Century Gothic"/>
        </w:rPr>
      </w:pPr>
      <w:bookmarkStart w:id="15" w:name="_Toc122606110"/>
      <w:r w:rsidRPr="001D54E6">
        <w:rPr>
          <w:rFonts w:ascii="Century Gothic" w:hAnsi="Century Gothic"/>
        </w:rPr>
        <w:t>DOS RECURSOS</w:t>
      </w:r>
      <w:bookmarkEnd w:id="15"/>
    </w:p>
    <w:p w14:paraId="7552AD01" w14:textId="77777777" w:rsidR="00C43953" w:rsidRPr="001D54E6" w:rsidRDefault="00C43953" w:rsidP="00AC46D4">
      <w:pPr>
        <w:pStyle w:val="Nivel2"/>
        <w:numPr>
          <w:ilvl w:val="1"/>
          <w:numId w:val="19"/>
        </w:numPr>
        <w:spacing w:before="0" w:after="0" w:line="240" w:lineRule="auto"/>
        <w:ind w:left="0" w:firstLine="0"/>
        <w:rPr>
          <w:rFonts w:ascii="Century Gothic" w:hAnsi="Century Gothic" w:cs="Times New Roman"/>
        </w:rPr>
      </w:pPr>
      <w:r w:rsidRPr="001D54E6">
        <w:rPr>
          <w:rFonts w:ascii="Century Gothic" w:hAnsi="Century Gothic" w:cs="Times New Roman"/>
        </w:rPr>
        <w:t xml:space="preserve">A interposição de recurso referente ao julgamento das propostas, à habilitação ou inabilitação de licitantes, à anulação ou revogação da licitação, observará o disposto no </w:t>
      </w:r>
      <w:hyperlink r:id="rId22" w:anchor="art165" w:history="1">
        <w:r w:rsidRPr="001D54E6">
          <w:rPr>
            <w:rStyle w:val="Hyperlink"/>
            <w:rFonts w:ascii="Century Gothic" w:hAnsi="Century Gothic"/>
          </w:rPr>
          <w:t>art. 165 da Lei nº 14.133, de 2021</w:t>
        </w:r>
      </w:hyperlink>
      <w:r w:rsidRPr="001D54E6">
        <w:rPr>
          <w:rFonts w:ascii="Century Gothic" w:hAnsi="Century Gothic" w:cs="Times New Roman"/>
        </w:rPr>
        <w:t>.</w:t>
      </w:r>
    </w:p>
    <w:p w14:paraId="7FC3F2AD" w14:textId="77777777" w:rsidR="00C43953" w:rsidRPr="001D54E6" w:rsidRDefault="00C43953" w:rsidP="00AC46D4">
      <w:pPr>
        <w:pStyle w:val="Nivel2"/>
        <w:numPr>
          <w:ilvl w:val="1"/>
          <w:numId w:val="19"/>
        </w:numPr>
        <w:spacing w:before="0" w:after="0" w:line="240" w:lineRule="auto"/>
        <w:ind w:left="0" w:firstLine="0"/>
        <w:rPr>
          <w:rFonts w:ascii="Century Gothic" w:hAnsi="Century Gothic" w:cs="Times New Roman"/>
        </w:rPr>
      </w:pPr>
      <w:r w:rsidRPr="001D54E6">
        <w:rPr>
          <w:rFonts w:ascii="Century Gothic" w:hAnsi="Century Gothic" w:cs="Times New Roman"/>
        </w:rPr>
        <w:t xml:space="preserve">O prazo recursal é de </w:t>
      </w:r>
      <w:proofErr w:type="gramStart"/>
      <w:r w:rsidRPr="001D54E6">
        <w:rPr>
          <w:rFonts w:ascii="Century Gothic" w:hAnsi="Century Gothic" w:cs="Times New Roman"/>
        </w:rPr>
        <w:t>3</w:t>
      </w:r>
      <w:proofErr w:type="gramEnd"/>
      <w:r w:rsidRPr="001D54E6">
        <w:rPr>
          <w:rFonts w:ascii="Century Gothic" w:hAnsi="Century Gothic" w:cs="Times New Roman"/>
        </w:rPr>
        <w:t xml:space="preserve"> (três) dias úteis, contados da data de intimação ou de lavratura da ata.</w:t>
      </w:r>
    </w:p>
    <w:p w14:paraId="1B41C5AB" w14:textId="77777777" w:rsidR="00C43953" w:rsidRPr="001D54E6" w:rsidRDefault="00C43953" w:rsidP="00AC46D4">
      <w:pPr>
        <w:pStyle w:val="Nivel2"/>
        <w:numPr>
          <w:ilvl w:val="1"/>
          <w:numId w:val="19"/>
        </w:numPr>
        <w:spacing w:before="0" w:after="0" w:line="240" w:lineRule="auto"/>
        <w:ind w:left="0" w:firstLine="0"/>
        <w:rPr>
          <w:rFonts w:ascii="Century Gothic" w:hAnsi="Century Gothic" w:cs="Times New Roman"/>
        </w:rPr>
      </w:pPr>
      <w:r w:rsidRPr="001D54E6">
        <w:rPr>
          <w:rFonts w:ascii="Century Gothic" w:hAnsi="Century Gothic" w:cs="Times New Roman"/>
        </w:rPr>
        <w:t>Quando o recurso apresentado impugnar o julgamento das propostas ou o ato de habilitação ou inabilitação do licitante:</w:t>
      </w:r>
    </w:p>
    <w:p w14:paraId="4548FD79" w14:textId="77777777" w:rsidR="00C43953" w:rsidRPr="001D54E6" w:rsidRDefault="00C43953" w:rsidP="00AC46D4">
      <w:pPr>
        <w:pStyle w:val="Nivel3"/>
        <w:numPr>
          <w:ilvl w:val="2"/>
          <w:numId w:val="19"/>
        </w:numPr>
        <w:spacing w:before="0" w:after="0" w:line="240" w:lineRule="auto"/>
        <w:ind w:left="284" w:firstLine="0"/>
        <w:rPr>
          <w:rFonts w:ascii="Century Gothic" w:hAnsi="Century Gothic" w:cs="Times New Roman"/>
        </w:rPr>
      </w:pPr>
      <w:proofErr w:type="gramStart"/>
      <w:r w:rsidRPr="001D54E6">
        <w:rPr>
          <w:rFonts w:ascii="Century Gothic" w:hAnsi="Century Gothic" w:cs="Times New Roman"/>
        </w:rPr>
        <w:t>a</w:t>
      </w:r>
      <w:proofErr w:type="gramEnd"/>
      <w:r w:rsidRPr="001D54E6">
        <w:rPr>
          <w:rFonts w:ascii="Century Gothic" w:hAnsi="Century Gothic" w:cs="Times New Roman"/>
        </w:rPr>
        <w:t xml:space="preserve"> intenção de recorrer deverá ser manifestada imediatamente, sob pena de preclusão;</w:t>
      </w:r>
    </w:p>
    <w:p w14:paraId="1C30E852" w14:textId="77777777" w:rsidR="00C43953" w:rsidRPr="001D54E6" w:rsidRDefault="00C43953" w:rsidP="00AC46D4">
      <w:pPr>
        <w:pStyle w:val="Nivel3"/>
        <w:numPr>
          <w:ilvl w:val="2"/>
          <w:numId w:val="19"/>
        </w:numPr>
        <w:spacing w:before="0" w:after="0" w:line="240" w:lineRule="auto"/>
        <w:ind w:left="284" w:firstLine="0"/>
        <w:rPr>
          <w:rFonts w:ascii="Century Gothic" w:hAnsi="Century Gothic" w:cs="Times New Roman"/>
        </w:rPr>
      </w:pPr>
      <w:proofErr w:type="gramStart"/>
      <w:r w:rsidRPr="001D54E6">
        <w:rPr>
          <w:rFonts w:ascii="Century Gothic" w:hAnsi="Century Gothic" w:cs="Times New Roman"/>
        </w:rPr>
        <w:t>o</w:t>
      </w:r>
      <w:proofErr w:type="gramEnd"/>
      <w:r w:rsidRPr="001D54E6">
        <w:rPr>
          <w:rFonts w:ascii="Century Gothic" w:hAnsi="Century Gothic" w:cs="Times New Roman"/>
        </w:rPr>
        <w:t xml:space="preserve"> prazo para apresentação das razões recursais será iniciado na data de intimação ou de lavratura da ata de habilitação ou inabilitação;</w:t>
      </w:r>
    </w:p>
    <w:p w14:paraId="1B4D51B5" w14:textId="77777777" w:rsidR="00C43953" w:rsidRPr="001D54E6" w:rsidRDefault="00C43953" w:rsidP="00AC46D4">
      <w:pPr>
        <w:pStyle w:val="Nivel3"/>
        <w:numPr>
          <w:ilvl w:val="2"/>
          <w:numId w:val="19"/>
        </w:numPr>
        <w:spacing w:before="0" w:after="0" w:line="240" w:lineRule="auto"/>
        <w:ind w:left="284" w:firstLine="0"/>
        <w:rPr>
          <w:rFonts w:ascii="Century Gothic" w:hAnsi="Century Gothic" w:cs="Times New Roman"/>
        </w:rPr>
      </w:pPr>
      <w:proofErr w:type="gramStart"/>
      <w:r w:rsidRPr="001D54E6">
        <w:rPr>
          <w:rFonts w:ascii="Century Gothic" w:hAnsi="Century Gothic" w:cs="Times New Roman"/>
        </w:rPr>
        <w:t>na</w:t>
      </w:r>
      <w:proofErr w:type="gramEnd"/>
      <w:r w:rsidRPr="001D54E6">
        <w:rPr>
          <w:rFonts w:ascii="Century Gothic" w:hAnsi="Century Gothic" w:cs="Times New Roman"/>
        </w:rPr>
        <w:t xml:space="preserve"> hipótese de adoção da inversão de fases prevista no </w:t>
      </w:r>
      <w:hyperlink r:id="rId23" w:anchor="art17§1" w:history="1">
        <w:r w:rsidRPr="001D54E6">
          <w:rPr>
            <w:rStyle w:val="Hyperlink"/>
            <w:rFonts w:ascii="Century Gothic" w:hAnsi="Century Gothic"/>
          </w:rPr>
          <w:t>§ 1º do art. 17 da Lei nº 14.133, de 2021</w:t>
        </w:r>
      </w:hyperlink>
      <w:r w:rsidRPr="001D54E6">
        <w:rPr>
          <w:rFonts w:ascii="Century Gothic" w:hAnsi="Century Gothic" w:cs="Times New Roman"/>
        </w:rPr>
        <w:t>, o prazo para apresentação das razões recursais será iniciado na data de intimação da ata de julgamento.</w:t>
      </w:r>
    </w:p>
    <w:p w14:paraId="00443DE9" w14:textId="77777777" w:rsidR="00C43953" w:rsidRDefault="00C43953" w:rsidP="00AC46D4">
      <w:pPr>
        <w:pStyle w:val="Nivel2"/>
        <w:numPr>
          <w:ilvl w:val="1"/>
          <w:numId w:val="19"/>
        </w:numPr>
        <w:spacing w:before="0" w:after="0" w:line="240" w:lineRule="auto"/>
        <w:ind w:left="0" w:firstLine="0"/>
        <w:rPr>
          <w:rFonts w:ascii="Century Gothic" w:hAnsi="Century Gothic" w:cs="Times New Roman"/>
        </w:rPr>
      </w:pPr>
      <w:r w:rsidRPr="001D54E6">
        <w:rPr>
          <w:rFonts w:ascii="Century Gothic" w:hAnsi="Century Gothic" w:cs="Times New Roman"/>
        </w:rPr>
        <w:t>Os recursos deverão ser encaminhados em campo próprio do sistema.</w:t>
      </w:r>
    </w:p>
    <w:p w14:paraId="5507CD1D" w14:textId="77777777" w:rsidR="00C43953" w:rsidRDefault="00C43953" w:rsidP="00AC46D4">
      <w:pPr>
        <w:pStyle w:val="Nivel2"/>
        <w:numPr>
          <w:ilvl w:val="1"/>
          <w:numId w:val="19"/>
        </w:numPr>
        <w:spacing w:before="0" w:after="0" w:line="240" w:lineRule="auto"/>
        <w:ind w:left="0" w:firstLine="0"/>
        <w:rPr>
          <w:rFonts w:ascii="Century Gothic" w:hAnsi="Century Gothic" w:cs="Times New Roman"/>
        </w:rPr>
      </w:pPr>
      <w:r w:rsidRPr="002D64D8">
        <w:rPr>
          <w:rFonts w:ascii="Century Gothic" w:hAnsi="Century Gothic" w:cs="Times New Roman"/>
        </w:rPr>
        <w:t>A falta de manifestação motivada do licitante quanto à intenção de recorrer importará a decadência desse direito.</w:t>
      </w:r>
    </w:p>
    <w:p w14:paraId="2754B797" w14:textId="77777777" w:rsidR="00C43953" w:rsidRPr="002D64D8" w:rsidRDefault="00C43953" w:rsidP="00AC46D4">
      <w:pPr>
        <w:pStyle w:val="Nivel2"/>
        <w:numPr>
          <w:ilvl w:val="2"/>
          <w:numId w:val="19"/>
        </w:numPr>
        <w:spacing w:before="0" w:after="0" w:line="240" w:lineRule="auto"/>
        <w:ind w:left="284" w:firstLine="0"/>
        <w:rPr>
          <w:rFonts w:ascii="Century Gothic" w:hAnsi="Century Gothic" w:cs="Times New Roman"/>
        </w:rPr>
      </w:pPr>
      <w:r w:rsidRPr="002D64D8">
        <w:rPr>
          <w:rFonts w:ascii="Century Gothic" w:hAnsi="Century Gothic" w:cs="Times New Roman"/>
        </w:rPr>
        <w:t>Os licitantes que silenciarem neste momento, não poderão, posteriormente, interpor recurso administrativo, uma vez que o direito à interposição decai pela falta de manifestação imediata e motivada na própria sessão, portanto, não serão aceitos embargos contra os atos administrativos da pregoeira e equipe de apoio findado o prazo no sistema.</w:t>
      </w:r>
    </w:p>
    <w:p w14:paraId="7813ECDA" w14:textId="77777777" w:rsidR="00C43953" w:rsidRDefault="00C43953" w:rsidP="00AC46D4">
      <w:pPr>
        <w:pStyle w:val="Nivel2"/>
        <w:numPr>
          <w:ilvl w:val="1"/>
          <w:numId w:val="19"/>
        </w:numPr>
        <w:spacing w:before="0" w:after="0" w:line="240" w:lineRule="auto"/>
        <w:ind w:left="0" w:firstLine="0"/>
        <w:rPr>
          <w:rFonts w:ascii="Century Gothic" w:hAnsi="Century Gothic" w:cs="Times New Roman"/>
        </w:rPr>
      </w:pPr>
      <w:r w:rsidRPr="001D54E6">
        <w:rPr>
          <w:rFonts w:ascii="Century Gothic" w:hAnsi="Century Gothic" w:cs="Times New Roman"/>
        </w:rPr>
        <w:t xml:space="preserve">O recurso será dirigido à autoridade que tiver editado o ato ou proferido a decisão recorrida, a qual poderá reconsiderar sua decisão no prazo de </w:t>
      </w:r>
      <w:proofErr w:type="gramStart"/>
      <w:r w:rsidRPr="001D54E6">
        <w:rPr>
          <w:rFonts w:ascii="Century Gothic" w:hAnsi="Century Gothic" w:cs="Times New Roman"/>
        </w:rPr>
        <w:t>3</w:t>
      </w:r>
      <w:proofErr w:type="gramEnd"/>
      <w:r w:rsidRPr="001D54E6">
        <w:rPr>
          <w:rFonts w:ascii="Century Gothic" w:hAnsi="Century Gothic" w:cs="Times New Roman"/>
        </w:rPr>
        <w:t xml:space="preserve"> (três) dias úteis, ou, nesse mesmo prazo, encaminhar recurso para a autoridade superior, a qual deverá proferir sua decisão no prazo de 10 (dez) dias úteis, contado do recebimento dos autos.</w:t>
      </w:r>
    </w:p>
    <w:p w14:paraId="2F724E99" w14:textId="77777777" w:rsidR="00C43953" w:rsidRPr="00D04CCE" w:rsidRDefault="00C43953" w:rsidP="00AC46D4">
      <w:pPr>
        <w:pStyle w:val="Nivel2"/>
        <w:numPr>
          <w:ilvl w:val="1"/>
          <w:numId w:val="19"/>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Os recursos interpostos fora do prazo não serão conhecidos. </w:t>
      </w:r>
    </w:p>
    <w:p w14:paraId="4F3E1088" w14:textId="77777777" w:rsidR="00C43953" w:rsidRPr="00D04CCE" w:rsidRDefault="00C43953" w:rsidP="00AC46D4">
      <w:pPr>
        <w:pStyle w:val="Nivel2"/>
        <w:numPr>
          <w:ilvl w:val="1"/>
          <w:numId w:val="19"/>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 prazo para apresentação de contrarrazões ao recurso pelos demais licitantes será de </w:t>
      </w:r>
      <w:proofErr w:type="gramStart"/>
      <w:r w:rsidRPr="00D04CCE">
        <w:rPr>
          <w:rFonts w:ascii="Century Gothic" w:hAnsi="Century Gothic" w:cs="Times New Roman"/>
        </w:rPr>
        <w:t>3</w:t>
      </w:r>
      <w:proofErr w:type="gramEnd"/>
      <w:r w:rsidRPr="00D04CCE">
        <w:rPr>
          <w:rFonts w:ascii="Century Gothic" w:hAnsi="Century Gothic" w:cs="Times New Roman"/>
        </w:rPr>
        <w:t xml:space="preserve"> (três) dias úteis, contados da data da intimação pessoal ou da divulgação da interposição do recurso, assegurada a vista imediata dos elementos indispensáveis à defesa de seus interesses.</w:t>
      </w:r>
    </w:p>
    <w:p w14:paraId="1B0D2027" w14:textId="77777777" w:rsidR="00C43953" w:rsidRPr="00D04CCE" w:rsidRDefault="00C43953" w:rsidP="00AC46D4">
      <w:pPr>
        <w:pStyle w:val="Nivel2"/>
        <w:numPr>
          <w:ilvl w:val="1"/>
          <w:numId w:val="19"/>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 recurso e o pedido de reconsideração terão efeito suspensivo do ato ou da decisão recorrida até que sobrevenha decisão final da autoridade competente. </w:t>
      </w:r>
    </w:p>
    <w:p w14:paraId="61973D7A" w14:textId="77777777" w:rsidR="00C43953" w:rsidRPr="00D04CCE" w:rsidRDefault="00C43953" w:rsidP="00AC46D4">
      <w:pPr>
        <w:pStyle w:val="Nivel2"/>
        <w:numPr>
          <w:ilvl w:val="1"/>
          <w:numId w:val="19"/>
        </w:numPr>
        <w:spacing w:before="0" w:after="0" w:line="240" w:lineRule="auto"/>
        <w:ind w:left="0" w:hanging="12"/>
        <w:rPr>
          <w:rFonts w:ascii="Century Gothic" w:hAnsi="Century Gothic" w:cs="Times New Roman"/>
        </w:rPr>
      </w:pPr>
      <w:r w:rsidRPr="00D04CCE">
        <w:rPr>
          <w:rFonts w:ascii="Century Gothic" w:hAnsi="Century Gothic" w:cs="Times New Roman"/>
        </w:rPr>
        <w:t xml:space="preserve">O acolhimento do recurso invalida tão somente os atos insuscetíveis de aproveitamento. </w:t>
      </w:r>
    </w:p>
    <w:p w14:paraId="148D61DD" w14:textId="77777777" w:rsidR="00F4307C" w:rsidRPr="00F4307C" w:rsidRDefault="00F4307C" w:rsidP="00F4307C">
      <w:pPr>
        <w:pStyle w:val="Nivel2"/>
        <w:spacing w:before="0" w:after="0" w:line="240" w:lineRule="auto"/>
        <w:ind w:left="0" w:firstLine="0"/>
        <w:rPr>
          <w:rFonts w:ascii="Century Gothic" w:hAnsi="Century Gothic"/>
        </w:rPr>
      </w:pPr>
    </w:p>
    <w:p w14:paraId="321BB97D" w14:textId="77777777" w:rsidR="00220D8E" w:rsidRDefault="002D6F62" w:rsidP="00220D8E">
      <w:pPr>
        <w:pStyle w:val="Nivel2"/>
        <w:spacing w:before="0" w:after="0" w:line="240" w:lineRule="auto"/>
        <w:ind w:left="0" w:firstLine="0"/>
        <w:rPr>
          <w:rFonts w:ascii="Century Gothic" w:eastAsia="Arial" w:hAnsi="Century Gothic"/>
          <w:b/>
        </w:rPr>
      </w:pPr>
      <w:r>
        <w:rPr>
          <w:rFonts w:ascii="Century Gothic" w:eastAsia="Arial" w:hAnsi="Century Gothic"/>
          <w:b/>
        </w:rPr>
        <w:t>13</w:t>
      </w:r>
      <w:r w:rsidR="006A3DCF" w:rsidRPr="00204C40">
        <w:rPr>
          <w:rFonts w:ascii="Century Gothic" w:eastAsia="Arial" w:hAnsi="Century Gothic"/>
          <w:b/>
        </w:rPr>
        <w:t xml:space="preserve">. </w:t>
      </w:r>
      <w:r w:rsidR="00220D8E">
        <w:rPr>
          <w:rFonts w:ascii="Century Gothic" w:eastAsia="Arial" w:hAnsi="Century Gothic"/>
          <w:b/>
        </w:rPr>
        <w:t>DO CONTRATO</w:t>
      </w:r>
    </w:p>
    <w:p w14:paraId="607B1D81" w14:textId="0C7A2C8F" w:rsidR="006A3AA5" w:rsidRPr="006A3AA5" w:rsidRDefault="002D6F62" w:rsidP="006A3AA5">
      <w:pPr>
        <w:pStyle w:val="Default"/>
        <w:spacing w:after="0" w:line="240" w:lineRule="auto"/>
        <w:rPr>
          <w:rFonts w:ascii="Century Gothic" w:eastAsia="Times New Roman" w:hAnsi="Century Gothic" w:cs="Arial"/>
          <w:bCs/>
          <w:color w:val="auto"/>
          <w:kern w:val="0"/>
          <w:sz w:val="20"/>
          <w:szCs w:val="20"/>
          <w:lang w:eastAsia="pt-BR"/>
        </w:rPr>
      </w:pPr>
      <w:r w:rsidRPr="006A3AA5">
        <w:rPr>
          <w:rFonts w:ascii="Century Gothic" w:eastAsia="Times New Roman" w:hAnsi="Century Gothic" w:cs="Arial"/>
          <w:b/>
          <w:bCs/>
          <w:color w:val="auto"/>
          <w:kern w:val="0"/>
          <w:sz w:val="20"/>
          <w:szCs w:val="20"/>
          <w:lang w:eastAsia="pt-BR"/>
        </w:rPr>
        <w:t>13</w:t>
      </w:r>
      <w:r w:rsidR="006A3DCF" w:rsidRPr="006A3AA5">
        <w:rPr>
          <w:rFonts w:ascii="Century Gothic" w:eastAsia="Times New Roman" w:hAnsi="Century Gothic" w:cs="Arial"/>
          <w:b/>
          <w:bCs/>
          <w:color w:val="auto"/>
          <w:kern w:val="0"/>
          <w:sz w:val="20"/>
          <w:szCs w:val="20"/>
          <w:lang w:eastAsia="pt-BR"/>
        </w:rPr>
        <w:t>.1</w:t>
      </w:r>
      <w:r w:rsidR="00F4307C" w:rsidRPr="006A3AA5">
        <w:rPr>
          <w:rFonts w:ascii="Century Gothic" w:eastAsia="Times New Roman" w:hAnsi="Century Gothic" w:cs="Arial"/>
          <w:b/>
          <w:bCs/>
          <w:color w:val="auto"/>
          <w:kern w:val="0"/>
          <w:sz w:val="20"/>
          <w:szCs w:val="20"/>
          <w:lang w:eastAsia="pt-BR"/>
        </w:rPr>
        <w:t>.</w:t>
      </w:r>
      <w:r w:rsidR="006A3AA5">
        <w:rPr>
          <w:rFonts w:ascii="Century Gothic" w:eastAsia="Times New Roman" w:hAnsi="Century Gothic" w:cs="Arial"/>
          <w:bCs/>
          <w:color w:val="auto"/>
          <w:kern w:val="0"/>
          <w:sz w:val="20"/>
          <w:szCs w:val="20"/>
          <w:lang w:eastAsia="pt-BR"/>
        </w:rPr>
        <w:t xml:space="preserve"> </w:t>
      </w:r>
      <w:r w:rsidR="006A3AA5" w:rsidRPr="006A3AA5">
        <w:rPr>
          <w:rFonts w:ascii="Century Gothic" w:eastAsia="Times New Roman" w:hAnsi="Century Gothic" w:cs="Arial"/>
          <w:bCs/>
          <w:color w:val="auto"/>
          <w:kern w:val="0"/>
          <w:sz w:val="20"/>
          <w:szCs w:val="20"/>
          <w:lang w:eastAsia="pt-BR"/>
        </w:rPr>
        <w:t xml:space="preserve">Após a homologação e adjudicação, caso se conclua pela contratação, será firmado Termo de Contrato ou emitido instrumento equivalente, como Ordem de Fornecimento ou Nota de Empenho. </w:t>
      </w:r>
    </w:p>
    <w:p w14:paraId="6E27C2A4" w14:textId="0BCBD36E"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13.2.</w:t>
      </w:r>
      <w:r>
        <w:rPr>
          <w:rFonts w:ascii="Century Gothic" w:eastAsia="Times New Roman" w:hAnsi="Century Gothic" w:cs="Arial"/>
          <w:bCs/>
          <w:sz w:val="20"/>
          <w:szCs w:val="20"/>
          <w:lang w:eastAsia="pt-BR"/>
        </w:rPr>
        <w:t xml:space="preserve"> </w:t>
      </w:r>
      <w:r w:rsidRPr="006A3AA5">
        <w:rPr>
          <w:rFonts w:ascii="Century Gothic" w:eastAsia="Times New Roman" w:hAnsi="Century Gothic" w:cs="Arial"/>
          <w:bCs/>
          <w:sz w:val="20"/>
          <w:szCs w:val="20"/>
          <w:lang w:eastAsia="pt-BR"/>
        </w:rPr>
        <w:t xml:space="preserve"> O Aceite da Ordem de Fornecimento, ou do instrumento equivalente, emitida à empresa adjudicada, implica no reconhecimento de que: </w:t>
      </w:r>
    </w:p>
    <w:p w14:paraId="0662F32F" w14:textId="74B641CC"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13.2.1.</w:t>
      </w:r>
      <w:r w:rsidRPr="006A3AA5">
        <w:rPr>
          <w:rFonts w:ascii="Century Gothic" w:eastAsia="Times New Roman" w:hAnsi="Century Gothic" w:cs="Arial"/>
          <w:bCs/>
          <w:sz w:val="20"/>
          <w:szCs w:val="20"/>
          <w:lang w:eastAsia="pt-BR"/>
        </w:rPr>
        <w:t xml:space="preserve"> Referido documento está substituindo o contrato, aplicando-se à relação de negócios ali estabelecida as disposições da Lei nº 14.133, de 2021; </w:t>
      </w:r>
    </w:p>
    <w:p w14:paraId="1D18113E" w14:textId="2FF46EB7"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13.2.2.</w:t>
      </w:r>
      <w:r w:rsidRPr="006A3AA5">
        <w:rPr>
          <w:rFonts w:ascii="Century Gothic" w:eastAsia="Times New Roman" w:hAnsi="Century Gothic" w:cs="Arial"/>
          <w:bCs/>
          <w:sz w:val="20"/>
          <w:szCs w:val="20"/>
          <w:lang w:eastAsia="pt-BR"/>
        </w:rPr>
        <w:t xml:space="preserve"> A contratada se vincula à sua proposta e às previsões contidas no </w:t>
      </w:r>
      <w:r>
        <w:rPr>
          <w:rFonts w:ascii="Century Gothic" w:eastAsia="Times New Roman" w:hAnsi="Century Gothic" w:cs="Arial"/>
          <w:bCs/>
          <w:sz w:val="20"/>
          <w:szCs w:val="20"/>
          <w:lang w:eastAsia="pt-BR"/>
        </w:rPr>
        <w:t>Edital</w:t>
      </w:r>
      <w:r w:rsidRPr="006A3AA5">
        <w:rPr>
          <w:rFonts w:ascii="Century Gothic" w:eastAsia="Times New Roman" w:hAnsi="Century Gothic" w:cs="Arial"/>
          <w:bCs/>
          <w:sz w:val="20"/>
          <w:szCs w:val="20"/>
          <w:lang w:eastAsia="pt-BR"/>
        </w:rPr>
        <w:t xml:space="preserve"> e seus anexos; </w:t>
      </w:r>
    </w:p>
    <w:p w14:paraId="3F5A2FB8" w14:textId="0593EB70"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13.2.3.</w:t>
      </w:r>
      <w:r w:rsidRPr="006A3AA5">
        <w:rPr>
          <w:rFonts w:ascii="Century Gothic" w:eastAsia="Times New Roman" w:hAnsi="Century Gothic" w:cs="Arial"/>
          <w:bCs/>
          <w:sz w:val="20"/>
          <w:szCs w:val="20"/>
          <w:lang w:eastAsia="pt-BR"/>
        </w:rPr>
        <w:t xml:space="preserve"> A contratada reconhece que as hipóteses de rescisão são aquelas previstas nos artigos 137 e 138 da Lei nº 14.133/21 e reconhece os direitos da Administração previstos nos artigos 137 a 139 da mesma Lei. </w:t>
      </w:r>
    </w:p>
    <w:p w14:paraId="01E58887" w14:textId="68F337A6"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13.3.</w:t>
      </w:r>
      <w:r w:rsidRPr="006A3AA5">
        <w:rPr>
          <w:rFonts w:ascii="Century Gothic" w:eastAsia="Times New Roman" w:hAnsi="Century Gothic" w:cs="Arial"/>
          <w:bCs/>
          <w:sz w:val="20"/>
          <w:szCs w:val="20"/>
          <w:lang w:eastAsia="pt-BR"/>
        </w:rPr>
        <w:t xml:space="preserve"> O prazo de vigência da contratação será de </w:t>
      </w:r>
      <w:r w:rsidR="006F4F70">
        <w:rPr>
          <w:rFonts w:ascii="Century Gothic" w:eastAsia="Times New Roman" w:hAnsi="Century Gothic" w:cs="Arial"/>
          <w:bCs/>
          <w:sz w:val="20"/>
          <w:szCs w:val="20"/>
          <w:lang w:eastAsia="pt-BR"/>
        </w:rPr>
        <w:t>05 (cinco) anos</w:t>
      </w:r>
      <w:r w:rsidRPr="006A3AA5">
        <w:rPr>
          <w:rFonts w:ascii="Century Gothic" w:eastAsia="Times New Roman" w:hAnsi="Century Gothic" w:cs="Arial"/>
          <w:bCs/>
          <w:sz w:val="20"/>
          <w:szCs w:val="20"/>
          <w:lang w:eastAsia="pt-BR"/>
        </w:rPr>
        <w:t xml:space="preserve"> a partir da assinatura do contrato, podendo ser prorrogado até o limite previsto no artigo 107 da Lei 14.133/21. </w:t>
      </w:r>
    </w:p>
    <w:p w14:paraId="5DB35EFC" w14:textId="185C7031"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13.3.1.</w:t>
      </w:r>
      <w:r w:rsidRPr="006A3AA5">
        <w:rPr>
          <w:rFonts w:ascii="Century Gothic" w:eastAsia="Times New Roman" w:hAnsi="Century Gothic" w:cs="Arial"/>
          <w:bCs/>
          <w:sz w:val="20"/>
          <w:szCs w:val="20"/>
          <w:lang w:eastAsia="pt-BR"/>
        </w:rPr>
        <w:t xml:space="preserve"> Na contratação que previr a conclusão de escopo predefinido, o prazo de vigência será automaticamente prorrogado quando seu objeto não for concluído no período firmado no contrato. </w:t>
      </w:r>
    </w:p>
    <w:p w14:paraId="454FCF60" w14:textId="5B4AF8B2"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13.3.2.</w:t>
      </w:r>
      <w:r w:rsidRPr="006A3AA5">
        <w:rPr>
          <w:rFonts w:ascii="Century Gothic" w:eastAsia="Times New Roman" w:hAnsi="Century Gothic" w:cs="Arial"/>
          <w:bCs/>
          <w:sz w:val="20"/>
          <w:szCs w:val="20"/>
          <w:lang w:eastAsia="pt-BR"/>
        </w:rPr>
        <w:t xml:space="preserve"> Para fins do disposto nos §§7º e 8º do art. 25 da Lei Federal nº 14/133/21, fica estabelecido o índice IPCA/IBGE ou aquele que vier a substitui-lo para fins de reajustamento da contratação, observados os critérios estabelecidos pela lei de licitações e contratos administrativos. </w:t>
      </w:r>
    </w:p>
    <w:p w14:paraId="21D380F3" w14:textId="6829BFB1"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13.3.3.</w:t>
      </w:r>
      <w:r w:rsidRPr="006A3AA5">
        <w:rPr>
          <w:rFonts w:ascii="Century Gothic" w:eastAsia="Times New Roman" w:hAnsi="Century Gothic" w:cs="Arial"/>
          <w:bCs/>
          <w:sz w:val="20"/>
          <w:szCs w:val="20"/>
          <w:lang w:eastAsia="pt-BR"/>
        </w:rPr>
        <w:t xml:space="preserve"> Na ausência de previsão legal quanto ao índice substituto, as partes elegerão um novo índice oficial para o reajustamento do preço do valor remanescente, por meio de termo aditivo. </w:t>
      </w:r>
    </w:p>
    <w:p w14:paraId="4A06B368" w14:textId="6633A6AB" w:rsid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13.3.4.</w:t>
      </w:r>
      <w:r w:rsidRPr="006A3AA5">
        <w:rPr>
          <w:rFonts w:ascii="Century Gothic" w:eastAsia="Times New Roman" w:hAnsi="Century Gothic" w:cs="Arial"/>
          <w:bCs/>
          <w:sz w:val="20"/>
          <w:szCs w:val="20"/>
          <w:lang w:eastAsia="pt-BR"/>
        </w:rPr>
        <w:t xml:space="preserve"> O reajuste poderá ser realizado por meio de </w:t>
      </w:r>
      <w:proofErr w:type="spellStart"/>
      <w:r w:rsidRPr="006A3AA5">
        <w:rPr>
          <w:rFonts w:ascii="Century Gothic" w:eastAsia="Times New Roman" w:hAnsi="Century Gothic" w:cs="Arial"/>
          <w:bCs/>
          <w:sz w:val="20"/>
          <w:szCs w:val="20"/>
          <w:lang w:eastAsia="pt-BR"/>
        </w:rPr>
        <w:t>apostilamento</w:t>
      </w:r>
      <w:proofErr w:type="spellEnd"/>
      <w:r>
        <w:rPr>
          <w:rFonts w:ascii="Century Gothic" w:eastAsia="Times New Roman" w:hAnsi="Century Gothic" w:cs="Arial"/>
          <w:bCs/>
          <w:sz w:val="20"/>
          <w:szCs w:val="20"/>
          <w:lang w:eastAsia="pt-BR"/>
        </w:rPr>
        <w:t>.</w:t>
      </w:r>
      <w:r w:rsidRPr="006A3AA5">
        <w:rPr>
          <w:rFonts w:ascii="Century Gothic" w:eastAsia="Times New Roman" w:hAnsi="Century Gothic" w:cs="Arial"/>
          <w:bCs/>
          <w:sz w:val="20"/>
          <w:szCs w:val="20"/>
          <w:lang w:eastAsia="pt-BR"/>
        </w:rPr>
        <w:t xml:space="preserve"> </w:t>
      </w:r>
    </w:p>
    <w:p w14:paraId="5A166D14" w14:textId="2EDCD4A5" w:rsidR="006F4F70" w:rsidRPr="006F4F70" w:rsidRDefault="006F4F70" w:rsidP="006F4F70">
      <w:pPr>
        <w:autoSpaceDE w:val="0"/>
        <w:autoSpaceDN w:val="0"/>
        <w:adjustRightInd w:val="0"/>
        <w:rPr>
          <w:rFonts w:ascii="Century Gothic" w:eastAsia="Times New Roman" w:hAnsi="Century Gothic" w:cs="Arial"/>
          <w:bCs/>
          <w:sz w:val="20"/>
          <w:szCs w:val="20"/>
          <w:lang w:eastAsia="pt-BR"/>
        </w:rPr>
      </w:pPr>
      <w:r w:rsidRPr="006F4F70">
        <w:rPr>
          <w:rFonts w:ascii="Century Gothic" w:eastAsia="Times New Roman" w:hAnsi="Century Gothic" w:cs="Arial"/>
          <w:b/>
          <w:bCs/>
          <w:sz w:val="20"/>
          <w:szCs w:val="20"/>
          <w:lang w:eastAsia="pt-BR"/>
        </w:rPr>
        <w:t>13.4.</w:t>
      </w:r>
      <w:r>
        <w:rPr>
          <w:rFonts w:ascii="Century Gothic" w:eastAsia="Times New Roman" w:hAnsi="Century Gothic" w:cs="Arial"/>
          <w:bCs/>
          <w:sz w:val="20"/>
          <w:szCs w:val="20"/>
          <w:lang w:eastAsia="pt-BR"/>
        </w:rPr>
        <w:t xml:space="preserve"> </w:t>
      </w:r>
      <w:r w:rsidRPr="006F4F70">
        <w:rPr>
          <w:rFonts w:ascii="Century Gothic" w:eastAsia="Times New Roman" w:hAnsi="Century Gothic" w:cs="Arial"/>
          <w:bCs/>
          <w:sz w:val="20"/>
          <w:szCs w:val="20"/>
          <w:lang w:eastAsia="pt-BR"/>
        </w:rPr>
        <w:t xml:space="preserve">O </w:t>
      </w:r>
      <w:r>
        <w:rPr>
          <w:rFonts w:ascii="Century Gothic" w:eastAsia="Times New Roman" w:hAnsi="Century Gothic" w:cs="Arial"/>
          <w:bCs/>
          <w:sz w:val="20"/>
          <w:szCs w:val="20"/>
          <w:lang w:eastAsia="pt-BR"/>
        </w:rPr>
        <w:t>adjudicatário terá o prazo de 05 (cinco</w:t>
      </w:r>
      <w:r w:rsidRPr="006F4F70">
        <w:rPr>
          <w:rFonts w:ascii="Century Gothic" w:eastAsia="Times New Roman" w:hAnsi="Century Gothic" w:cs="Arial"/>
          <w:bCs/>
          <w:sz w:val="20"/>
          <w:szCs w:val="20"/>
          <w:lang w:eastAsia="pt-BR"/>
        </w:rPr>
        <w:t xml:space="preserve">) dias úteis, contados a partir da data de sua convocação, para assinar o Contrato, </w:t>
      </w:r>
      <w:proofErr w:type="gramStart"/>
      <w:r w:rsidRPr="006F4F70">
        <w:rPr>
          <w:rFonts w:ascii="Century Gothic" w:eastAsia="Times New Roman" w:hAnsi="Century Gothic" w:cs="Arial"/>
          <w:bCs/>
          <w:sz w:val="20"/>
          <w:szCs w:val="20"/>
          <w:lang w:eastAsia="pt-BR"/>
        </w:rPr>
        <w:t>sob pena</w:t>
      </w:r>
      <w:proofErr w:type="gramEnd"/>
      <w:r w:rsidRPr="006F4F70">
        <w:rPr>
          <w:rFonts w:ascii="Century Gothic" w:eastAsia="Times New Roman" w:hAnsi="Century Gothic" w:cs="Arial"/>
          <w:bCs/>
          <w:sz w:val="20"/>
          <w:szCs w:val="20"/>
          <w:lang w:eastAsia="pt-BR"/>
        </w:rPr>
        <w:t xml:space="preserve"> de decair do direito à contratação, sem prejuízo das sanções previstas na Lei Federal nº 14.133/2021.</w:t>
      </w:r>
    </w:p>
    <w:p w14:paraId="29636D63" w14:textId="7693A568" w:rsidR="006F4F70" w:rsidRPr="006F4F70" w:rsidRDefault="006F4F70" w:rsidP="006F4F70">
      <w:pPr>
        <w:autoSpaceDE w:val="0"/>
        <w:autoSpaceDN w:val="0"/>
        <w:adjustRightInd w:val="0"/>
        <w:rPr>
          <w:rFonts w:ascii="Century Gothic" w:eastAsia="Times New Roman" w:hAnsi="Century Gothic" w:cs="Arial"/>
          <w:bCs/>
          <w:sz w:val="20"/>
          <w:szCs w:val="20"/>
          <w:lang w:eastAsia="pt-BR"/>
        </w:rPr>
      </w:pPr>
      <w:r w:rsidRPr="006F4F70">
        <w:rPr>
          <w:rFonts w:ascii="Century Gothic" w:eastAsia="Times New Roman" w:hAnsi="Century Gothic" w:cs="Arial"/>
          <w:b/>
          <w:bCs/>
          <w:sz w:val="20"/>
          <w:szCs w:val="20"/>
          <w:lang w:eastAsia="pt-BR"/>
        </w:rPr>
        <w:t>13.4.1.</w:t>
      </w:r>
      <w:r>
        <w:rPr>
          <w:rFonts w:ascii="Century Gothic" w:eastAsia="Times New Roman" w:hAnsi="Century Gothic" w:cs="Arial"/>
          <w:bCs/>
          <w:sz w:val="20"/>
          <w:szCs w:val="20"/>
          <w:lang w:eastAsia="pt-BR"/>
        </w:rPr>
        <w:t xml:space="preserve"> </w:t>
      </w:r>
      <w:r w:rsidRPr="006F4F70">
        <w:rPr>
          <w:rFonts w:ascii="Century Gothic" w:eastAsia="Times New Roman" w:hAnsi="Century Gothic" w:cs="Arial"/>
          <w:bCs/>
          <w:sz w:val="20"/>
          <w:szCs w:val="20"/>
          <w:lang w:eastAsia="pt-BR"/>
        </w:rPr>
        <w:t xml:space="preserve"> O prazo previsto no subitem anterior poderá ser prorrogado, por igual período, por solicitação justificada do adjudicatário a ser aceita pela Administração.</w:t>
      </w:r>
    </w:p>
    <w:p w14:paraId="252CCF5A" w14:textId="69B3E466" w:rsidR="00AD0322" w:rsidRPr="006A3AA5" w:rsidRDefault="006F4F70" w:rsidP="006A3AA5">
      <w:pPr>
        <w:pStyle w:val="Nivel2"/>
        <w:spacing w:before="0" w:after="0" w:line="240" w:lineRule="auto"/>
        <w:ind w:left="0" w:firstLine="0"/>
        <w:rPr>
          <w:rFonts w:ascii="Century Gothic" w:hAnsi="Century Gothic"/>
          <w:bCs/>
          <w:color w:val="auto"/>
        </w:rPr>
      </w:pPr>
      <w:r>
        <w:rPr>
          <w:rFonts w:ascii="Century Gothic" w:hAnsi="Century Gothic"/>
          <w:b/>
          <w:bCs/>
          <w:color w:val="auto"/>
        </w:rPr>
        <w:t>13.5</w:t>
      </w:r>
      <w:r w:rsidR="006A3AA5" w:rsidRPr="006A3AA5">
        <w:rPr>
          <w:rFonts w:ascii="Century Gothic" w:hAnsi="Century Gothic"/>
          <w:b/>
          <w:bCs/>
          <w:color w:val="auto"/>
        </w:rPr>
        <w:t>.</w:t>
      </w:r>
      <w:r w:rsidR="006A3AA5" w:rsidRPr="006A3AA5">
        <w:rPr>
          <w:rFonts w:ascii="Century Gothic" w:hAnsi="Century Gothic"/>
          <w:bCs/>
          <w:color w:val="auto"/>
        </w:rPr>
        <w:t xml:space="preserve"> As condições de habilitação e contratação consignadas neste </w:t>
      </w:r>
      <w:r w:rsidR="00C712C7">
        <w:rPr>
          <w:rFonts w:ascii="Century Gothic" w:hAnsi="Century Gothic"/>
          <w:bCs/>
          <w:color w:val="auto"/>
        </w:rPr>
        <w:t>Edital</w:t>
      </w:r>
      <w:r w:rsidR="006A3AA5" w:rsidRPr="006A3AA5">
        <w:rPr>
          <w:rFonts w:ascii="Century Gothic" w:hAnsi="Century Gothic"/>
          <w:bCs/>
          <w:color w:val="auto"/>
        </w:rPr>
        <w:t xml:space="preserve"> deverão ser mantidas pelo fornecedor durante a vigência do contrato ou instrumento equivalente.</w:t>
      </w:r>
    </w:p>
    <w:p w14:paraId="3607B8AC" w14:textId="77777777" w:rsidR="006A3DCF" w:rsidRPr="00204C40" w:rsidRDefault="006A3DCF" w:rsidP="006A3DCF">
      <w:pPr>
        <w:pStyle w:val="PargrafodaLista"/>
        <w:ind w:left="0"/>
        <w:rPr>
          <w:rFonts w:ascii="Century Gothic" w:hAnsi="Century Gothic" w:cstheme="minorHAnsi"/>
          <w:b/>
          <w:sz w:val="20"/>
        </w:rPr>
      </w:pPr>
    </w:p>
    <w:p w14:paraId="61446DFB" w14:textId="3AF4B1BA" w:rsidR="006A3DCF" w:rsidRPr="00204C40" w:rsidRDefault="006F4F70" w:rsidP="006A3DCF">
      <w:pPr>
        <w:rPr>
          <w:rFonts w:ascii="Century Gothic" w:hAnsi="Century Gothic" w:cstheme="minorHAnsi"/>
          <w:b/>
          <w:sz w:val="20"/>
          <w:szCs w:val="20"/>
        </w:rPr>
      </w:pPr>
      <w:r>
        <w:rPr>
          <w:rFonts w:ascii="Century Gothic" w:hAnsi="Century Gothic" w:cs="Arial"/>
          <w:b/>
          <w:sz w:val="20"/>
          <w:szCs w:val="20"/>
        </w:rPr>
        <w:t>14</w:t>
      </w:r>
      <w:r w:rsidR="006A3DCF" w:rsidRPr="00D77F26">
        <w:rPr>
          <w:rFonts w:ascii="Century Gothic" w:hAnsi="Century Gothic" w:cs="Arial"/>
          <w:b/>
          <w:sz w:val="20"/>
          <w:szCs w:val="20"/>
        </w:rPr>
        <w:t>. DAS INFRAÇÕES E SANÇÕES ADMINISTRATIVAS</w:t>
      </w:r>
    </w:p>
    <w:p w14:paraId="193C2BAD" w14:textId="5036376C" w:rsidR="006A3DCF" w:rsidRPr="00204C40" w:rsidRDefault="006F4F70" w:rsidP="006A3DCF">
      <w:pPr>
        <w:rPr>
          <w:rFonts w:ascii="Century Gothic" w:hAnsi="Century Gothic" w:cstheme="minorHAnsi"/>
          <w:b/>
          <w:sz w:val="20"/>
          <w:szCs w:val="20"/>
        </w:rPr>
      </w:pPr>
      <w:r>
        <w:rPr>
          <w:rFonts w:ascii="Century Gothic" w:hAnsi="Century Gothic" w:cs="Arial"/>
          <w:b/>
          <w:sz w:val="20"/>
          <w:szCs w:val="20"/>
        </w:rPr>
        <w:t>14</w:t>
      </w:r>
      <w:r w:rsidR="006A3DCF" w:rsidRPr="00204C40">
        <w:rPr>
          <w:rFonts w:ascii="Century Gothic" w:hAnsi="Century Gothic" w:cs="Arial"/>
          <w:b/>
          <w:sz w:val="20"/>
          <w:szCs w:val="20"/>
        </w:rPr>
        <w:t>.1.</w:t>
      </w:r>
      <w:r w:rsidR="006A3DCF" w:rsidRPr="00204C40">
        <w:rPr>
          <w:rFonts w:ascii="Century Gothic" w:hAnsi="Century Gothic" w:cs="Arial"/>
          <w:bCs/>
          <w:sz w:val="20"/>
          <w:szCs w:val="20"/>
        </w:rPr>
        <w:t xml:space="preserve"> O licitante e a contratada que incorram nas infrações previstas no art. 155 da Lei Federal nº 14.133, de 2021, apuradas em regular processo administrativo, sujeitam-se às sanções previstas no art. 156 da mesma Lei.</w:t>
      </w:r>
    </w:p>
    <w:p w14:paraId="34643822" w14:textId="3D55034B" w:rsidR="006A3DCF" w:rsidRPr="00204C40" w:rsidRDefault="006F4F70" w:rsidP="006A3DCF">
      <w:pPr>
        <w:rPr>
          <w:rFonts w:ascii="Century Gothic" w:hAnsi="Century Gothic" w:cstheme="minorHAnsi"/>
          <w:b/>
          <w:sz w:val="20"/>
          <w:szCs w:val="20"/>
        </w:rPr>
      </w:pPr>
      <w:r>
        <w:rPr>
          <w:rFonts w:ascii="Century Gothic" w:hAnsi="Century Gothic" w:cs="Arial"/>
          <w:b/>
          <w:sz w:val="20"/>
          <w:szCs w:val="20"/>
        </w:rPr>
        <w:t>14</w:t>
      </w:r>
      <w:r w:rsidR="006A3DCF" w:rsidRPr="00204C40">
        <w:rPr>
          <w:rFonts w:ascii="Century Gothic" w:hAnsi="Century Gothic" w:cs="Arial"/>
          <w:b/>
          <w:sz w:val="20"/>
          <w:szCs w:val="20"/>
        </w:rPr>
        <w:t>.2.</w:t>
      </w:r>
      <w:r w:rsidR="006A3DCF" w:rsidRPr="00204C40">
        <w:rPr>
          <w:rFonts w:ascii="Century Gothic" w:hAnsi="Century Gothic" w:cs="Arial"/>
          <w:bCs/>
          <w:sz w:val="20"/>
          <w:szCs w:val="20"/>
        </w:rPr>
        <w:t xml:space="preserve"> A aplicação das sanções pelo cometimento de infração será </w:t>
      </w:r>
      <w:proofErr w:type="gramStart"/>
      <w:r w:rsidR="006A3DCF" w:rsidRPr="00204C40">
        <w:rPr>
          <w:rFonts w:ascii="Century Gothic" w:hAnsi="Century Gothic" w:cs="Arial"/>
          <w:bCs/>
          <w:sz w:val="20"/>
          <w:szCs w:val="20"/>
        </w:rPr>
        <w:t>precedida do devido processo administrativo, com garantias de contraditório e de ampla defesa</w:t>
      </w:r>
      <w:proofErr w:type="gramEnd"/>
      <w:r w:rsidR="006A3DCF" w:rsidRPr="00204C40">
        <w:rPr>
          <w:rFonts w:ascii="Century Gothic" w:hAnsi="Century Gothic" w:cs="Arial"/>
          <w:bCs/>
          <w:sz w:val="20"/>
          <w:szCs w:val="20"/>
        </w:rPr>
        <w:t>.</w:t>
      </w:r>
    </w:p>
    <w:p w14:paraId="03CA313E" w14:textId="49950B9A" w:rsidR="006A3DCF" w:rsidRPr="00204C40" w:rsidRDefault="006F4F70" w:rsidP="006A3DCF">
      <w:pPr>
        <w:ind w:firstLine="284"/>
        <w:rPr>
          <w:rFonts w:ascii="Century Gothic" w:hAnsi="Century Gothic" w:cstheme="minorHAnsi"/>
          <w:b/>
          <w:sz w:val="20"/>
          <w:szCs w:val="20"/>
        </w:rPr>
      </w:pPr>
      <w:r>
        <w:rPr>
          <w:rFonts w:ascii="Century Gothic" w:hAnsi="Century Gothic" w:cs="Arial"/>
          <w:b/>
          <w:sz w:val="20"/>
          <w:szCs w:val="20"/>
        </w:rPr>
        <w:t>14</w:t>
      </w:r>
      <w:r w:rsidR="006A3DCF" w:rsidRPr="00204C40">
        <w:rPr>
          <w:rFonts w:ascii="Century Gothic" w:hAnsi="Century Gothic" w:cs="Arial"/>
          <w:b/>
          <w:sz w:val="20"/>
          <w:szCs w:val="20"/>
        </w:rPr>
        <w:t>.2.1.</w:t>
      </w:r>
      <w:r w:rsidR="006A3DCF" w:rsidRPr="00204C40">
        <w:rPr>
          <w:rFonts w:ascii="Century Gothic" w:hAnsi="Century Gothic" w:cs="Arial"/>
          <w:bCs/>
          <w:sz w:val="20"/>
          <w:szCs w:val="20"/>
        </w:rPr>
        <w:t xml:space="preserve"> A sanção de advertência será aplicada nas seguintes hipóteses:</w:t>
      </w:r>
    </w:p>
    <w:p w14:paraId="7ECFD689" w14:textId="77777777" w:rsidR="006A3DCF" w:rsidRPr="00204C40" w:rsidRDefault="006A3DCF" w:rsidP="006A3DCF">
      <w:pPr>
        <w:ind w:left="567"/>
        <w:rPr>
          <w:rFonts w:ascii="Century Gothic" w:hAnsi="Century Gothic" w:cstheme="minorHAnsi"/>
          <w:b/>
          <w:sz w:val="20"/>
          <w:szCs w:val="20"/>
        </w:rPr>
      </w:pPr>
      <w:r w:rsidRPr="00204C40">
        <w:rPr>
          <w:rFonts w:ascii="Century Gothic" w:hAnsi="Century Gothic" w:cs="Arial"/>
          <w:b/>
          <w:sz w:val="20"/>
          <w:szCs w:val="20"/>
        </w:rPr>
        <w:t>a)</w:t>
      </w:r>
      <w:proofErr w:type="gramStart"/>
      <w:r w:rsidRPr="00204C40">
        <w:rPr>
          <w:rFonts w:ascii="Century Gothic" w:hAnsi="Century Gothic" w:cs="Arial"/>
          <w:b/>
          <w:sz w:val="20"/>
          <w:szCs w:val="20"/>
        </w:rPr>
        <w:t xml:space="preserve"> </w:t>
      </w:r>
      <w:r w:rsidRPr="00204C40">
        <w:rPr>
          <w:rFonts w:ascii="Century Gothic" w:hAnsi="Century Gothic" w:cs="Arial"/>
          <w:bCs/>
          <w:sz w:val="20"/>
          <w:szCs w:val="20"/>
        </w:rPr>
        <w:t xml:space="preserve"> </w:t>
      </w:r>
      <w:proofErr w:type="gramEnd"/>
      <w:r w:rsidRPr="00204C40">
        <w:rPr>
          <w:rFonts w:ascii="Century Gothic" w:hAnsi="Century Gothic" w:cs="Arial"/>
          <w:bCs/>
          <w:sz w:val="20"/>
          <w:szCs w:val="20"/>
        </w:rPr>
        <w:t>descumprimento, de pequena relevância, de obrigação legal ou infração à Lei quando não se justificar aplicação de sanção mais grave;</w:t>
      </w:r>
    </w:p>
    <w:p w14:paraId="06663CC2" w14:textId="77777777" w:rsidR="006A3DCF" w:rsidRPr="00204C40" w:rsidRDefault="006A3DCF" w:rsidP="006A3DCF">
      <w:pPr>
        <w:ind w:left="567"/>
        <w:rPr>
          <w:rFonts w:ascii="Century Gothic" w:hAnsi="Century Gothic" w:cstheme="minorHAnsi"/>
          <w:b/>
          <w:sz w:val="20"/>
          <w:szCs w:val="20"/>
        </w:rPr>
      </w:pPr>
      <w:r w:rsidRPr="00204C40">
        <w:rPr>
          <w:rFonts w:ascii="Century Gothic" w:hAnsi="Century Gothic" w:cs="Arial"/>
          <w:b/>
          <w:sz w:val="20"/>
          <w:szCs w:val="20"/>
        </w:rPr>
        <w:t>b)</w:t>
      </w:r>
      <w:r w:rsidRPr="00204C40">
        <w:rPr>
          <w:rFonts w:ascii="Century Gothic" w:hAnsi="Century Gothic" w:cs="Arial"/>
          <w:bCs/>
          <w:sz w:val="20"/>
          <w:szCs w:val="20"/>
        </w:rPr>
        <w:t xml:space="preserve"> inexecução parcial de obrigação contratual principal ou acessória de pequena relevância, a critério da Administração, quando não se justificar aplicação de sanção mais grave.</w:t>
      </w:r>
    </w:p>
    <w:p w14:paraId="1B35A30A" w14:textId="1288040F" w:rsidR="006A3DCF" w:rsidRPr="00204C40" w:rsidRDefault="006F4F70" w:rsidP="006A3DCF">
      <w:pPr>
        <w:ind w:firstLine="284"/>
        <w:rPr>
          <w:rFonts w:ascii="Century Gothic" w:hAnsi="Century Gothic" w:cstheme="minorHAnsi"/>
          <w:b/>
          <w:sz w:val="20"/>
          <w:szCs w:val="20"/>
        </w:rPr>
      </w:pPr>
      <w:r>
        <w:rPr>
          <w:rFonts w:ascii="Century Gothic" w:hAnsi="Century Gothic" w:cs="Arial"/>
          <w:b/>
          <w:sz w:val="20"/>
          <w:szCs w:val="20"/>
        </w:rPr>
        <w:t>14</w:t>
      </w:r>
      <w:r w:rsidR="006A3DCF" w:rsidRPr="00204C40">
        <w:rPr>
          <w:rFonts w:ascii="Century Gothic" w:hAnsi="Century Gothic" w:cs="Arial"/>
          <w:b/>
          <w:sz w:val="20"/>
          <w:szCs w:val="20"/>
        </w:rPr>
        <w:t>.2.2.</w:t>
      </w:r>
      <w:r w:rsidR="006A3DCF" w:rsidRPr="00204C40">
        <w:rPr>
          <w:rFonts w:ascii="Century Gothic" w:hAnsi="Century Gothic" w:cs="Arial"/>
          <w:bCs/>
          <w:sz w:val="20"/>
          <w:szCs w:val="20"/>
        </w:rPr>
        <w:t xml:space="preserve"> </w:t>
      </w:r>
      <w:proofErr w:type="gramStart"/>
      <w:r w:rsidR="006A3DCF" w:rsidRPr="00204C40">
        <w:rPr>
          <w:rFonts w:ascii="Century Gothic" w:hAnsi="Century Gothic" w:cs="Arial"/>
          <w:bCs/>
          <w:sz w:val="20"/>
          <w:szCs w:val="20"/>
        </w:rPr>
        <w:t>A sanção de impedimento de licitar e contratar será</w:t>
      </w:r>
      <w:proofErr w:type="gramEnd"/>
      <w:r w:rsidR="006A3DCF" w:rsidRPr="00204C40">
        <w:rPr>
          <w:rFonts w:ascii="Century Gothic" w:hAnsi="Century Gothic" w:cs="Arial"/>
          <w:bCs/>
          <w:sz w:val="20"/>
          <w:szCs w:val="20"/>
        </w:rPr>
        <w:t xml:space="preserve"> aplicada, quando não se justificar a imposição de penalidade mais grave, àquele que:</w:t>
      </w:r>
    </w:p>
    <w:p w14:paraId="73BC71D3" w14:textId="77777777" w:rsidR="006A3DCF" w:rsidRPr="00204C40" w:rsidRDefault="006A3DCF" w:rsidP="006A3DCF">
      <w:pPr>
        <w:pStyle w:val="PargrafodaLista"/>
        <w:ind w:left="567"/>
        <w:rPr>
          <w:rFonts w:ascii="Century Gothic" w:hAnsi="Century Gothic" w:cstheme="minorHAnsi"/>
          <w:b/>
          <w:sz w:val="20"/>
        </w:rPr>
      </w:pPr>
      <w:r w:rsidRPr="00204C40">
        <w:rPr>
          <w:rFonts w:ascii="Century Gothic" w:hAnsi="Century Gothic" w:cs="Arial"/>
          <w:b/>
          <w:iCs/>
          <w:sz w:val="20"/>
        </w:rPr>
        <w:t>a)</w:t>
      </w:r>
      <w:r w:rsidRPr="00204C40">
        <w:rPr>
          <w:rFonts w:ascii="Century Gothic" w:hAnsi="Century Gothic" w:cs="Arial"/>
          <w:bCs/>
          <w:iCs/>
          <w:sz w:val="20"/>
        </w:rPr>
        <w:t xml:space="preserve"> dar causa à inexecução parcial do contrato que cause grave dano à Administração, ao funcionamento dos serviços públicos ou ao interesse coletivo;</w:t>
      </w:r>
    </w:p>
    <w:p w14:paraId="1F679887" w14:textId="77777777" w:rsidR="006A3DCF" w:rsidRPr="00204C40" w:rsidRDefault="006A3DCF" w:rsidP="006A3DCF">
      <w:pPr>
        <w:pStyle w:val="PargrafodaLista"/>
        <w:ind w:left="567"/>
        <w:rPr>
          <w:rFonts w:ascii="Century Gothic" w:hAnsi="Century Gothic" w:cstheme="minorHAnsi"/>
          <w:b/>
          <w:sz w:val="20"/>
        </w:rPr>
      </w:pPr>
      <w:r w:rsidRPr="00204C40">
        <w:rPr>
          <w:rFonts w:ascii="Century Gothic" w:hAnsi="Century Gothic" w:cs="Arial"/>
          <w:b/>
          <w:iCs/>
          <w:sz w:val="20"/>
        </w:rPr>
        <w:t>b)</w:t>
      </w:r>
      <w:r w:rsidRPr="00204C40">
        <w:rPr>
          <w:rFonts w:ascii="Century Gothic" w:hAnsi="Century Gothic" w:cs="Arial"/>
          <w:bCs/>
          <w:iCs/>
          <w:sz w:val="20"/>
        </w:rPr>
        <w:t xml:space="preserve"> dar causa à inexecução total do contrato/ata;</w:t>
      </w:r>
    </w:p>
    <w:p w14:paraId="645323AB" w14:textId="77777777" w:rsidR="006A3DCF" w:rsidRPr="00204C40" w:rsidRDefault="006A3DCF" w:rsidP="006A3DCF">
      <w:pPr>
        <w:pStyle w:val="PargrafodaLista"/>
        <w:ind w:left="567"/>
        <w:rPr>
          <w:rFonts w:ascii="Century Gothic" w:hAnsi="Century Gothic" w:cstheme="minorHAnsi"/>
          <w:b/>
          <w:sz w:val="20"/>
        </w:rPr>
      </w:pPr>
      <w:r w:rsidRPr="00204C40">
        <w:rPr>
          <w:rFonts w:ascii="Century Gothic" w:hAnsi="Century Gothic" w:cs="Arial"/>
          <w:b/>
          <w:iCs/>
          <w:sz w:val="20"/>
        </w:rPr>
        <w:t>c)</w:t>
      </w:r>
      <w:r w:rsidRPr="00204C40">
        <w:rPr>
          <w:rFonts w:ascii="Century Gothic" w:hAnsi="Century Gothic" w:cs="Arial"/>
          <w:bCs/>
          <w:iCs/>
          <w:sz w:val="20"/>
        </w:rPr>
        <w:t xml:space="preserve"> deixar de entregar a documentação exigida para o certame;</w:t>
      </w:r>
    </w:p>
    <w:p w14:paraId="648C52E7" w14:textId="77777777" w:rsidR="006A3DCF" w:rsidRPr="00204C40" w:rsidRDefault="006A3DCF" w:rsidP="006A3DCF">
      <w:pPr>
        <w:pStyle w:val="PargrafodaLista"/>
        <w:ind w:left="567"/>
        <w:rPr>
          <w:rFonts w:ascii="Century Gothic" w:hAnsi="Century Gothic" w:cstheme="minorHAnsi"/>
          <w:b/>
          <w:sz w:val="20"/>
        </w:rPr>
      </w:pPr>
      <w:r w:rsidRPr="00204C40">
        <w:rPr>
          <w:rFonts w:ascii="Century Gothic" w:hAnsi="Century Gothic" w:cs="Arial"/>
          <w:b/>
          <w:iCs/>
          <w:sz w:val="20"/>
        </w:rPr>
        <w:t>d)</w:t>
      </w:r>
      <w:r w:rsidRPr="00204C40">
        <w:rPr>
          <w:rFonts w:ascii="Century Gothic" w:hAnsi="Century Gothic" w:cs="Arial"/>
          <w:bCs/>
          <w:iCs/>
          <w:sz w:val="20"/>
        </w:rPr>
        <w:t xml:space="preserve"> não manter a proposta, salvo em decorrência de fato superveniente devidamente justificado;</w:t>
      </w:r>
    </w:p>
    <w:p w14:paraId="76554474" w14:textId="77777777" w:rsidR="006A3DCF" w:rsidRPr="00204C40" w:rsidRDefault="006A3DCF" w:rsidP="006A3DCF">
      <w:pPr>
        <w:pStyle w:val="PargrafodaLista"/>
        <w:ind w:left="567"/>
        <w:rPr>
          <w:rFonts w:ascii="Century Gothic" w:hAnsi="Century Gothic" w:cstheme="minorHAnsi"/>
          <w:b/>
          <w:sz w:val="20"/>
        </w:rPr>
      </w:pPr>
      <w:r w:rsidRPr="00204C40">
        <w:rPr>
          <w:rFonts w:ascii="Century Gothic" w:hAnsi="Century Gothic" w:cs="Arial"/>
          <w:b/>
          <w:iCs/>
          <w:sz w:val="20"/>
        </w:rPr>
        <w:t>e)</w:t>
      </w:r>
      <w:r w:rsidRPr="00204C40">
        <w:rPr>
          <w:rFonts w:ascii="Century Gothic" w:hAnsi="Century Gothic" w:cs="Arial"/>
          <w:bCs/>
          <w:iCs/>
          <w:sz w:val="20"/>
        </w:rPr>
        <w:t xml:space="preserve"> não celebrar o contrato ou não entregar a documentação exigida para a contratação, quando convocado dentro do prazo de validade de sua proposta;</w:t>
      </w:r>
    </w:p>
    <w:p w14:paraId="402FFC7E" w14:textId="77777777" w:rsidR="006A3DCF" w:rsidRPr="00204C40" w:rsidRDefault="006A3DCF" w:rsidP="006A3DCF">
      <w:pPr>
        <w:pStyle w:val="PargrafodaLista"/>
        <w:ind w:left="567"/>
        <w:rPr>
          <w:rFonts w:ascii="Century Gothic" w:hAnsi="Century Gothic" w:cstheme="minorHAnsi"/>
          <w:b/>
          <w:sz w:val="20"/>
        </w:rPr>
      </w:pPr>
      <w:r w:rsidRPr="00204C40">
        <w:rPr>
          <w:rFonts w:ascii="Century Gothic" w:hAnsi="Century Gothic" w:cs="Arial"/>
          <w:b/>
          <w:iCs/>
          <w:sz w:val="20"/>
        </w:rPr>
        <w:t>f)</w:t>
      </w:r>
      <w:r w:rsidRPr="00204C40">
        <w:rPr>
          <w:rFonts w:ascii="Century Gothic" w:hAnsi="Century Gothic" w:cs="Arial"/>
          <w:bCs/>
          <w:iCs/>
          <w:sz w:val="20"/>
        </w:rPr>
        <w:t xml:space="preserve"> ensejar o retardamento da execução ou da entrega do objeto da licitação sem motivo justificado.</w:t>
      </w:r>
    </w:p>
    <w:p w14:paraId="0BF64C69" w14:textId="300E5713" w:rsidR="006A3DCF" w:rsidRPr="00204C40" w:rsidRDefault="006F4F70" w:rsidP="006A3DCF">
      <w:pPr>
        <w:ind w:firstLine="284"/>
        <w:rPr>
          <w:rFonts w:ascii="Century Gothic" w:hAnsi="Century Gothic" w:cstheme="minorHAnsi"/>
          <w:b/>
          <w:sz w:val="20"/>
          <w:szCs w:val="20"/>
        </w:rPr>
      </w:pPr>
      <w:r>
        <w:rPr>
          <w:rFonts w:ascii="Century Gothic" w:hAnsi="Century Gothic" w:cs="Arial"/>
          <w:b/>
          <w:sz w:val="20"/>
          <w:szCs w:val="20"/>
        </w:rPr>
        <w:t>14</w:t>
      </w:r>
      <w:r w:rsidR="006A3DCF" w:rsidRPr="00204C40">
        <w:rPr>
          <w:rFonts w:ascii="Century Gothic" w:hAnsi="Century Gothic" w:cs="Arial"/>
          <w:b/>
          <w:sz w:val="20"/>
          <w:szCs w:val="20"/>
        </w:rPr>
        <w:t>.2.3.</w:t>
      </w:r>
      <w:r w:rsidR="006A3DCF" w:rsidRPr="00204C40">
        <w:rPr>
          <w:rFonts w:ascii="Century Gothic" w:hAnsi="Century Gothic" w:cs="Arial"/>
          <w:bCs/>
          <w:sz w:val="20"/>
          <w:szCs w:val="20"/>
        </w:rPr>
        <w:t xml:space="preserve"> Considera-se inexecução total do contrato:</w:t>
      </w:r>
    </w:p>
    <w:p w14:paraId="02DE1B6F" w14:textId="1983358C" w:rsidR="006A3DCF" w:rsidRPr="00204C40" w:rsidRDefault="006F4F70" w:rsidP="006A3DCF">
      <w:pPr>
        <w:pStyle w:val="PargrafodaLista"/>
        <w:ind w:left="0" w:firstLine="567"/>
        <w:rPr>
          <w:rFonts w:ascii="Century Gothic" w:hAnsi="Century Gothic" w:cstheme="minorHAnsi"/>
          <w:b/>
          <w:sz w:val="20"/>
        </w:rPr>
      </w:pPr>
      <w:r>
        <w:rPr>
          <w:rFonts w:ascii="Century Gothic" w:hAnsi="Century Gothic" w:cs="Arial"/>
          <w:b/>
          <w:sz w:val="20"/>
        </w:rPr>
        <w:t>14</w:t>
      </w:r>
      <w:r w:rsidR="006A3DCF" w:rsidRPr="00204C40">
        <w:rPr>
          <w:rFonts w:ascii="Century Gothic" w:hAnsi="Century Gothic" w:cs="Arial"/>
          <w:b/>
          <w:sz w:val="20"/>
        </w:rPr>
        <w:t>.2.3.1.</w:t>
      </w:r>
      <w:r w:rsidR="006A3DCF" w:rsidRPr="00204C40">
        <w:rPr>
          <w:rFonts w:ascii="Century Gothic" w:hAnsi="Century Gothic" w:cs="Arial"/>
          <w:bCs/>
          <w:sz w:val="20"/>
        </w:rPr>
        <w:t xml:space="preserve"> </w:t>
      </w:r>
      <w:proofErr w:type="gramStart"/>
      <w:r w:rsidR="006A3DCF" w:rsidRPr="00204C40">
        <w:rPr>
          <w:rFonts w:ascii="Century Gothic" w:hAnsi="Century Gothic" w:cs="Arial"/>
          <w:bCs/>
          <w:sz w:val="20"/>
        </w:rPr>
        <w:t>recusa</w:t>
      </w:r>
      <w:proofErr w:type="gramEnd"/>
      <w:r w:rsidR="006A3DCF" w:rsidRPr="00204C40">
        <w:rPr>
          <w:rFonts w:ascii="Century Gothic" w:hAnsi="Century Gothic" w:cs="Arial"/>
          <w:bCs/>
          <w:sz w:val="20"/>
        </w:rPr>
        <w:t xml:space="preserve"> injustificada de cumprimento integral da obrigação contratualmente determinada;</w:t>
      </w:r>
    </w:p>
    <w:p w14:paraId="1DCF2926" w14:textId="4D2E54C0" w:rsidR="006A3DCF" w:rsidRPr="00204C40" w:rsidRDefault="006F4F70" w:rsidP="006A3DCF">
      <w:pPr>
        <w:pStyle w:val="PargrafodaLista"/>
        <w:ind w:left="0" w:firstLine="567"/>
        <w:rPr>
          <w:rFonts w:ascii="Century Gothic" w:hAnsi="Century Gothic" w:cstheme="minorHAnsi"/>
          <w:b/>
          <w:sz w:val="20"/>
        </w:rPr>
      </w:pPr>
      <w:r>
        <w:rPr>
          <w:rFonts w:ascii="Century Gothic" w:hAnsi="Century Gothic" w:cs="Arial"/>
          <w:b/>
          <w:sz w:val="20"/>
        </w:rPr>
        <w:t>14</w:t>
      </w:r>
      <w:r w:rsidR="006A3DCF" w:rsidRPr="00204C40">
        <w:rPr>
          <w:rFonts w:ascii="Century Gothic" w:hAnsi="Century Gothic" w:cs="Arial"/>
          <w:b/>
          <w:sz w:val="20"/>
        </w:rPr>
        <w:t>.2.3.2</w:t>
      </w:r>
      <w:r w:rsidR="006A3DCF" w:rsidRPr="00204C40">
        <w:rPr>
          <w:rFonts w:ascii="Century Gothic" w:hAnsi="Century Gothic" w:cs="Arial"/>
          <w:bCs/>
          <w:sz w:val="20"/>
        </w:rPr>
        <w:t xml:space="preserve">. </w:t>
      </w:r>
      <w:proofErr w:type="gramStart"/>
      <w:r w:rsidR="006A3DCF" w:rsidRPr="00204C40">
        <w:rPr>
          <w:rFonts w:ascii="Century Gothic" w:hAnsi="Century Gothic" w:cs="Arial"/>
          <w:bCs/>
          <w:sz w:val="20"/>
        </w:rPr>
        <w:t>recusa</w:t>
      </w:r>
      <w:proofErr w:type="gramEnd"/>
      <w:r w:rsidR="006A3DCF" w:rsidRPr="00204C40">
        <w:rPr>
          <w:rFonts w:ascii="Century Gothic" w:hAnsi="Century Gothic" w:cs="Arial"/>
          <w:bCs/>
          <w:sz w:val="20"/>
        </w:rPr>
        <w:t xml:space="preserve"> injustificada do adjudicatário em assinar ata de registro de preços, contrato ou em aceitar ou retirar o instrumento equivalente no prazo estabelecido pela Administração também caracterizará o descumprimento total da obrigação assumida.</w:t>
      </w:r>
    </w:p>
    <w:p w14:paraId="2F6A56A6" w14:textId="468E291C" w:rsidR="006A3DCF" w:rsidRPr="00204C40" w:rsidRDefault="006F4F70" w:rsidP="006A3DCF">
      <w:pPr>
        <w:pStyle w:val="PargrafodaLista"/>
        <w:ind w:left="0" w:firstLine="284"/>
        <w:rPr>
          <w:rFonts w:ascii="Century Gothic" w:hAnsi="Century Gothic" w:cs="Arial"/>
          <w:bCs/>
          <w:sz w:val="20"/>
        </w:rPr>
      </w:pPr>
      <w:r>
        <w:rPr>
          <w:rFonts w:ascii="Century Gothic" w:hAnsi="Century Gothic" w:cs="Arial"/>
          <w:b/>
          <w:sz w:val="20"/>
        </w:rPr>
        <w:t>14</w:t>
      </w:r>
      <w:r w:rsidR="006A3DCF" w:rsidRPr="00204C40">
        <w:rPr>
          <w:rFonts w:ascii="Century Gothic" w:hAnsi="Century Gothic" w:cs="Arial"/>
          <w:b/>
          <w:sz w:val="20"/>
        </w:rPr>
        <w:t>.2.4.</w:t>
      </w:r>
      <w:r w:rsidR="006A3DCF" w:rsidRPr="00204C40">
        <w:rPr>
          <w:rFonts w:ascii="Century Gothic" w:hAnsi="Century Gothic" w:cs="Arial"/>
          <w:bCs/>
          <w:sz w:val="20"/>
        </w:rPr>
        <w:t xml:space="preserve"> A sanção de declaração de inidoneidade para licitar ou contratar será aplicada àquele que:</w:t>
      </w:r>
    </w:p>
    <w:p w14:paraId="1D8ADF7F" w14:textId="496F2237" w:rsidR="006A3DCF" w:rsidRPr="00204C40" w:rsidRDefault="006A3DCF" w:rsidP="006A3DCF">
      <w:pPr>
        <w:pStyle w:val="PargrafodaLista"/>
        <w:ind w:left="567"/>
        <w:rPr>
          <w:rFonts w:ascii="Century Gothic" w:hAnsi="Century Gothic" w:cs="Arial"/>
          <w:bCs/>
          <w:i/>
          <w:iCs/>
          <w:sz w:val="20"/>
        </w:rPr>
      </w:pPr>
      <w:r w:rsidRPr="00204C40">
        <w:rPr>
          <w:rFonts w:ascii="Century Gothic" w:hAnsi="Century Gothic" w:cs="Arial"/>
          <w:b/>
          <w:bCs/>
          <w:sz w:val="20"/>
        </w:rPr>
        <w:t xml:space="preserve">a) </w:t>
      </w:r>
      <w:r w:rsidRPr="00204C40">
        <w:rPr>
          <w:rFonts w:ascii="Century Gothic" w:hAnsi="Century Gothic" w:cs="Arial"/>
          <w:bCs/>
          <w:i/>
          <w:iCs/>
          <w:sz w:val="20"/>
        </w:rPr>
        <w:t xml:space="preserve">apresentar declaração ou documentação falsa exigida para o certame ou prestar declaração falsa durante </w:t>
      </w:r>
      <w:r w:rsidR="00B77B5F" w:rsidRPr="00204C40">
        <w:rPr>
          <w:rFonts w:ascii="Century Gothic" w:hAnsi="Century Gothic" w:cs="Arial"/>
          <w:bCs/>
          <w:i/>
          <w:iCs/>
          <w:sz w:val="20"/>
        </w:rPr>
        <w:t>o Pregão</w:t>
      </w:r>
      <w:r w:rsidRPr="00204C40">
        <w:rPr>
          <w:rFonts w:ascii="Century Gothic" w:hAnsi="Century Gothic" w:cs="Arial"/>
          <w:bCs/>
          <w:i/>
          <w:iCs/>
          <w:sz w:val="20"/>
        </w:rPr>
        <w:t xml:space="preserve"> Eletrônico ou a execução do contrato;</w:t>
      </w:r>
    </w:p>
    <w:p w14:paraId="73ACBFA9" w14:textId="77777777" w:rsidR="006A3DCF" w:rsidRPr="00204C40" w:rsidRDefault="006A3DCF" w:rsidP="006A3DCF">
      <w:pPr>
        <w:pStyle w:val="LO-normal"/>
        <w:ind w:left="567"/>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b) </w:t>
      </w:r>
      <w:r w:rsidRPr="00204C40">
        <w:rPr>
          <w:rFonts w:ascii="Century Gothic" w:hAnsi="Century Gothic" w:cs="Arial"/>
          <w:bCs/>
          <w:i/>
          <w:iCs/>
          <w:sz w:val="20"/>
          <w:szCs w:val="20"/>
          <w:lang w:eastAsia="pt-BR" w:bidi="ar-SA"/>
        </w:rPr>
        <w:t>fraudar a Pregão Eletrônico ou praticar ato fraudulento na execução do contrato;</w:t>
      </w:r>
    </w:p>
    <w:p w14:paraId="45419CE5" w14:textId="77777777" w:rsidR="006A3DCF" w:rsidRPr="00204C40" w:rsidRDefault="006A3DCF" w:rsidP="006A3DCF">
      <w:pPr>
        <w:pStyle w:val="LO-normal"/>
        <w:ind w:left="567"/>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c) </w:t>
      </w:r>
      <w:r w:rsidRPr="00204C40">
        <w:rPr>
          <w:rFonts w:ascii="Century Gothic" w:hAnsi="Century Gothic" w:cs="Arial"/>
          <w:bCs/>
          <w:i/>
          <w:iCs/>
          <w:sz w:val="20"/>
          <w:szCs w:val="20"/>
          <w:lang w:eastAsia="pt-BR" w:bidi="ar-SA"/>
        </w:rPr>
        <w:t>comportar-se de modo inidôneo ou cometer fraude de qualquer natureza;</w:t>
      </w:r>
    </w:p>
    <w:p w14:paraId="012CE99E" w14:textId="77777777" w:rsidR="006A3DCF" w:rsidRPr="00204C40" w:rsidRDefault="006A3DCF" w:rsidP="006A3DCF">
      <w:pPr>
        <w:pStyle w:val="LO-normal"/>
        <w:ind w:left="567"/>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d) </w:t>
      </w:r>
      <w:r w:rsidRPr="00204C40">
        <w:rPr>
          <w:rFonts w:ascii="Century Gothic" w:hAnsi="Century Gothic" w:cs="Arial"/>
          <w:bCs/>
          <w:i/>
          <w:iCs/>
          <w:sz w:val="20"/>
          <w:szCs w:val="20"/>
          <w:lang w:eastAsia="pt-BR" w:bidi="ar-SA"/>
        </w:rPr>
        <w:t>praticar atos ilícitos com vistas a frustrar os objetivos da licitação;</w:t>
      </w:r>
    </w:p>
    <w:p w14:paraId="330AFF82" w14:textId="77777777" w:rsidR="006A3DCF" w:rsidRPr="00204C40" w:rsidRDefault="006A3DCF" w:rsidP="006A3DCF">
      <w:pPr>
        <w:pStyle w:val="LO-normal"/>
        <w:ind w:left="567"/>
        <w:rPr>
          <w:rFonts w:ascii="Century Gothic" w:hAnsi="Century Gothic" w:cs="Arial"/>
          <w:b/>
          <w:bCs/>
          <w:sz w:val="20"/>
          <w:szCs w:val="20"/>
          <w:lang w:eastAsia="pt-BR" w:bidi="ar-SA"/>
        </w:rPr>
      </w:pPr>
      <w:r w:rsidRPr="00204C40">
        <w:rPr>
          <w:rFonts w:ascii="Century Gothic" w:hAnsi="Century Gothic" w:cs="Arial"/>
          <w:b/>
          <w:bCs/>
          <w:sz w:val="20"/>
          <w:szCs w:val="20"/>
          <w:lang w:eastAsia="pt-BR" w:bidi="ar-SA"/>
        </w:rPr>
        <w:t xml:space="preserve">e) </w:t>
      </w:r>
      <w:r w:rsidRPr="00204C40">
        <w:rPr>
          <w:rFonts w:ascii="Century Gothic" w:hAnsi="Century Gothic" w:cs="Arial"/>
          <w:bCs/>
          <w:i/>
          <w:iCs/>
          <w:sz w:val="20"/>
          <w:szCs w:val="20"/>
          <w:lang w:eastAsia="pt-BR" w:bidi="ar-SA"/>
        </w:rPr>
        <w:t>praticar ato lesivo previsto no art. 5º da Lei Federal nº 12.846, de 1º de agosto de 2013.</w:t>
      </w:r>
    </w:p>
    <w:p w14:paraId="47F8DF0A" w14:textId="41D4088B"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.3.</w:t>
      </w:r>
      <w:r w:rsidR="006A3DCF" w:rsidRPr="00204C40">
        <w:rPr>
          <w:rFonts w:ascii="Century Gothic" w:hAnsi="Century Gothic" w:cs="Arial"/>
          <w:bCs/>
          <w:sz w:val="20"/>
          <w:szCs w:val="20"/>
          <w:lang w:eastAsia="pt-BR" w:bidi="ar-SA"/>
        </w:rPr>
        <w:t xml:space="preserve"> 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31916C8C" w14:textId="10C7D8E1"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.4.</w:t>
      </w:r>
      <w:r w:rsidR="005F3FC7">
        <w:rPr>
          <w:rFonts w:ascii="Century Gothic" w:hAnsi="Century Gothic" w:cs="Arial"/>
          <w:bCs/>
          <w:sz w:val="20"/>
          <w:szCs w:val="20"/>
          <w:lang w:eastAsia="pt-BR" w:bidi="ar-SA"/>
        </w:rPr>
        <w:t xml:space="preserve"> A sanção previst</w:t>
      </w:r>
      <w:r w:rsidR="00B77B5F">
        <w:rPr>
          <w:rFonts w:ascii="Century Gothic" w:hAnsi="Century Gothic" w:cs="Arial"/>
          <w:bCs/>
          <w:sz w:val="20"/>
          <w:szCs w:val="20"/>
          <w:lang w:eastAsia="pt-BR" w:bidi="ar-SA"/>
        </w:rPr>
        <w:t>a no item 14</w:t>
      </w:r>
      <w:r w:rsidR="006A3DCF" w:rsidRPr="00204C40">
        <w:rPr>
          <w:rFonts w:ascii="Century Gothic" w:hAnsi="Century Gothic" w:cs="Arial"/>
          <w:bCs/>
          <w:sz w:val="20"/>
          <w:szCs w:val="20"/>
          <w:lang w:eastAsia="pt-BR" w:bidi="ar-SA"/>
        </w:rPr>
        <w:t xml:space="preserve">.2.3, aplicada por qualquer ente da Federação, impedirá o responsável de licitar ou contratar no âmbito da Administração Pública do Município de Lobato/PR pelo prazo mínimo de </w:t>
      </w:r>
      <w:proofErr w:type="gramStart"/>
      <w:r w:rsidR="006A3DCF" w:rsidRPr="00204C40">
        <w:rPr>
          <w:rFonts w:ascii="Century Gothic" w:hAnsi="Century Gothic" w:cs="Arial"/>
          <w:bCs/>
          <w:sz w:val="20"/>
          <w:szCs w:val="20"/>
          <w:lang w:eastAsia="pt-BR" w:bidi="ar-SA"/>
        </w:rPr>
        <w:t>3</w:t>
      </w:r>
      <w:proofErr w:type="gramEnd"/>
      <w:r w:rsidR="006A3DCF" w:rsidRPr="00204C40">
        <w:rPr>
          <w:rFonts w:ascii="Century Gothic" w:hAnsi="Century Gothic" w:cs="Arial"/>
          <w:bCs/>
          <w:sz w:val="20"/>
          <w:szCs w:val="20"/>
          <w:lang w:eastAsia="pt-BR" w:bidi="ar-SA"/>
        </w:rPr>
        <w:t xml:space="preserve"> (três) anos e máximo de 6 (seis) anos.</w:t>
      </w:r>
    </w:p>
    <w:p w14:paraId="32FDF3DA" w14:textId="1DA469F1"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.5.</w:t>
      </w:r>
      <w:r w:rsidR="006A3DCF" w:rsidRPr="00204C40">
        <w:rPr>
          <w:rFonts w:ascii="Century Gothic" w:hAnsi="Century Gothic" w:cs="Arial"/>
          <w:bCs/>
          <w:sz w:val="20"/>
          <w:szCs w:val="20"/>
          <w:lang w:eastAsia="pt-BR" w:bidi="ar-SA"/>
        </w:rPr>
        <w:t xml:space="preserve"> Poderá ser aplicada multa de 0,5% (zero vírgula cinco por cento) a 30% (trinta por cento) sobre o valor do contrato licitado.</w:t>
      </w:r>
    </w:p>
    <w:p w14:paraId="5380C67D" w14:textId="558FA221"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.6.</w:t>
      </w:r>
      <w:r w:rsidR="006A3DCF" w:rsidRPr="00204C40">
        <w:rPr>
          <w:rFonts w:ascii="Century Gothic" w:hAnsi="Century Gothic" w:cs="Arial"/>
          <w:bCs/>
          <w:sz w:val="20"/>
          <w:szCs w:val="20"/>
          <w:lang w:eastAsia="pt-BR" w:bidi="ar-SA"/>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0E4B9084" w14:textId="3D9E510C"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.7.</w:t>
      </w:r>
      <w:r w:rsidR="006A3DCF" w:rsidRPr="00204C40">
        <w:rPr>
          <w:rFonts w:ascii="Century Gothic" w:hAnsi="Century Gothic" w:cs="Arial"/>
          <w:bCs/>
          <w:sz w:val="20"/>
          <w:szCs w:val="20"/>
          <w:lang w:eastAsia="pt-BR" w:bidi="ar-SA"/>
        </w:rPr>
        <w:t xml:space="preserve"> As sanções de advertência, impedimento de licitar e contratar e declaração de inidoneidade para licitar ou contratar poderão ser aplicadas, cumulativamente ou não, à penalidade de multa.</w:t>
      </w:r>
    </w:p>
    <w:p w14:paraId="03F3C909" w14:textId="43EC45E0"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.8.</w:t>
      </w:r>
      <w:r w:rsidR="006A3DCF" w:rsidRPr="00204C40">
        <w:rPr>
          <w:rFonts w:ascii="Century Gothic" w:hAnsi="Century Gothic" w:cs="Arial"/>
          <w:bCs/>
          <w:sz w:val="20"/>
          <w:szCs w:val="20"/>
          <w:lang w:eastAsia="pt-BR" w:bidi="ar-SA"/>
        </w:rPr>
        <w:t xml:space="preserve"> A aplicação das sanções previstas neste edital não exclui, em hipótese alguma, a obrigação de reparação integral dos danos causados.</w:t>
      </w:r>
    </w:p>
    <w:p w14:paraId="3A7410C6" w14:textId="4FE9944B"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.9.</w:t>
      </w:r>
      <w:r w:rsidR="006A3DCF" w:rsidRPr="00204C40">
        <w:rPr>
          <w:rFonts w:ascii="Century Gothic" w:hAnsi="Century Gothic" w:cs="Arial"/>
          <w:bCs/>
          <w:sz w:val="20"/>
          <w:szCs w:val="20"/>
          <w:lang w:eastAsia="pt-BR" w:bidi="ar-SA"/>
        </w:rPr>
        <w:t xml:space="preserve"> Na aplicação das sanções serão considerados:</w:t>
      </w:r>
    </w:p>
    <w:p w14:paraId="11B43FBE" w14:textId="62622C44" w:rsidR="006A3DCF" w:rsidRPr="00204C40" w:rsidRDefault="006F4F70" w:rsidP="006A3DCF">
      <w:pPr>
        <w:pStyle w:val="LO-normal"/>
        <w:ind w:left="284"/>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.9.1.</w:t>
      </w:r>
      <w:r w:rsidR="006A3DCF" w:rsidRPr="00204C40">
        <w:rPr>
          <w:rFonts w:ascii="Century Gothic" w:hAnsi="Century Gothic" w:cs="Arial"/>
          <w:bCs/>
          <w:sz w:val="20"/>
          <w:szCs w:val="20"/>
          <w:lang w:eastAsia="pt-BR" w:bidi="ar-SA"/>
        </w:rPr>
        <w:t xml:space="preserve"> </w:t>
      </w:r>
      <w:proofErr w:type="gramStart"/>
      <w:r w:rsidR="006A3DCF" w:rsidRPr="00204C40">
        <w:rPr>
          <w:rFonts w:ascii="Century Gothic" w:hAnsi="Century Gothic" w:cs="Arial"/>
          <w:bCs/>
          <w:sz w:val="20"/>
          <w:szCs w:val="20"/>
          <w:lang w:eastAsia="pt-BR" w:bidi="ar-SA"/>
        </w:rPr>
        <w:t>a</w:t>
      </w:r>
      <w:proofErr w:type="gramEnd"/>
      <w:r w:rsidR="006A3DCF" w:rsidRPr="00204C40">
        <w:rPr>
          <w:rFonts w:ascii="Century Gothic" w:hAnsi="Century Gothic" w:cs="Arial"/>
          <w:bCs/>
          <w:sz w:val="20"/>
          <w:szCs w:val="20"/>
          <w:lang w:eastAsia="pt-BR" w:bidi="ar-SA"/>
        </w:rPr>
        <w:t xml:space="preserve"> natureza e a gravidade da infração cometida;</w:t>
      </w:r>
    </w:p>
    <w:p w14:paraId="4AFE1E42" w14:textId="74B193AC" w:rsidR="006A3DCF" w:rsidRPr="00204C40" w:rsidRDefault="006F4F70" w:rsidP="006A3DCF">
      <w:pPr>
        <w:pStyle w:val="LO-normal"/>
        <w:ind w:left="284"/>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.9.2.</w:t>
      </w:r>
      <w:r w:rsidR="006A3DCF" w:rsidRPr="00204C40">
        <w:rPr>
          <w:rFonts w:ascii="Century Gothic" w:hAnsi="Century Gothic" w:cs="Arial"/>
          <w:bCs/>
          <w:sz w:val="20"/>
          <w:szCs w:val="20"/>
          <w:lang w:eastAsia="pt-BR" w:bidi="ar-SA"/>
        </w:rPr>
        <w:t xml:space="preserve"> </w:t>
      </w:r>
      <w:proofErr w:type="gramStart"/>
      <w:r w:rsidR="006A3DCF" w:rsidRPr="00204C40">
        <w:rPr>
          <w:rFonts w:ascii="Century Gothic" w:hAnsi="Century Gothic" w:cs="Arial"/>
          <w:bCs/>
          <w:sz w:val="20"/>
          <w:szCs w:val="20"/>
          <w:lang w:eastAsia="pt-BR" w:bidi="ar-SA"/>
        </w:rPr>
        <w:t>as</w:t>
      </w:r>
      <w:proofErr w:type="gramEnd"/>
      <w:r w:rsidR="006A3DCF" w:rsidRPr="00204C40">
        <w:rPr>
          <w:rFonts w:ascii="Century Gothic" w:hAnsi="Century Gothic" w:cs="Arial"/>
          <w:bCs/>
          <w:sz w:val="20"/>
          <w:szCs w:val="20"/>
          <w:lang w:eastAsia="pt-BR" w:bidi="ar-SA"/>
        </w:rPr>
        <w:t xml:space="preserve"> peculiaridades do caso concreto;</w:t>
      </w:r>
    </w:p>
    <w:p w14:paraId="11DBB9B3" w14:textId="1348FF7D" w:rsidR="006A3DCF" w:rsidRPr="00204C40" w:rsidRDefault="006F4F70" w:rsidP="006A3DCF">
      <w:pPr>
        <w:pStyle w:val="LO-normal"/>
        <w:ind w:left="284"/>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.9.3.</w:t>
      </w:r>
      <w:r w:rsidR="006A3DCF" w:rsidRPr="00204C40">
        <w:rPr>
          <w:rFonts w:ascii="Century Gothic" w:hAnsi="Century Gothic" w:cs="Arial"/>
          <w:bCs/>
          <w:sz w:val="20"/>
          <w:szCs w:val="20"/>
          <w:lang w:eastAsia="pt-BR" w:bidi="ar-SA"/>
        </w:rPr>
        <w:t xml:space="preserve"> </w:t>
      </w:r>
      <w:proofErr w:type="gramStart"/>
      <w:r w:rsidR="006A3DCF" w:rsidRPr="00204C40">
        <w:rPr>
          <w:rFonts w:ascii="Century Gothic" w:hAnsi="Century Gothic" w:cs="Arial"/>
          <w:bCs/>
          <w:sz w:val="20"/>
          <w:szCs w:val="20"/>
          <w:lang w:eastAsia="pt-BR" w:bidi="ar-SA"/>
        </w:rPr>
        <w:t>as</w:t>
      </w:r>
      <w:proofErr w:type="gramEnd"/>
      <w:r w:rsidR="006A3DCF" w:rsidRPr="00204C40">
        <w:rPr>
          <w:rFonts w:ascii="Century Gothic" w:hAnsi="Century Gothic" w:cs="Arial"/>
          <w:bCs/>
          <w:sz w:val="20"/>
          <w:szCs w:val="20"/>
          <w:lang w:eastAsia="pt-BR" w:bidi="ar-SA"/>
        </w:rPr>
        <w:t xml:space="preserve"> circunstâncias agravantes ou atenuantes;</w:t>
      </w:r>
    </w:p>
    <w:p w14:paraId="356FB4D6" w14:textId="03897BE4" w:rsidR="006A3DCF" w:rsidRPr="00204C40" w:rsidRDefault="006F4F70" w:rsidP="006A3DCF">
      <w:pPr>
        <w:pStyle w:val="LO-normal"/>
        <w:ind w:left="284"/>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.9.4.</w:t>
      </w:r>
      <w:r w:rsidR="006A3DCF" w:rsidRPr="00204C40">
        <w:rPr>
          <w:rFonts w:ascii="Century Gothic" w:hAnsi="Century Gothic" w:cs="Arial"/>
          <w:bCs/>
          <w:sz w:val="20"/>
          <w:szCs w:val="20"/>
          <w:lang w:eastAsia="pt-BR" w:bidi="ar-SA"/>
        </w:rPr>
        <w:t xml:space="preserve"> </w:t>
      </w:r>
      <w:proofErr w:type="gramStart"/>
      <w:r w:rsidR="006A3DCF" w:rsidRPr="00204C40">
        <w:rPr>
          <w:rFonts w:ascii="Century Gothic" w:hAnsi="Century Gothic" w:cs="Arial"/>
          <w:bCs/>
          <w:sz w:val="20"/>
          <w:szCs w:val="20"/>
          <w:lang w:eastAsia="pt-BR" w:bidi="ar-SA"/>
        </w:rPr>
        <w:t>os</w:t>
      </w:r>
      <w:proofErr w:type="gramEnd"/>
      <w:r w:rsidR="006A3DCF" w:rsidRPr="00204C40">
        <w:rPr>
          <w:rFonts w:ascii="Century Gothic" w:hAnsi="Century Gothic" w:cs="Arial"/>
          <w:bCs/>
          <w:sz w:val="20"/>
          <w:szCs w:val="20"/>
          <w:lang w:eastAsia="pt-BR" w:bidi="ar-SA"/>
        </w:rPr>
        <w:t xml:space="preserve"> danos que dela provierem para a Administração Pública.</w:t>
      </w:r>
    </w:p>
    <w:p w14:paraId="1979410C" w14:textId="66DC77FB"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.10.</w:t>
      </w:r>
      <w:r w:rsidR="006A3DCF" w:rsidRPr="00204C40">
        <w:rPr>
          <w:rFonts w:ascii="Century Gothic" w:hAnsi="Century Gothic" w:cs="Arial"/>
          <w:bCs/>
          <w:sz w:val="20"/>
          <w:szCs w:val="20"/>
          <w:lang w:eastAsia="pt-BR" w:bidi="ar-SA"/>
        </w:rPr>
        <w:t xml:space="preserve"> A aplicação das sanções previstas neste Edital de Pregão Eletrônico, em hipótese alguma, a obrigação de reparação integral do dano causado à Administração Pública.</w:t>
      </w:r>
    </w:p>
    <w:p w14:paraId="5BC131E3" w14:textId="4B49CAD8"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.11. A penalidade de multa pode ser aplicada cumulativamente com as demais sanções.</w:t>
      </w:r>
    </w:p>
    <w:p w14:paraId="1DA3CB13" w14:textId="58DE8919"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.12.</w:t>
      </w:r>
      <w:r w:rsidR="006A3DCF" w:rsidRPr="00204C40">
        <w:rPr>
          <w:rFonts w:ascii="Century Gothic" w:hAnsi="Century Gothic" w:cs="Arial"/>
          <w:bCs/>
          <w:sz w:val="20"/>
          <w:szCs w:val="20"/>
          <w:lang w:eastAsia="pt-BR" w:bidi="ar-SA"/>
        </w:rPr>
        <w:t xml:space="preserve"> O não pagamento nos prazos fixados no Termo de Referência deste edital acarretará multa à CONTRATANTE, mediante a aplicação da fórmula a seguir: </w:t>
      </w:r>
    </w:p>
    <w:p w14:paraId="2FB26A2D"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EM = I x N x VP, onde:</w:t>
      </w:r>
    </w:p>
    <w:p w14:paraId="6AA004C1"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I = (TX/100) / 365;</w:t>
      </w:r>
    </w:p>
    <w:p w14:paraId="17E35A19"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I = Índice de atualização financeira;</w:t>
      </w:r>
    </w:p>
    <w:p w14:paraId="08043FD6"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TX = Percentual da taxa de juros de mora anual; </w:t>
      </w:r>
    </w:p>
    <w:p w14:paraId="2611A48C"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EM = Encargos moratórios;</w:t>
      </w:r>
    </w:p>
    <w:p w14:paraId="0DE2645B"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N = Número de dias entre a data prevista para o pagamento e a do efetivo pagamento; </w:t>
      </w:r>
    </w:p>
    <w:p w14:paraId="4130B433"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VP = Valor da parcela em atraso.</w:t>
      </w:r>
    </w:p>
    <w:p w14:paraId="047DEAC3" w14:textId="77777777" w:rsidR="006A3DCF" w:rsidRPr="00204C40" w:rsidRDefault="006A3DCF" w:rsidP="006A3DCF">
      <w:pPr>
        <w:rPr>
          <w:rFonts w:ascii="Century Gothic" w:hAnsi="Century Gothic" w:cstheme="minorHAnsi"/>
          <w:b/>
          <w:sz w:val="20"/>
          <w:szCs w:val="20"/>
        </w:rPr>
      </w:pPr>
    </w:p>
    <w:p w14:paraId="6DA3F355" w14:textId="5DA05413" w:rsidR="006A3DCF" w:rsidRPr="00204C40" w:rsidRDefault="006F4F70" w:rsidP="002233C5">
      <w:pPr>
        <w:autoSpaceDE w:val="0"/>
        <w:autoSpaceDN w:val="0"/>
        <w:adjustRightInd w:val="0"/>
        <w:rPr>
          <w:rFonts w:ascii="Century Gothic" w:hAnsi="Century Gothic" w:cstheme="minorHAnsi"/>
          <w:b/>
          <w:sz w:val="20"/>
          <w:szCs w:val="20"/>
        </w:rPr>
      </w:pPr>
      <w:r>
        <w:rPr>
          <w:rFonts w:ascii="Century Gothic" w:hAnsi="Century Gothic" w:cs="Calibri"/>
          <w:b/>
          <w:sz w:val="20"/>
          <w:szCs w:val="20"/>
        </w:rPr>
        <w:t>15</w:t>
      </w:r>
      <w:r w:rsidR="006A3DCF" w:rsidRPr="00204C40">
        <w:rPr>
          <w:rFonts w:ascii="Century Gothic" w:hAnsi="Century Gothic" w:cs="Calibri"/>
          <w:b/>
          <w:sz w:val="20"/>
          <w:szCs w:val="20"/>
        </w:rPr>
        <w:t>. DA FRAUDE E DA CORRUPÇÃO</w:t>
      </w:r>
    </w:p>
    <w:p w14:paraId="346B448A" w14:textId="77777777" w:rsidR="006F4F70" w:rsidRPr="006F4F70" w:rsidRDefault="006F4F70" w:rsidP="006F4F70">
      <w:pPr>
        <w:pStyle w:val="PargrafodaLista"/>
        <w:numPr>
          <w:ilvl w:val="0"/>
          <w:numId w:val="12"/>
        </w:numPr>
        <w:autoSpaceDE w:val="0"/>
        <w:autoSpaceDN w:val="0"/>
        <w:adjustRightInd w:val="0"/>
        <w:rPr>
          <w:rFonts w:ascii="Century Gothic" w:hAnsi="Century Gothic" w:cs="Calibri"/>
          <w:vanish/>
          <w:sz w:val="20"/>
        </w:rPr>
      </w:pPr>
    </w:p>
    <w:p w14:paraId="45BB026F" w14:textId="70224884" w:rsidR="006A3DCF" w:rsidRPr="006F4F70" w:rsidRDefault="006F4F70" w:rsidP="006F4F70">
      <w:pPr>
        <w:autoSpaceDE w:val="0"/>
        <w:autoSpaceDN w:val="0"/>
        <w:adjustRightInd w:val="0"/>
        <w:rPr>
          <w:rFonts w:ascii="Century Gothic" w:hAnsi="Century Gothic" w:cstheme="minorHAnsi"/>
          <w:b/>
          <w:sz w:val="20"/>
        </w:rPr>
      </w:pPr>
      <w:r w:rsidRPr="006F4F70">
        <w:rPr>
          <w:rFonts w:ascii="Century Gothic" w:hAnsi="Century Gothic" w:cs="Calibri"/>
          <w:b/>
          <w:sz w:val="20"/>
        </w:rPr>
        <w:t>15.1.</w:t>
      </w:r>
      <w:r>
        <w:rPr>
          <w:rFonts w:ascii="Century Gothic" w:hAnsi="Century Gothic" w:cs="Calibri"/>
          <w:sz w:val="20"/>
        </w:rPr>
        <w:t xml:space="preserve"> </w:t>
      </w:r>
      <w:r w:rsidR="006A3DCF" w:rsidRPr="006F4F70">
        <w:rPr>
          <w:rFonts w:ascii="Century Gothic" w:hAnsi="Century Gothic" w:cs="Calibri"/>
          <w:sz w:val="20"/>
        </w:rPr>
        <w:t>Os licitantes devem observar e fazer observar, por seus fornecedores e subcontratados, se admitida subcontratação, o mais alto padrão de ética durante todo o processo de licitação, de contratação e de execução do objeto contratual.</w:t>
      </w:r>
    </w:p>
    <w:p w14:paraId="32592E39" w14:textId="6E44D434" w:rsidR="006A3DCF" w:rsidRPr="00204C40" w:rsidRDefault="006F4F70" w:rsidP="006F4F70">
      <w:pPr>
        <w:pStyle w:val="PargrafodaLista"/>
        <w:autoSpaceDE w:val="0"/>
        <w:autoSpaceDN w:val="0"/>
        <w:adjustRightInd w:val="0"/>
        <w:ind w:left="0"/>
        <w:rPr>
          <w:rFonts w:ascii="Century Gothic" w:hAnsi="Century Gothic" w:cstheme="minorHAnsi"/>
          <w:b/>
          <w:sz w:val="20"/>
        </w:rPr>
      </w:pPr>
      <w:r w:rsidRPr="006F4F70">
        <w:rPr>
          <w:rFonts w:ascii="Century Gothic" w:hAnsi="Century Gothic" w:cs="Calibri"/>
          <w:b/>
          <w:sz w:val="20"/>
        </w:rPr>
        <w:t>15.2.</w:t>
      </w:r>
      <w:r>
        <w:rPr>
          <w:rFonts w:ascii="Century Gothic" w:hAnsi="Century Gothic" w:cs="Calibri"/>
          <w:sz w:val="20"/>
        </w:rPr>
        <w:t xml:space="preserve"> </w:t>
      </w:r>
      <w:r w:rsidR="006A3DCF" w:rsidRPr="00204C40">
        <w:rPr>
          <w:rFonts w:ascii="Century Gothic" w:hAnsi="Century Gothic" w:cs="Calibri"/>
          <w:sz w:val="20"/>
        </w:rPr>
        <w:t>Para os propósitos desta cláusula, definem-se as seguintes práticas:</w:t>
      </w:r>
    </w:p>
    <w:p w14:paraId="224F08A4"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a)</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corrupta”:</w:t>
      </w:r>
      <w:r w:rsidRPr="00204C40">
        <w:rPr>
          <w:rFonts w:ascii="Century Gothic" w:hAnsi="Century Gothic" w:cs="Calibri"/>
          <w:sz w:val="20"/>
          <w:szCs w:val="20"/>
        </w:rPr>
        <w:t xml:space="preserve"> oferecer, dar, receber ou solicitar, direta ou indiretamente, qualquer vantagem com o objetivo de influenciar a ação de servidor público no processo de licitação ou na execução de contrato;</w:t>
      </w:r>
    </w:p>
    <w:p w14:paraId="4D0B3D71"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b)</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fraudulenta”</w:t>
      </w:r>
      <w:r w:rsidRPr="00204C40">
        <w:rPr>
          <w:rFonts w:ascii="Century Gothic" w:hAnsi="Century Gothic" w:cs="Calibri"/>
          <w:sz w:val="20"/>
          <w:szCs w:val="20"/>
        </w:rPr>
        <w:t>: a falsificação ou omissão dos fatos, com o objetivo de influenciar o processo de licitação ou de execução de contrato;</w:t>
      </w:r>
    </w:p>
    <w:p w14:paraId="4340E4ED"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c)</w:t>
      </w:r>
      <w:r w:rsidRPr="00204C40">
        <w:rPr>
          <w:rFonts w:ascii="Century Gothic" w:hAnsi="Century Gothic" w:cs="Calibri"/>
          <w:sz w:val="20"/>
          <w:szCs w:val="20"/>
        </w:rPr>
        <w:t xml:space="preserve"> </w:t>
      </w:r>
      <w:r w:rsidRPr="00204C40">
        <w:rPr>
          <w:rFonts w:ascii="Century Gothic" w:hAnsi="Century Gothic" w:cs="Calibri"/>
          <w:b/>
          <w:bCs/>
          <w:sz w:val="20"/>
          <w:szCs w:val="20"/>
        </w:rPr>
        <w:t xml:space="preserve">“prática </w:t>
      </w:r>
      <w:proofErr w:type="spellStart"/>
      <w:r w:rsidRPr="00204C40">
        <w:rPr>
          <w:rFonts w:ascii="Century Gothic" w:hAnsi="Century Gothic" w:cs="Calibri"/>
          <w:b/>
          <w:bCs/>
          <w:sz w:val="20"/>
          <w:szCs w:val="20"/>
        </w:rPr>
        <w:t>colusiva</w:t>
      </w:r>
      <w:proofErr w:type="spellEnd"/>
      <w:r w:rsidRPr="00204C40">
        <w:rPr>
          <w:rFonts w:ascii="Century Gothic" w:hAnsi="Century Gothic" w:cs="Calibri"/>
          <w:b/>
          <w:bCs/>
          <w:sz w:val="20"/>
          <w:szCs w:val="20"/>
        </w:rPr>
        <w:t>”:</w:t>
      </w:r>
      <w:r w:rsidRPr="00204C40">
        <w:rPr>
          <w:rFonts w:ascii="Century Gothic" w:hAnsi="Century Gothic" w:cs="Calibri"/>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204C40">
        <w:rPr>
          <w:rFonts w:ascii="Century Gothic" w:hAnsi="Century Gothic" w:cs="Calibri"/>
          <w:sz w:val="20"/>
          <w:szCs w:val="20"/>
        </w:rPr>
        <w:t>não-competitivos</w:t>
      </w:r>
      <w:proofErr w:type="gramEnd"/>
      <w:r w:rsidRPr="00204C40">
        <w:rPr>
          <w:rFonts w:ascii="Century Gothic" w:hAnsi="Century Gothic" w:cs="Calibri"/>
          <w:sz w:val="20"/>
          <w:szCs w:val="20"/>
        </w:rPr>
        <w:t>;</w:t>
      </w:r>
    </w:p>
    <w:p w14:paraId="2B9B3FE0"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d)</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coercitiva”:</w:t>
      </w:r>
      <w:r w:rsidRPr="00204C40">
        <w:rPr>
          <w:rFonts w:ascii="Century Gothic" w:hAnsi="Century Gothic" w:cs="Calibri"/>
          <w:sz w:val="20"/>
          <w:szCs w:val="20"/>
        </w:rPr>
        <w:t xml:space="preserve"> causar dano ou ameaçar causar dano, direta ou indiretamente, às pessoas ou sua propriedade, visando influenciar sua participação em um processo licitatório ou afetar a execução do contrato;</w:t>
      </w:r>
    </w:p>
    <w:p w14:paraId="7DEE3DCD"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 xml:space="preserve">I </w:t>
      </w:r>
      <w:r w:rsidRPr="00204C40">
        <w:rPr>
          <w:rFonts w:ascii="Century Gothic" w:hAnsi="Century Gothic" w:cs="Calibri"/>
          <w:sz w:val="20"/>
          <w:szCs w:val="20"/>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p>
    <w:p w14:paraId="37C5E1FA"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II</w:t>
      </w:r>
      <w:r w:rsidRPr="00204C40">
        <w:rPr>
          <w:rFonts w:ascii="Century Gothic" w:hAnsi="Century Gothic" w:cs="Calibri"/>
          <w:sz w:val="20"/>
          <w:szCs w:val="20"/>
        </w:rPr>
        <w:t xml:space="preserve"> - Atos cuja intenção seja impedir materialmente o exercício do direito de o organismo financeiro multilateral promover inspeção;</w:t>
      </w:r>
    </w:p>
    <w:p w14:paraId="3D7AFB14"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 xml:space="preserve">III </w:t>
      </w:r>
      <w:r w:rsidRPr="00204C40">
        <w:rPr>
          <w:rFonts w:ascii="Century Gothic" w:hAnsi="Century Gothic" w:cs="Calibr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04C40">
        <w:rPr>
          <w:rFonts w:ascii="Century Gothic" w:hAnsi="Century Gothic" w:cs="Calibri"/>
          <w:sz w:val="20"/>
          <w:szCs w:val="20"/>
        </w:rPr>
        <w:t>colusivas</w:t>
      </w:r>
      <w:proofErr w:type="spellEnd"/>
      <w:r w:rsidRPr="00204C40">
        <w:rPr>
          <w:rFonts w:ascii="Century Gothic" w:hAnsi="Century Gothic" w:cs="Calibri"/>
          <w:sz w:val="20"/>
          <w:szCs w:val="20"/>
        </w:rPr>
        <w:t>, coercitivas ou obstrutivas ao participar da licitação ou da execução um contrato financiado pelo organismo;</w:t>
      </w:r>
    </w:p>
    <w:p w14:paraId="31FEFE24"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IV -</w:t>
      </w:r>
      <w:r w:rsidRPr="00204C40">
        <w:rPr>
          <w:rFonts w:ascii="Century Gothic" w:hAnsi="Century Gothic" w:cs="Calibri"/>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1E6876AF" w14:textId="77777777" w:rsidR="006A3DCF" w:rsidRPr="00204C40" w:rsidRDefault="006A3DCF" w:rsidP="006A3DCF">
      <w:pPr>
        <w:pStyle w:val="LO-normal"/>
        <w:rPr>
          <w:rFonts w:ascii="Century Gothic" w:hAnsi="Century Gothic" w:cs="Arial"/>
          <w:b/>
          <w:sz w:val="20"/>
          <w:szCs w:val="20"/>
          <w:lang w:eastAsia="pt-BR" w:bidi="ar-SA"/>
        </w:rPr>
      </w:pPr>
    </w:p>
    <w:p w14:paraId="289DD59E" w14:textId="08C1B505" w:rsidR="006A3DCF" w:rsidRPr="00204C40" w:rsidRDefault="006F4F70" w:rsidP="006A3DCF">
      <w:pPr>
        <w:rPr>
          <w:rFonts w:ascii="Century Gothic" w:hAnsi="Century Gothic" w:cstheme="minorHAnsi"/>
          <w:b/>
          <w:sz w:val="20"/>
          <w:szCs w:val="20"/>
        </w:rPr>
      </w:pPr>
      <w:r>
        <w:rPr>
          <w:rFonts w:ascii="Century Gothic" w:hAnsi="Century Gothic" w:cstheme="minorHAnsi"/>
          <w:b/>
          <w:sz w:val="20"/>
          <w:szCs w:val="20"/>
        </w:rPr>
        <w:t>16</w:t>
      </w:r>
      <w:r w:rsidR="006A3DCF" w:rsidRPr="00204C40">
        <w:rPr>
          <w:rFonts w:ascii="Century Gothic" w:hAnsi="Century Gothic" w:cstheme="minorHAnsi"/>
          <w:b/>
          <w:sz w:val="20"/>
          <w:szCs w:val="20"/>
        </w:rPr>
        <w:t>. DA REABERTURA DA SESSÃO PÚBLICA</w:t>
      </w:r>
    </w:p>
    <w:p w14:paraId="4A18D129" w14:textId="59C8D4FD" w:rsidR="006A3DCF" w:rsidRPr="00204C40" w:rsidRDefault="006F4F70" w:rsidP="006A3DCF">
      <w:pPr>
        <w:rPr>
          <w:rFonts w:ascii="Century Gothic" w:hAnsi="Century Gothic" w:cstheme="minorHAnsi"/>
          <w:sz w:val="20"/>
          <w:szCs w:val="20"/>
        </w:rPr>
      </w:pPr>
      <w:r>
        <w:rPr>
          <w:rFonts w:ascii="Century Gothic" w:hAnsi="Century Gothic" w:cstheme="minorHAnsi"/>
          <w:b/>
          <w:sz w:val="20"/>
          <w:szCs w:val="20"/>
        </w:rPr>
        <w:t>16</w:t>
      </w:r>
      <w:r w:rsidR="006A3DCF" w:rsidRPr="00204C40">
        <w:rPr>
          <w:rFonts w:ascii="Century Gothic" w:hAnsi="Century Gothic" w:cstheme="minorHAnsi"/>
          <w:b/>
          <w:sz w:val="20"/>
          <w:szCs w:val="20"/>
        </w:rPr>
        <w:t xml:space="preserve">.1. </w:t>
      </w:r>
      <w:r w:rsidR="006A3DCF" w:rsidRPr="00204C40">
        <w:rPr>
          <w:rFonts w:ascii="Century Gothic" w:hAnsi="Century Gothic" w:cstheme="minorHAnsi"/>
          <w:sz w:val="20"/>
          <w:szCs w:val="20"/>
        </w:rPr>
        <w:t>A sessão pública poderá ser reaberta:</w:t>
      </w:r>
    </w:p>
    <w:p w14:paraId="351CE5AA" w14:textId="3999BD52" w:rsidR="006A3DCF" w:rsidRPr="00204C40" w:rsidRDefault="006F4F70" w:rsidP="006A3DCF">
      <w:pPr>
        <w:ind w:firstLine="284"/>
        <w:rPr>
          <w:rFonts w:ascii="Century Gothic" w:hAnsi="Century Gothic" w:cstheme="minorHAnsi"/>
          <w:sz w:val="20"/>
          <w:szCs w:val="20"/>
        </w:rPr>
      </w:pPr>
      <w:r>
        <w:rPr>
          <w:rFonts w:ascii="Century Gothic" w:hAnsi="Century Gothic" w:cstheme="minorHAnsi"/>
          <w:b/>
          <w:sz w:val="20"/>
          <w:szCs w:val="20"/>
        </w:rPr>
        <w:t>16</w:t>
      </w:r>
      <w:r w:rsidR="006A3DCF" w:rsidRPr="00204C40">
        <w:rPr>
          <w:rFonts w:ascii="Century Gothic" w:hAnsi="Century Gothic" w:cstheme="minorHAnsi"/>
          <w:b/>
          <w:sz w:val="20"/>
          <w:szCs w:val="20"/>
        </w:rPr>
        <w:t xml:space="preserve">.1.1. </w:t>
      </w:r>
      <w:r w:rsidR="006A3DCF" w:rsidRPr="00204C40">
        <w:rPr>
          <w:rFonts w:ascii="Century Gothic" w:hAnsi="Century Gothic" w:cstheme="minorHAnsi"/>
          <w:sz w:val="20"/>
          <w:szCs w:val="20"/>
        </w:rPr>
        <w:t>Nas hipóteses de provimento de recurso que leve à anulação de atos anteriores à realização da sessão pública virtual precedente ou em que seja anulada a própria sessão pública virtual, situação em que serão repetidos os atos anulados e os que dele dependam.</w:t>
      </w:r>
    </w:p>
    <w:p w14:paraId="30A38772" w14:textId="3C89BF85" w:rsidR="006A3DCF" w:rsidRPr="00204C40" w:rsidRDefault="006F4F70" w:rsidP="006A3DCF">
      <w:pPr>
        <w:ind w:firstLine="284"/>
        <w:rPr>
          <w:rFonts w:ascii="Century Gothic" w:hAnsi="Century Gothic" w:cstheme="minorHAnsi"/>
          <w:sz w:val="20"/>
          <w:szCs w:val="20"/>
        </w:rPr>
      </w:pPr>
      <w:r>
        <w:rPr>
          <w:rFonts w:ascii="Century Gothic" w:hAnsi="Century Gothic" w:cstheme="minorHAnsi"/>
          <w:b/>
          <w:sz w:val="20"/>
          <w:szCs w:val="20"/>
        </w:rPr>
        <w:t>16</w:t>
      </w:r>
      <w:r w:rsidR="006A3DCF" w:rsidRPr="00204C40">
        <w:rPr>
          <w:rFonts w:ascii="Century Gothic" w:hAnsi="Century Gothic" w:cstheme="minorHAnsi"/>
          <w:b/>
          <w:sz w:val="20"/>
          <w:szCs w:val="20"/>
        </w:rPr>
        <w:t>.1.2.</w:t>
      </w:r>
      <w:r w:rsidR="006A3DCF" w:rsidRPr="00204C40">
        <w:rPr>
          <w:rFonts w:ascii="Century Gothic" w:hAnsi="Century Gothic" w:cstheme="minorHAnsi"/>
          <w:sz w:val="20"/>
          <w:szCs w:val="20"/>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0C8FEE58" w14:textId="0D8233C6" w:rsidR="006A3DCF" w:rsidRPr="00204C40" w:rsidRDefault="006F4F70" w:rsidP="006A3DCF">
      <w:pPr>
        <w:rPr>
          <w:rFonts w:ascii="Century Gothic" w:hAnsi="Century Gothic" w:cstheme="minorHAnsi"/>
          <w:sz w:val="20"/>
          <w:szCs w:val="20"/>
        </w:rPr>
      </w:pPr>
      <w:r>
        <w:rPr>
          <w:rFonts w:ascii="Century Gothic" w:hAnsi="Century Gothic" w:cstheme="minorHAnsi"/>
          <w:b/>
          <w:sz w:val="20"/>
          <w:szCs w:val="20"/>
        </w:rPr>
        <w:t>16</w:t>
      </w:r>
      <w:r w:rsidR="006A3DCF" w:rsidRPr="00204C40">
        <w:rPr>
          <w:rFonts w:ascii="Century Gothic" w:hAnsi="Century Gothic" w:cstheme="minorHAnsi"/>
          <w:b/>
          <w:sz w:val="20"/>
          <w:szCs w:val="20"/>
        </w:rPr>
        <w:t>.2.</w:t>
      </w:r>
      <w:r w:rsidR="006A3DCF" w:rsidRPr="00204C40">
        <w:rPr>
          <w:rFonts w:ascii="Century Gothic" w:hAnsi="Century Gothic" w:cstheme="minorHAnsi"/>
          <w:sz w:val="20"/>
          <w:szCs w:val="20"/>
        </w:rPr>
        <w:t xml:space="preserve"> Todos os licitantes remanescentes deverão ser convocados para acompanhar a sessão reaberta.</w:t>
      </w:r>
    </w:p>
    <w:p w14:paraId="08B755DA" w14:textId="0AE8090C" w:rsidR="006A3DCF" w:rsidRPr="00204C40" w:rsidRDefault="006F4F70" w:rsidP="006A3DCF">
      <w:pPr>
        <w:ind w:firstLine="284"/>
        <w:rPr>
          <w:rFonts w:ascii="Century Gothic" w:hAnsi="Century Gothic" w:cstheme="minorHAnsi"/>
          <w:sz w:val="20"/>
          <w:szCs w:val="20"/>
        </w:rPr>
      </w:pPr>
      <w:r>
        <w:rPr>
          <w:rFonts w:ascii="Century Gothic" w:hAnsi="Century Gothic" w:cstheme="minorHAnsi"/>
          <w:b/>
          <w:sz w:val="20"/>
          <w:szCs w:val="20"/>
        </w:rPr>
        <w:t>16</w:t>
      </w:r>
      <w:r w:rsidR="006A3DCF" w:rsidRPr="00204C40">
        <w:rPr>
          <w:rFonts w:ascii="Century Gothic" w:hAnsi="Century Gothic" w:cstheme="minorHAnsi"/>
          <w:b/>
          <w:sz w:val="20"/>
          <w:szCs w:val="20"/>
        </w:rPr>
        <w:t>.2.1.</w:t>
      </w:r>
      <w:r w:rsidR="006A3DCF" w:rsidRPr="00204C40">
        <w:rPr>
          <w:rFonts w:ascii="Century Gothic" w:hAnsi="Century Gothic" w:cstheme="minorHAnsi"/>
          <w:sz w:val="20"/>
          <w:szCs w:val="20"/>
        </w:rPr>
        <w:t xml:space="preserve"> A convocação se dará por meio do sistema eletrônico (“chat”), e-mail, ou, ainda, fac-símile, de acordo com a fase do procedimento licitatório.</w:t>
      </w:r>
    </w:p>
    <w:p w14:paraId="7C65424A" w14:textId="77777777" w:rsidR="006A3DCF" w:rsidRPr="00204C40" w:rsidRDefault="006A3DCF" w:rsidP="006A3DCF">
      <w:pPr>
        <w:rPr>
          <w:rFonts w:ascii="Century Gothic" w:hAnsi="Century Gothic" w:cstheme="minorHAnsi"/>
          <w:sz w:val="20"/>
          <w:szCs w:val="20"/>
        </w:rPr>
      </w:pPr>
    </w:p>
    <w:p w14:paraId="53AD16A1" w14:textId="5649591F" w:rsidR="006A3DCF" w:rsidRPr="00204C40" w:rsidRDefault="006F4F70" w:rsidP="006A3DCF">
      <w:pPr>
        <w:rPr>
          <w:rFonts w:ascii="Century Gothic" w:hAnsi="Century Gothic" w:cstheme="minorHAnsi"/>
          <w:b/>
          <w:sz w:val="20"/>
          <w:szCs w:val="20"/>
        </w:rPr>
      </w:pPr>
      <w:r>
        <w:rPr>
          <w:rFonts w:ascii="Century Gothic" w:hAnsi="Century Gothic" w:cstheme="minorHAnsi"/>
          <w:b/>
          <w:sz w:val="20"/>
          <w:szCs w:val="20"/>
        </w:rPr>
        <w:t>17</w:t>
      </w:r>
      <w:r w:rsidR="006A3DCF" w:rsidRPr="00204C40">
        <w:rPr>
          <w:rFonts w:ascii="Century Gothic" w:hAnsi="Century Gothic" w:cstheme="minorHAnsi"/>
          <w:b/>
          <w:sz w:val="20"/>
          <w:szCs w:val="20"/>
        </w:rPr>
        <w:t>. DA ADJUDICAÇÃO E HOMOLOGAÇÃO</w:t>
      </w:r>
    </w:p>
    <w:p w14:paraId="324A012C" w14:textId="47D18202" w:rsidR="006A3DCF" w:rsidRPr="00204C40" w:rsidRDefault="006F4F70" w:rsidP="006A3DCF">
      <w:pPr>
        <w:rPr>
          <w:rFonts w:ascii="Century Gothic" w:hAnsi="Century Gothic" w:cstheme="minorHAnsi"/>
          <w:sz w:val="20"/>
          <w:szCs w:val="20"/>
        </w:rPr>
      </w:pPr>
      <w:r>
        <w:rPr>
          <w:rFonts w:ascii="Century Gothic" w:hAnsi="Century Gothic" w:cstheme="minorHAnsi"/>
          <w:b/>
          <w:sz w:val="20"/>
          <w:szCs w:val="20"/>
        </w:rPr>
        <w:t>17</w:t>
      </w:r>
      <w:r w:rsidR="006A3DCF" w:rsidRPr="00204C40">
        <w:rPr>
          <w:rFonts w:ascii="Century Gothic" w:hAnsi="Century Gothic" w:cstheme="minorHAnsi"/>
          <w:b/>
          <w:sz w:val="20"/>
          <w:szCs w:val="20"/>
        </w:rPr>
        <w:t>.1.</w:t>
      </w:r>
      <w:r w:rsidR="006A3DCF" w:rsidRPr="00204C40">
        <w:rPr>
          <w:rFonts w:ascii="Century Gothic" w:hAnsi="Century Gothic" w:cstheme="minorHAnsi"/>
          <w:sz w:val="20"/>
          <w:szCs w:val="20"/>
        </w:rPr>
        <w:t xml:space="preserve"> Inexistindo manifestação recursal, a Autoridade Superior adjudicará o objeto da licitação ao licitante vencedor, com a posterior homologação do resultado pela Autoridade Superior.</w:t>
      </w:r>
    </w:p>
    <w:p w14:paraId="5C1BB0ED" w14:textId="12B821B3" w:rsidR="006A3DCF" w:rsidRPr="00204C40" w:rsidRDefault="006F4F70" w:rsidP="006A3DCF">
      <w:pPr>
        <w:rPr>
          <w:rFonts w:ascii="Century Gothic" w:hAnsi="Century Gothic" w:cstheme="minorHAnsi"/>
          <w:sz w:val="20"/>
          <w:szCs w:val="20"/>
        </w:rPr>
      </w:pPr>
      <w:r>
        <w:rPr>
          <w:rFonts w:ascii="Century Gothic" w:hAnsi="Century Gothic" w:cstheme="minorHAnsi"/>
          <w:b/>
          <w:sz w:val="20"/>
          <w:szCs w:val="20"/>
        </w:rPr>
        <w:t>17</w:t>
      </w:r>
      <w:r w:rsidR="006A3DCF" w:rsidRPr="00204C40">
        <w:rPr>
          <w:rFonts w:ascii="Century Gothic" w:hAnsi="Century Gothic" w:cstheme="minorHAnsi"/>
          <w:b/>
          <w:sz w:val="20"/>
          <w:szCs w:val="20"/>
        </w:rPr>
        <w:t>.2.</w:t>
      </w:r>
      <w:r w:rsidR="006A3DCF" w:rsidRPr="00204C40">
        <w:rPr>
          <w:rFonts w:ascii="Century Gothic" w:hAnsi="Century Gothic" w:cstheme="minorHAnsi"/>
          <w:sz w:val="20"/>
          <w:szCs w:val="20"/>
        </w:rPr>
        <w:t xml:space="preserve"> Decididos os recursos </w:t>
      </w:r>
      <w:proofErr w:type="gramStart"/>
      <w:r w:rsidR="006A3DCF" w:rsidRPr="00204C40">
        <w:rPr>
          <w:rFonts w:ascii="Century Gothic" w:hAnsi="Century Gothic" w:cstheme="minorHAnsi"/>
          <w:sz w:val="20"/>
          <w:szCs w:val="20"/>
        </w:rPr>
        <w:t>porventura interpostos, e constatada</w:t>
      </w:r>
      <w:proofErr w:type="gramEnd"/>
      <w:r w:rsidR="006A3DCF" w:rsidRPr="00204C40">
        <w:rPr>
          <w:rFonts w:ascii="Century Gothic" w:hAnsi="Century Gothic" w:cstheme="minorHAnsi"/>
          <w:sz w:val="20"/>
          <w:szCs w:val="20"/>
        </w:rPr>
        <w:t xml:space="preserve"> a regularidade dos atos procedimentais, a Autoridade Superior adjudicará o objeto ao licitante vencedor e homologará o procedimento licitatório.</w:t>
      </w:r>
    </w:p>
    <w:p w14:paraId="2D5F59ED" w14:textId="77777777" w:rsidR="006A3DCF" w:rsidRPr="00204C40" w:rsidRDefault="006A3DCF" w:rsidP="006A3DCF">
      <w:pPr>
        <w:rPr>
          <w:rFonts w:ascii="Century Gothic" w:hAnsi="Century Gothic" w:cstheme="minorHAnsi"/>
          <w:sz w:val="20"/>
          <w:szCs w:val="20"/>
        </w:rPr>
      </w:pPr>
    </w:p>
    <w:p w14:paraId="3E09AD2B" w14:textId="1ED0F3F6" w:rsidR="006A3DCF" w:rsidRPr="00204C40" w:rsidRDefault="006F4F70" w:rsidP="006A3DCF">
      <w:pPr>
        <w:pStyle w:val="PargrafodaLista"/>
        <w:spacing w:before="1"/>
        <w:ind w:left="0" w:right="-2"/>
        <w:rPr>
          <w:rFonts w:ascii="Century Gothic" w:hAnsi="Century Gothic"/>
          <w:b/>
          <w:sz w:val="20"/>
        </w:rPr>
      </w:pPr>
      <w:r>
        <w:rPr>
          <w:rFonts w:ascii="Century Gothic" w:hAnsi="Century Gothic"/>
          <w:b/>
          <w:sz w:val="20"/>
        </w:rPr>
        <w:t>18</w:t>
      </w:r>
      <w:r w:rsidR="006A3DCF" w:rsidRPr="00204C40">
        <w:rPr>
          <w:rFonts w:ascii="Century Gothic" w:hAnsi="Century Gothic"/>
          <w:b/>
          <w:sz w:val="20"/>
        </w:rPr>
        <w:t>. DAS OBRIGAÇÕES PERTINENTES À LGPD:</w:t>
      </w:r>
    </w:p>
    <w:p w14:paraId="14451CD2" w14:textId="05F9CF3B" w:rsidR="006A3DCF" w:rsidRPr="00204C40" w:rsidRDefault="006F4F70" w:rsidP="006A3DCF">
      <w:pPr>
        <w:pStyle w:val="PargrafodaLista"/>
        <w:spacing w:before="1"/>
        <w:ind w:left="0" w:right="-2"/>
        <w:rPr>
          <w:rFonts w:ascii="Century Gothic" w:hAnsi="Century Gothic"/>
          <w:sz w:val="20"/>
        </w:rPr>
      </w:pPr>
      <w:r>
        <w:rPr>
          <w:rFonts w:ascii="Century Gothic" w:hAnsi="Century Gothic"/>
          <w:b/>
          <w:sz w:val="20"/>
        </w:rPr>
        <w:t>18</w:t>
      </w:r>
      <w:r w:rsidR="006A3DCF" w:rsidRPr="00204C40">
        <w:rPr>
          <w:rFonts w:ascii="Century Gothic" w:hAnsi="Century Gothic"/>
          <w:b/>
          <w:sz w:val="20"/>
        </w:rPr>
        <w:t>.1.</w:t>
      </w:r>
      <w:r w:rsidR="006A3DCF" w:rsidRPr="00204C40">
        <w:rPr>
          <w:rFonts w:ascii="Century Gothic" w:hAnsi="Century Gothic"/>
          <w:sz w:val="20"/>
        </w:rPr>
        <w:t xml:space="preserve"> 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3A6F61BB" w14:textId="448D7849" w:rsidR="006A3DCF" w:rsidRPr="00204C40" w:rsidRDefault="006F4F70" w:rsidP="006A3DCF">
      <w:pPr>
        <w:pStyle w:val="PargrafodaLista"/>
        <w:spacing w:before="1"/>
        <w:ind w:left="0" w:right="-2"/>
        <w:rPr>
          <w:rFonts w:ascii="Century Gothic" w:hAnsi="Century Gothic"/>
          <w:sz w:val="20"/>
        </w:rPr>
      </w:pPr>
      <w:r>
        <w:rPr>
          <w:rFonts w:ascii="Century Gothic" w:hAnsi="Century Gothic"/>
          <w:b/>
          <w:sz w:val="20"/>
        </w:rPr>
        <w:t>18</w:t>
      </w:r>
      <w:r w:rsidR="006A3DCF" w:rsidRPr="00204C40">
        <w:rPr>
          <w:rFonts w:ascii="Century Gothic" w:hAnsi="Century Gothic"/>
          <w:b/>
          <w:sz w:val="20"/>
        </w:rPr>
        <w:t>.2.</w:t>
      </w:r>
      <w:r w:rsidR="006A3DCF" w:rsidRPr="00204C40">
        <w:rPr>
          <w:rFonts w:ascii="Century Gothic" w:hAnsi="Century Gothic"/>
          <w:sz w:val="20"/>
        </w:rPr>
        <w:t xml:space="preserve"> Os dados obtidos somente poderão ser utilizados para as finalidades que justificaram seu acesso e de acordo com a boa-fé e com os princípios do Art. 6º, da Lei 13.709/18.</w:t>
      </w:r>
    </w:p>
    <w:p w14:paraId="5E051AAC" w14:textId="5413F50E" w:rsidR="006A3DCF" w:rsidRPr="00204C40" w:rsidRDefault="006F4F70" w:rsidP="006A3DCF">
      <w:pPr>
        <w:pStyle w:val="PargrafodaLista"/>
        <w:spacing w:before="1"/>
        <w:ind w:left="0" w:right="-2"/>
        <w:rPr>
          <w:rFonts w:ascii="Century Gothic" w:hAnsi="Century Gothic"/>
          <w:sz w:val="20"/>
        </w:rPr>
      </w:pPr>
      <w:r>
        <w:rPr>
          <w:rFonts w:ascii="Century Gothic" w:hAnsi="Century Gothic"/>
          <w:b/>
          <w:sz w:val="20"/>
        </w:rPr>
        <w:t>18</w:t>
      </w:r>
      <w:r w:rsidR="006A3DCF" w:rsidRPr="00204C40">
        <w:rPr>
          <w:rFonts w:ascii="Century Gothic" w:hAnsi="Century Gothic"/>
          <w:b/>
          <w:sz w:val="20"/>
        </w:rPr>
        <w:t>.3.</w:t>
      </w:r>
      <w:r w:rsidR="006A3DCF" w:rsidRPr="00204C40">
        <w:rPr>
          <w:rFonts w:ascii="Century Gothic" w:hAnsi="Century Gothic"/>
          <w:sz w:val="20"/>
        </w:rPr>
        <w:t xml:space="preserve"> É vedado o compartilhamento com terceiros de qualquer dado obtido, fora das hipóteses permitidas em Lei.</w:t>
      </w:r>
    </w:p>
    <w:p w14:paraId="04DD2D3A" w14:textId="52C979D8" w:rsidR="006A3DCF" w:rsidRPr="00204C40" w:rsidRDefault="006F4F70" w:rsidP="006A3DCF">
      <w:pPr>
        <w:pStyle w:val="PargrafodaLista"/>
        <w:spacing w:before="1"/>
        <w:ind w:left="0" w:right="-2"/>
        <w:rPr>
          <w:rFonts w:ascii="Century Gothic" w:hAnsi="Century Gothic"/>
          <w:sz w:val="20"/>
        </w:rPr>
      </w:pPr>
      <w:r>
        <w:rPr>
          <w:rFonts w:ascii="Century Gothic" w:hAnsi="Century Gothic"/>
          <w:b/>
          <w:sz w:val="20"/>
        </w:rPr>
        <w:t>18</w:t>
      </w:r>
      <w:r w:rsidR="006A3DCF" w:rsidRPr="00204C40">
        <w:rPr>
          <w:rFonts w:ascii="Century Gothic" w:hAnsi="Century Gothic"/>
          <w:b/>
          <w:sz w:val="20"/>
        </w:rPr>
        <w:t>.4.</w:t>
      </w:r>
      <w:r w:rsidR="006A3DCF" w:rsidRPr="00204C40">
        <w:rPr>
          <w:rFonts w:ascii="Century Gothic" w:hAnsi="Century Gothic"/>
          <w:sz w:val="20"/>
        </w:rPr>
        <w:t xml:space="preserve"> Outras obrigações estabelecidas e relacionadas na Minuta da Ata de Registro de Preços.</w:t>
      </w:r>
    </w:p>
    <w:p w14:paraId="341CBD66" w14:textId="77777777" w:rsidR="006A3DCF" w:rsidRDefault="006A3DCF" w:rsidP="006A3DCF">
      <w:pPr>
        <w:rPr>
          <w:rFonts w:ascii="Century Gothic" w:hAnsi="Century Gothic" w:cstheme="minorHAnsi"/>
          <w:sz w:val="20"/>
          <w:szCs w:val="20"/>
        </w:rPr>
      </w:pPr>
    </w:p>
    <w:p w14:paraId="4D9AB5CA" w14:textId="24DBBDED" w:rsidR="006A3DCF" w:rsidRPr="00EC158E" w:rsidRDefault="006F4F70" w:rsidP="006A3DCF">
      <w:pPr>
        <w:rPr>
          <w:rFonts w:ascii="Century Gothic" w:hAnsi="Century Gothic" w:cstheme="minorHAnsi"/>
          <w:b/>
          <w:sz w:val="20"/>
          <w:szCs w:val="20"/>
        </w:rPr>
      </w:pPr>
      <w:r>
        <w:rPr>
          <w:rFonts w:ascii="Century Gothic" w:hAnsi="Century Gothic" w:cstheme="minorHAnsi"/>
          <w:b/>
          <w:sz w:val="20"/>
          <w:szCs w:val="20"/>
        </w:rPr>
        <w:t>19</w:t>
      </w:r>
      <w:r w:rsidR="006A3DCF">
        <w:rPr>
          <w:rFonts w:ascii="Century Gothic" w:hAnsi="Century Gothic" w:cstheme="minorHAnsi"/>
          <w:b/>
          <w:sz w:val="20"/>
          <w:szCs w:val="20"/>
        </w:rPr>
        <w:t>.</w:t>
      </w:r>
      <w:r w:rsidR="006A3DCF" w:rsidRPr="00EC158E">
        <w:rPr>
          <w:rFonts w:ascii="Century Gothic" w:hAnsi="Century Gothic" w:cstheme="minorHAnsi"/>
          <w:b/>
          <w:sz w:val="20"/>
          <w:szCs w:val="20"/>
        </w:rPr>
        <w:t xml:space="preserve"> DA(S) </w:t>
      </w:r>
      <w:proofErr w:type="gramStart"/>
      <w:r w:rsidR="006A3DCF" w:rsidRPr="00EC158E">
        <w:rPr>
          <w:rFonts w:ascii="Century Gothic" w:hAnsi="Century Gothic" w:cstheme="minorHAnsi"/>
          <w:b/>
          <w:sz w:val="20"/>
          <w:szCs w:val="20"/>
        </w:rPr>
        <w:t>DOTAÇÃO(</w:t>
      </w:r>
      <w:proofErr w:type="gramEnd"/>
      <w:r w:rsidR="006A3DCF" w:rsidRPr="00EC158E">
        <w:rPr>
          <w:rFonts w:ascii="Century Gothic" w:hAnsi="Century Gothic" w:cstheme="minorHAnsi"/>
          <w:b/>
          <w:sz w:val="20"/>
          <w:szCs w:val="20"/>
        </w:rPr>
        <w:t>ÕES) ORÇAMENTÁRIA(S)</w:t>
      </w:r>
    </w:p>
    <w:p w14:paraId="433CE804" w14:textId="430064AA" w:rsidR="006A3DCF" w:rsidRDefault="006F4F70" w:rsidP="006A3DCF">
      <w:pPr>
        <w:rPr>
          <w:rFonts w:ascii="Century Gothic" w:hAnsi="Century Gothic" w:cstheme="minorHAnsi"/>
          <w:b/>
          <w:sz w:val="20"/>
          <w:szCs w:val="20"/>
        </w:rPr>
      </w:pPr>
      <w:r>
        <w:rPr>
          <w:rFonts w:ascii="Century Gothic" w:hAnsi="Century Gothic" w:cstheme="minorHAnsi"/>
          <w:b/>
          <w:sz w:val="20"/>
          <w:szCs w:val="20"/>
        </w:rPr>
        <w:t>19</w:t>
      </w:r>
      <w:r w:rsidR="006A3DCF" w:rsidRPr="00EC158E">
        <w:rPr>
          <w:rFonts w:ascii="Century Gothic" w:hAnsi="Century Gothic" w:cstheme="minorHAnsi"/>
          <w:b/>
          <w:sz w:val="20"/>
          <w:szCs w:val="20"/>
        </w:rPr>
        <w:t>.1</w:t>
      </w:r>
      <w:r w:rsidR="006A3DCF">
        <w:rPr>
          <w:rFonts w:ascii="Century Gothic" w:hAnsi="Century Gothic" w:cstheme="minorHAnsi"/>
          <w:b/>
          <w:sz w:val="20"/>
          <w:szCs w:val="20"/>
        </w:rPr>
        <w:t>.</w:t>
      </w:r>
      <w:r w:rsidR="006A3DCF" w:rsidRPr="00EC158E">
        <w:rPr>
          <w:rFonts w:ascii="Century Gothic" w:hAnsi="Century Gothic" w:cstheme="minorHAnsi"/>
          <w:sz w:val="20"/>
          <w:szCs w:val="20"/>
        </w:rPr>
        <w:t xml:space="preserve"> Os pagamentos decorrentes do fornecimento do objeto da presente licitação ocorrerão por conta dos recursos das dotações orçamentárias</w:t>
      </w:r>
      <w:r w:rsidR="006A3DCF" w:rsidRPr="00EC158E">
        <w:rPr>
          <w:rFonts w:ascii="Century Gothic" w:hAnsi="Century Gothic" w:cstheme="minorHAnsi"/>
          <w:b/>
          <w:sz w:val="20"/>
          <w:szCs w:val="20"/>
        </w:rPr>
        <w:t>:</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1732"/>
        <w:gridCol w:w="2779"/>
        <w:gridCol w:w="3630"/>
      </w:tblGrid>
      <w:tr w:rsidR="00585E89" w:rsidRPr="00585E89" w14:paraId="24D7B821" w14:textId="77777777" w:rsidTr="00585E89">
        <w:trPr>
          <w:trHeight w:val="259"/>
          <w:jc w:val="center"/>
        </w:trPr>
        <w:tc>
          <w:tcPr>
            <w:tcW w:w="1577" w:type="dxa"/>
          </w:tcPr>
          <w:p w14:paraId="32AC0684" w14:textId="36103D64" w:rsidR="00585E89" w:rsidRPr="00585E89" w:rsidRDefault="00585E89" w:rsidP="00EF5075">
            <w:pPr>
              <w:autoSpaceDE w:val="0"/>
              <w:adjustRightInd w:val="0"/>
              <w:jc w:val="center"/>
              <w:rPr>
                <w:rFonts w:ascii="Century Gothic" w:hAnsi="Century Gothic" w:cs="Calibri"/>
                <w:sz w:val="16"/>
                <w:szCs w:val="16"/>
              </w:rPr>
            </w:pPr>
            <w:r w:rsidRPr="00585E89">
              <w:rPr>
                <w:rFonts w:ascii="Century Gothic" w:hAnsi="Century Gothic" w:cs="Calibri"/>
                <w:sz w:val="16"/>
                <w:szCs w:val="16"/>
              </w:rPr>
              <w:t>Reduzido</w:t>
            </w:r>
          </w:p>
        </w:tc>
        <w:tc>
          <w:tcPr>
            <w:tcW w:w="1849" w:type="dxa"/>
            <w:shd w:val="clear" w:color="auto" w:fill="auto"/>
          </w:tcPr>
          <w:p w14:paraId="529F4607" w14:textId="3A2B8577" w:rsidR="00585E89" w:rsidRPr="00585E89" w:rsidRDefault="00585E89" w:rsidP="00EF5075">
            <w:pPr>
              <w:autoSpaceDE w:val="0"/>
              <w:adjustRightInd w:val="0"/>
              <w:jc w:val="center"/>
              <w:rPr>
                <w:rFonts w:ascii="Century Gothic" w:hAnsi="Century Gothic" w:cs="Calibri"/>
                <w:sz w:val="16"/>
                <w:szCs w:val="16"/>
              </w:rPr>
            </w:pPr>
            <w:r w:rsidRPr="00585E89">
              <w:rPr>
                <w:rFonts w:ascii="Century Gothic" w:hAnsi="Century Gothic" w:cs="Calibri"/>
                <w:sz w:val="16"/>
                <w:szCs w:val="16"/>
              </w:rPr>
              <w:t>Organograma</w:t>
            </w:r>
          </w:p>
        </w:tc>
        <w:tc>
          <w:tcPr>
            <w:tcW w:w="3253" w:type="dxa"/>
            <w:shd w:val="clear" w:color="auto" w:fill="auto"/>
          </w:tcPr>
          <w:p w14:paraId="434E4EB0" w14:textId="77777777" w:rsidR="00585E89" w:rsidRPr="00585E89" w:rsidRDefault="00585E89" w:rsidP="00EF5075">
            <w:pPr>
              <w:autoSpaceDE w:val="0"/>
              <w:adjustRightInd w:val="0"/>
              <w:jc w:val="center"/>
              <w:rPr>
                <w:rFonts w:ascii="Century Gothic" w:hAnsi="Century Gothic" w:cs="Calibri"/>
                <w:sz w:val="16"/>
                <w:szCs w:val="16"/>
              </w:rPr>
            </w:pPr>
            <w:r w:rsidRPr="00585E89">
              <w:rPr>
                <w:rFonts w:ascii="Century Gothic" w:hAnsi="Century Gothic" w:cs="Calibri"/>
                <w:sz w:val="16"/>
                <w:szCs w:val="16"/>
              </w:rPr>
              <w:t>Descrição da Despesa</w:t>
            </w:r>
          </w:p>
        </w:tc>
        <w:tc>
          <w:tcPr>
            <w:tcW w:w="2891" w:type="dxa"/>
            <w:shd w:val="clear" w:color="auto" w:fill="auto"/>
          </w:tcPr>
          <w:p w14:paraId="2E2D8F1B" w14:textId="77777777" w:rsidR="00585E89" w:rsidRPr="00585E89" w:rsidRDefault="00585E89" w:rsidP="00EF5075">
            <w:pPr>
              <w:autoSpaceDE w:val="0"/>
              <w:adjustRightInd w:val="0"/>
              <w:jc w:val="center"/>
              <w:rPr>
                <w:rFonts w:ascii="Century Gothic" w:hAnsi="Century Gothic" w:cs="Calibri"/>
                <w:sz w:val="16"/>
                <w:szCs w:val="16"/>
              </w:rPr>
            </w:pPr>
            <w:r w:rsidRPr="00585E89">
              <w:rPr>
                <w:rFonts w:ascii="Century Gothic" w:hAnsi="Century Gothic" w:cs="Calibri"/>
                <w:sz w:val="16"/>
                <w:szCs w:val="16"/>
              </w:rPr>
              <w:t>Máscara</w:t>
            </w:r>
          </w:p>
        </w:tc>
      </w:tr>
      <w:tr w:rsidR="00585E89" w:rsidRPr="00585E89" w14:paraId="47C9F112" w14:textId="77777777" w:rsidTr="00585E89">
        <w:trPr>
          <w:trHeight w:val="383"/>
          <w:jc w:val="center"/>
        </w:trPr>
        <w:tc>
          <w:tcPr>
            <w:tcW w:w="1577" w:type="dxa"/>
          </w:tcPr>
          <w:p w14:paraId="0E03779B" w14:textId="280FF521" w:rsidR="00585E89" w:rsidRPr="00585E89" w:rsidRDefault="00585E89" w:rsidP="00EF5075">
            <w:pPr>
              <w:autoSpaceDE w:val="0"/>
              <w:adjustRightInd w:val="0"/>
              <w:jc w:val="center"/>
              <w:rPr>
                <w:rFonts w:ascii="Century Gothic" w:hAnsi="Century Gothic" w:cs="Calibri"/>
                <w:bCs/>
                <w:color w:val="000000"/>
                <w:sz w:val="16"/>
                <w:szCs w:val="16"/>
              </w:rPr>
            </w:pPr>
            <w:r w:rsidRPr="00585E89">
              <w:rPr>
                <w:rFonts w:ascii="Century Gothic" w:hAnsi="Century Gothic" w:cs="Calibri"/>
                <w:bCs/>
                <w:color w:val="000000"/>
                <w:sz w:val="16"/>
                <w:szCs w:val="16"/>
              </w:rPr>
              <w:t>350</w:t>
            </w:r>
          </w:p>
        </w:tc>
        <w:tc>
          <w:tcPr>
            <w:tcW w:w="1849" w:type="dxa"/>
            <w:shd w:val="clear" w:color="auto" w:fill="auto"/>
          </w:tcPr>
          <w:p w14:paraId="02BFA21C" w14:textId="724CC574" w:rsidR="00585E89" w:rsidRPr="00585E89" w:rsidRDefault="00585E89" w:rsidP="00EF5075">
            <w:pPr>
              <w:autoSpaceDE w:val="0"/>
              <w:adjustRightInd w:val="0"/>
              <w:jc w:val="center"/>
              <w:rPr>
                <w:rFonts w:ascii="Century Gothic" w:hAnsi="Century Gothic" w:cs="Calibri"/>
                <w:sz w:val="16"/>
                <w:szCs w:val="16"/>
              </w:rPr>
            </w:pPr>
            <w:r w:rsidRPr="00585E89">
              <w:rPr>
                <w:rFonts w:ascii="Century Gothic" w:hAnsi="Century Gothic" w:cs="Calibri"/>
                <w:bCs/>
                <w:color w:val="000000"/>
                <w:sz w:val="16"/>
                <w:szCs w:val="16"/>
              </w:rPr>
              <w:t>09.001</w:t>
            </w:r>
          </w:p>
        </w:tc>
        <w:tc>
          <w:tcPr>
            <w:tcW w:w="3253" w:type="dxa"/>
            <w:shd w:val="clear" w:color="auto" w:fill="auto"/>
          </w:tcPr>
          <w:p w14:paraId="0CBAB0AA" w14:textId="5E7E47AE" w:rsidR="00585E89" w:rsidRPr="00585E89" w:rsidRDefault="00585E89" w:rsidP="001B6DD6">
            <w:pPr>
              <w:autoSpaceDE w:val="0"/>
              <w:adjustRightInd w:val="0"/>
              <w:jc w:val="center"/>
              <w:rPr>
                <w:rFonts w:ascii="Century Gothic" w:hAnsi="Century Gothic" w:cs="Calibri"/>
                <w:sz w:val="16"/>
                <w:szCs w:val="16"/>
              </w:rPr>
            </w:pPr>
            <w:r w:rsidRPr="00585E89">
              <w:rPr>
                <w:rFonts w:ascii="Century Gothic" w:eastAsia="Arial" w:hAnsi="Century Gothic" w:cs="Arial"/>
                <w:color w:val="000000"/>
                <w:sz w:val="16"/>
                <w:szCs w:val="16"/>
              </w:rPr>
              <w:t>SECERETARIA MUNICIPAL DE ESPORTE E LAZER</w:t>
            </w:r>
          </w:p>
        </w:tc>
        <w:tc>
          <w:tcPr>
            <w:tcW w:w="2891" w:type="dxa"/>
            <w:shd w:val="clear" w:color="auto" w:fill="auto"/>
          </w:tcPr>
          <w:p w14:paraId="71182ED7" w14:textId="40702CBA" w:rsidR="00585E89" w:rsidRPr="00585E89" w:rsidRDefault="00585E89" w:rsidP="00EF5075">
            <w:pPr>
              <w:autoSpaceDE w:val="0"/>
              <w:adjustRightInd w:val="0"/>
              <w:jc w:val="center"/>
              <w:rPr>
                <w:rFonts w:ascii="Century Gothic" w:hAnsi="Century Gothic" w:cs="Calibri"/>
                <w:sz w:val="16"/>
                <w:szCs w:val="16"/>
              </w:rPr>
            </w:pPr>
            <w:r w:rsidRPr="00585E89">
              <w:rPr>
                <w:rFonts w:ascii="Century Gothic" w:eastAsia="Arial" w:hAnsi="Century Gothic"/>
                <w:sz w:val="16"/>
                <w:szCs w:val="16"/>
              </w:rPr>
              <w:t>09.001.23.695.0019.2059.3.3.90.30.00.00.00.00</w:t>
            </w:r>
            <w:r>
              <w:rPr>
                <w:rFonts w:ascii="Century Gothic" w:eastAsia="Arial" w:hAnsi="Century Gothic"/>
                <w:sz w:val="16"/>
                <w:szCs w:val="16"/>
              </w:rPr>
              <w:t xml:space="preserve"> –</w:t>
            </w:r>
            <w:r w:rsidR="00E77064">
              <w:rPr>
                <w:rFonts w:ascii="Century Gothic" w:eastAsia="Arial" w:hAnsi="Century Gothic"/>
                <w:sz w:val="16"/>
                <w:szCs w:val="16"/>
              </w:rPr>
              <w:t xml:space="preserve"> </w:t>
            </w:r>
            <w:r>
              <w:rPr>
                <w:rFonts w:ascii="Century Gothic" w:eastAsia="Arial" w:hAnsi="Century Gothic"/>
                <w:sz w:val="16"/>
                <w:szCs w:val="16"/>
              </w:rPr>
              <w:t>Convênio SETU 171/2025 C/C 15720-1 – Aniversário de Emancipação Política</w:t>
            </w:r>
          </w:p>
        </w:tc>
      </w:tr>
    </w:tbl>
    <w:p w14:paraId="60A3F4D4" w14:textId="77777777" w:rsidR="002C05E1" w:rsidRPr="00204C40" w:rsidRDefault="002C05E1" w:rsidP="00204C40">
      <w:pPr>
        <w:rPr>
          <w:rFonts w:ascii="Century Gothic" w:hAnsi="Century Gothic" w:cstheme="minorHAnsi"/>
          <w:sz w:val="20"/>
          <w:szCs w:val="20"/>
        </w:rPr>
      </w:pPr>
    </w:p>
    <w:p w14:paraId="54839111" w14:textId="5DA1C532" w:rsidR="00204C40" w:rsidRPr="00204C40" w:rsidRDefault="006F4F70" w:rsidP="00204C40">
      <w:pPr>
        <w:pStyle w:val="Cabealho"/>
        <w:tabs>
          <w:tab w:val="num" w:pos="0"/>
          <w:tab w:val="left" w:pos="3583"/>
        </w:tabs>
        <w:rPr>
          <w:rFonts w:ascii="Century Gothic" w:hAnsi="Century Gothic" w:cstheme="minorHAnsi"/>
          <w:b/>
          <w:sz w:val="20"/>
          <w:szCs w:val="20"/>
        </w:rPr>
      </w:pPr>
      <w:r>
        <w:rPr>
          <w:rFonts w:ascii="Century Gothic" w:hAnsi="Century Gothic" w:cstheme="minorHAnsi"/>
          <w:b/>
          <w:sz w:val="20"/>
          <w:szCs w:val="20"/>
        </w:rPr>
        <w:t>20</w:t>
      </w:r>
      <w:r w:rsidR="00204C40" w:rsidRPr="00204C40">
        <w:rPr>
          <w:rFonts w:ascii="Century Gothic" w:hAnsi="Century Gothic" w:cstheme="minorHAnsi"/>
          <w:b/>
          <w:sz w:val="20"/>
          <w:szCs w:val="20"/>
        </w:rPr>
        <w:t>. DAS DISPOSIÇÕES GERAIS:</w:t>
      </w:r>
      <w:r w:rsidR="00204C40" w:rsidRPr="00204C40">
        <w:rPr>
          <w:rFonts w:ascii="Century Gothic" w:hAnsi="Century Gothic" w:cstheme="minorHAnsi"/>
          <w:b/>
          <w:sz w:val="20"/>
          <w:szCs w:val="20"/>
        </w:rPr>
        <w:tab/>
      </w:r>
    </w:p>
    <w:p w14:paraId="56611FE7" w14:textId="4ADEC1D3"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.1</w:t>
      </w:r>
      <w:r w:rsidR="00D263F4">
        <w:rPr>
          <w:rFonts w:ascii="Century Gothic" w:hAnsi="Century Gothic"/>
        </w:rPr>
        <w:t xml:space="preserve">. </w:t>
      </w:r>
      <w:r w:rsidR="00204C40" w:rsidRPr="00204C40">
        <w:rPr>
          <w:rFonts w:ascii="Century Gothic" w:hAnsi="Century Gothic"/>
        </w:rPr>
        <w:t>Será divulgada ata da sessão pública no sistema eletrônico.</w:t>
      </w:r>
    </w:p>
    <w:p w14:paraId="6711BBE1" w14:textId="5AA1E844"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.2.</w:t>
      </w:r>
      <w:r w:rsidR="00204C40" w:rsidRPr="00204C40">
        <w:rPr>
          <w:rFonts w:ascii="Century Gothic" w:hAnsi="Century Gothic"/>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E619436" w14:textId="737B193B"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.3.</w:t>
      </w:r>
      <w:r w:rsidR="00204C40" w:rsidRPr="00204C40">
        <w:rPr>
          <w:rFonts w:ascii="Century Gothic" w:hAnsi="Century Gothic"/>
        </w:rPr>
        <w:t xml:space="preserve"> Todas as referências de tempo no Edital, no aviso e durante a sessão pública observarão o horário de Brasília - DF.</w:t>
      </w:r>
    </w:p>
    <w:p w14:paraId="707F9D8D" w14:textId="639321A4"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.4.</w:t>
      </w:r>
      <w:r w:rsidR="00204C40" w:rsidRPr="00204C40">
        <w:rPr>
          <w:rFonts w:ascii="Century Gothic" w:hAnsi="Century Gothic"/>
        </w:rPr>
        <w:t xml:space="preserve"> A homologação do resultado desta licitação não implicará direito à contratação.</w:t>
      </w:r>
    </w:p>
    <w:p w14:paraId="6ACC246E" w14:textId="4D89BF1B"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.5.</w:t>
      </w:r>
      <w:r w:rsidR="00204C40" w:rsidRPr="00204C40">
        <w:rPr>
          <w:rFonts w:ascii="Century Gothic" w:hAnsi="Century Gothic"/>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349E73B1" w14:textId="654FAC27"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.6.</w:t>
      </w:r>
      <w:r w:rsidR="00204C40" w:rsidRPr="00204C40">
        <w:rPr>
          <w:rFonts w:ascii="Century Gothic" w:hAnsi="Century Gothic"/>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3DC91E26" w14:textId="686EE416"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.7.</w:t>
      </w:r>
      <w:r w:rsidR="00204C40" w:rsidRPr="00204C40">
        <w:rPr>
          <w:rFonts w:ascii="Century Gothic" w:hAnsi="Century Gothic"/>
        </w:rPr>
        <w:t xml:space="preserve"> Na contagem dos prazos estabelecidos neste Edital e seus Anexos, excluir-se-á o dia do início e incluir-se-á o do vencimento. Só se iniciam e vencem os prazos em dias de expediente na Administração.</w:t>
      </w:r>
    </w:p>
    <w:p w14:paraId="67967144" w14:textId="196B8D4A"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.8.</w:t>
      </w:r>
      <w:r w:rsidR="00204C40" w:rsidRPr="00204C40">
        <w:rPr>
          <w:rFonts w:ascii="Century Gothic" w:hAnsi="Century Gothic"/>
        </w:rPr>
        <w:t xml:space="preserve"> O desatendimento de exigências formais não essenciais não importará o afastamento do licitante, desde que seja possível o aproveitamento do ato, </w:t>
      </w:r>
      <w:proofErr w:type="gramStart"/>
      <w:r w:rsidR="00204C40" w:rsidRPr="00204C40">
        <w:rPr>
          <w:rFonts w:ascii="Century Gothic" w:hAnsi="Century Gothic"/>
        </w:rPr>
        <w:t>observados</w:t>
      </w:r>
      <w:proofErr w:type="gramEnd"/>
      <w:r w:rsidR="00204C40" w:rsidRPr="00204C40">
        <w:rPr>
          <w:rFonts w:ascii="Century Gothic" w:hAnsi="Century Gothic"/>
        </w:rPr>
        <w:t xml:space="preserve"> os princípios da isonomia e do interesse público.</w:t>
      </w:r>
    </w:p>
    <w:p w14:paraId="11843943" w14:textId="2ECE1C1C"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.9.</w:t>
      </w:r>
      <w:r w:rsidR="00204C40" w:rsidRPr="00204C40">
        <w:rPr>
          <w:rFonts w:ascii="Century Gothic" w:hAnsi="Century Gothic"/>
        </w:rPr>
        <w:t xml:space="preserve"> Em caso de divergência entre disposições deste Edital e de seus anexos ou demais peças que compõem o processo, prevalecerá as deste Edital.</w:t>
      </w:r>
    </w:p>
    <w:p w14:paraId="189586F9" w14:textId="7096A12D"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.10.</w:t>
      </w:r>
      <w:r w:rsidR="00204C40" w:rsidRPr="00204C40">
        <w:rPr>
          <w:rFonts w:ascii="Century Gothic" w:hAnsi="Century Gothic"/>
        </w:rPr>
        <w:t xml:space="preserve"> O Edital e seus anexos estão disponíveis, na íntegra, no Portal Nacional de Contratações Públicas (PNCP), </w:t>
      </w:r>
      <w:hyperlink r:id="rId24" w:history="1">
        <w:r w:rsidR="00587306" w:rsidRPr="00857D3D">
          <w:rPr>
            <w:rStyle w:val="Hyperlink"/>
            <w:rFonts w:ascii="Century Gothic" w:hAnsi="Century Gothic"/>
            <w:b/>
            <w:bCs/>
          </w:rPr>
          <w:t>https://www.gov.br/pncp/pt-br</w:t>
        </w:r>
      </w:hyperlink>
      <w:r w:rsidR="00587306">
        <w:rPr>
          <w:rFonts w:ascii="Century Gothic" w:hAnsi="Century Gothic"/>
        </w:rPr>
        <w:t xml:space="preserve">; </w:t>
      </w:r>
      <w:r w:rsidR="00204C40" w:rsidRPr="00204C40">
        <w:rPr>
          <w:rFonts w:ascii="Century Gothic" w:hAnsi="Century Gothic"/>
        </w:rPr>
        <w:t xml:space="preserve">no Portal Transparência, através do endereço eletrônico </w:t>
      </w:r>
      <w:proofErr w:type="gramStart"/>
      <w:r w:rsidR="00204C40" w:rsidRPr="00204C40">
        <w:rPr>
          <w:rStyle w:val="Hyperlink"/>
          <w:rFonts w:ascii="Century Gothic" w:eastAsia="SimSun" w:hAnsi="Century Gothic" w:cs="Calibri"/>
          <w:b/>
          <w:kern w:val="3"/>
          <w:lang w:eastAsia="en-US"/>
        </w:rPr>
        <w:t>https</w:t>
      </w:r>
      <w:proofErr w:type="gramEnd"/>
      <w:r w:rsidR="00204C40" w:rsidRPr="00204C40">
        <w:rPr>
          <w:rStyle w:val="Hyperlink"/>
          <w:rFonts w:ascii="Century Gothic" w:eastAsia="SimSun" w:hAnsi="Century Gothic" w:cs="Calibri"/>
          <w:b/>
          <w:kern w:val="3"/>
          <w:lang w:eastAsia="en-US"/>
        </w:rPr>
        <w:t>://www.lobato.pr.gov.br/</w:t>
      </w:r>
      <w:r w:rsidR="00204C40" w:rsidRPr="00204C40">
        <w:rPr>
          <w:rFonts w:ascii="Century Gothic" w:hAnsi="Century Gothic"/>
        </w:rPr>
        <w:t xml:space="preserve">  e na Plataforma BLL, através do endereço eletrônico </w:t>
      </w:r>
      <w:r w:rsidR="00204C40" w:rsidRPr="00204C40">
        <w:rPr>
          <w:rStyle w:val="Hyperlink"/>
          <w:rFonts w:ascii="Century Gothic" w:eastAsia="SimSun" w:hAnsi="Century Gothic" w:cs="Calibri"/>
          <w:b/>
          <w:kern w:val="3"/>
          <w:lang w:eastAsia="en-US"/>
        </w:rPr>
        <w:t>https://bllcompras.com/Home/Login.</w:t>
      </w:r>
    </w:p>
    <w:p w14:paraId="5ACE2FC3" w14:textId="0FDF6153" w:rsidR="009C5565" w:rsidRDefault="009C5565" w:rsidP="009C5565">
      <w:pPr>
        <w:pStyle w:val="PargrafodaLista"/>
        <w:spacing w:before="1"/>
        <w:ind w:left="0" w:right="-2"/>
        <w:rPr>
          <w:rFonts w:ascii="Century Gothic" w:hAnsi="Century Gothic"/>
          <w:sz w:val="20"/>
        </w:rPr>
      </w:pPr>
    </w:p>
    <w:bookmarkEnd w:id="10"/>
    <w:p w14:paraId="0F45DC5F" w14:textId="6B4D129D" w:rsidR="003F0493" w:rsidRPr="007B531E" w:rsidRDefault="00F406BF" w:rsidP="007B531E">
      <w:pPr>
        <w:pStyle w:val="Nivel2"/>
        <w:spacing w:before="0" w:after="0" w:line="240" w:lineRule="auto"/>
        <w:ind w:left="0" w:firstLine="0"/>
        <w:rPr>
          <w:rFonts w:ascii="Century Gothic" w:hAnsi="Century Gothic"/>
        </w:rPr>
      </w:pPr>
      <w:r>
        <w:rPr>
          <w:rFonts w:ascii="Century Gothic" w:hAnsi="Century Gothic" w:cstheme="minorHAnsi"/>
        </w:rPr>
        <w:t xml:space="preserve">Lobato, </w:t>
      </w:r>
      <w:r w:rsidR="00C22FDD">
        <w:rPr>
          <w:rFonts w:ascii="Century Gothic" w:hAnsi="Century Gothic" w:cstheme="minorHAnsi"/>
        </w:rPr>
        <w:t>02</w:t>
      </w:r>
      <w:r w:rsidR="00012ED9">
        <w:rPr>
          <w:rFonts w:ascii="Century Gothic" w:hAnsi="Century Gothic" w:cstheme="minorHAnsi"/>
        </w:rPr>
        <w:t xml:space="preserve"> </w:t>
      </w:r>
      <w:r w:rsidR="00563FCC">
        <w:rPr>
          <w:rFonts w:ascii="Century Gothic" w:hAnsi="Century Gothic" w:cstheme="minorHAnsi"/>
        </w:rPr>
        <w:t xml:space="preserve">de </w:t>
      </w:r>
      <w:r w:rsidR="00C22FDD">
        <w:rPr>
          <w:rFonts w:ascii="Century Gothic" w:hAnsi="Century Gothic" w:cstheme="minorHAnsi"/>
        </w:rPr>
        <w:t>jul</w:t>
      </w:r>
      <w:r w:rsidR="00B00BF5">
        <w:rPr>
          <w:rFonts w:ascii="Century Gothic" w:hAnsi="Century Gothic" w:cstheme="minorHAnsi"/>
        </w:rPr>
        <w:t>ho</w:t>
      </w:r>
      <w:r w:rsidR="006A3DCF">
        <w:rPr>
          <w:rFonts w:ascii="Century Gothic" w:hAnsi="Century Gothic" w:cstheme="minorHAnsi"/>
        </w:rPr>
        <w:t xml:space="preserve"> de 2025</w:t>
      </w:r>
      <w:r w:rsidR="003F0493" w:rsidRPr="00EC158E">
        <w:rPr>
          <w:rFonts w:ascii="Century Gothic" w:hAnsi="Century Gothic" w:cstheme="minorHAnsi"/>
        </w:rPr>
        <w:t>.</w:t>
      </w:r>
    </w:p>
    <w:p w14:paraId="0623D7B8" w14:textId="77777777" w:rsidR="003F0493" w:rsidRPr="00EC158E" w:rsidRDefault="003F0493" w:rsidP="00EC158E">
      <w:pPr>
        <w:rPr>
          <w:rFonts w:ascii="Century Gothic" w:hAnsi="Century Gothic" w:cstheme="minorHAnsi"/>
          <w:sz w:val="20"/>
          <w:szCs w:val="20"/>
        </w:rPr>
      </w:pPr>
    </w:p>
    <w:p w14:paraId="281771F5" w14:textId="77777777" w:rsidR="003F0493" w:rsidRPr="00EC158E" w:rsidRDefault="003F0493" w:rsidP="00EC158E">
      <w:pPr>
        <w:rPr>
          <w:rFonts w:ascii="Century Gothic" w:hAnsi="Century Gothic" w:cstheme="minorHAnsi"/>
          <w:sz w:val="20"/>
          <w:szCs w:val="20"/>
        </w:rPr>
      </w:pPr>
    </w:p>
    <w:p w14:paraId="79BB5A9A" w14:textId="77777777" w:rsidR="00B77FC3" w:rsidRDefault="00B77FC3" w:rsidP="00EC158E">
      <w:pPr>
        <w:rPr>
          <w:rFonts w:ascii="Century Gothic" w:hAnsi="Century Gothic" w:cstheme="minorHAnsi"/>
          <w:sz w:val="20"/>
          <w:szCs w:val="20"/>
        </w:rPr>
      </w:pPr>
    </w:p>
    <w:p w14:paraId="5698007A" w14:textId="77777777" w:rsidR="00563FCC" w:rsidRDefault="00563FCC" w:rsidP="00EC158E">
      <w:pPr>
        <w:rPr>
          <w:rFonts w:ascii="Century Gothic" w:hAnsi="Century Gothic" w:cstheme="minorHAnsi"/>
          <w:sz w:val="20"/>
          <w:szCs w:val="20"/>
        </w:rPr>
      </w:pPr>
    </w:p>
    <w:p w14:paraId="20572742" w14:textId="77777777" w:rsidR="00563FCC" w:rsidRPr="00EC158E" w:rsidRDefault="00563FCC" w:rsidP="00EC158E">
      <w:pPr>
        <w:rPr>
          <w:rFonts w:ascii="Century Gothic" w:hAnsi="Century Gothic" w:cstheme="minorHAnsi"/>
          <w:sz w:val="20"/>
          <w:szCs w:val="20"/>
        </w:rPr>
      </w:pPr>
    </w:p>
    <w:p w14:paraId="3D7B6C10" w14:textId="3DF9A801" w:rsidR="003F0493" w:rsidRPr="00EC158E" w:rsidRDefault="00F56C12" w:rsidP="00F56C12">
      <w:pPr>
        <w:jc w:val="center"/>
        <w:rPr>
          <w:rFonts w:ascii="Century Gothic" w:hAnsi="Century Gothic" w:cstheme="minorHAnsi"/>
          <w:sz w:val="20"/>
          <w:szCs w:val="20"/>
        </w:rPr>
      </w:pPr>
      <w:r>
        <w:rPr>
          <w:rFonts w:ascii="Century Gothic" w:hAnsi="Century Gothic" w:cstheme="minorHAnsi"/>
          <w:sz w:val="20"/>
          <w:szCs w:val="20"/>
        </w:rPr>
        <w:t>______________________</w:t>
      </w:r>
    </w:p>
    <w:p w14:paraId="42ED701D" w14:textId="68C06914" w:rsidR="003F0493" w:rsidRPr="00EC158E" w:rsidRDefault="00FF4F36" w:rsidP="00EC158E">
      <w:pPr>
        <w:jc w:val="center"/>
        <w:rPr>
          <w:rFonts w:ascii="Century Gothic" w:hAnsi="Century Gothic" w:cstheme="minorHAnsi"/>
          <w:b/>
          <w:sz w:val="20"/>
          <w:szCs w:val="20"/>
        </w:rPr>
      </w:pPr>
      <w:r>
        <w:rPr>
          <w:rFonts w:ascii="Century Gothic" w:hAnsi="Century Gothic" w:cstheme="minorHAnsi"/>
          <w:b/>
          <w:sz w:val="20"/>
          <w:szCs w:val="20"/>
        </w:rPr>
        <w:t>FABIO CHICAROLI</w:t>
      </w:r>
    </w:p>
    <w:p w14:paraId="29F2DB42" w14:textId="388C01B4" w:rsidR="003F0493" w:rsidRPr="00EC158E" w:rsidRDefault="003F0493" w:rsidP="00EC158E">
      <w:pPr>
        <w:jc w:val="center"/>
        <w:rPr>
          <w:rFonts w:ascii="Century Gothic" w:hAnsi="Century Gothic" w:cstheme="minorHAnsi"/>
          <w:sz w:val="20"/>
          <w:szCs w:val="20"/>
        </w:rPr>
      </w:pPr>
      <w:r w:rsidRPr="00EC158E">
        <w:rPr>
          <w:rFonts w:ascii="Century Gothic" w:hAnsi="Century Gothic" w:cstheme="minorHAnsi"/>
          <w:sz w:val="20"/>
          <w:szCs w:val="20"/>
        </w:rPr>
        <w:t>Prefeito Municipal</w:t>
      </w:r>
      <w:r w:rsidR="00563FCC">
        <w:rPr>
          <w:rFonts w:ascii="Century Gothic" w:hAnsi="Century Gothic" w:cstheme="minorHAnsi"/>
          <w:sz w:val="20"/>
          <w:szCs w:val="20"/>
        </w:rPr>
        <w:t xml:space="preserve"> </w:t>
      </w:r>
    </w:p>
    <w:p w14:paraId="64D23AD5" w14:textId="77777777" w:rsidR="003F0493" w:rsidRPr="00EC158E" w:rsidRDefault="003F0493" w:rsidP="00EC158E">
      <w:pPr>
        <w:jc w:val="center"/>
        <w:rPr>
          <w:rFonts w:ascii="Century Gothic" w:hAnsi="Century Gothic" w:cstheme="minorHAnsi"/>
          <w:b/>
          <w:sz w:val="20"/>
          <w:szCs w:val="20"/>
        </w:rPr>
      </w:pPr>
      <w:r w:rsidRPr="00EC158E">
        <w:rPr>
          <w:rFonts w:ascii="Century Gothic" w:hAnsi="Century Gothic" w:cstheme="minorHAnsi"/>
          <w:b/>
          <w:sz w:val="20"/>
          <w:szCs w:val="20"/>
        </w:rPr>
        <w:br w:type="page"/>
      </w:r>
    </w:p>
    <w:p w14:paraId="3ECC5A7B" w14:textId="51E4F678" w:rsidR="00AD0322" w:rsidRPr="00932890" w:rsidRDefault="00AD0322" w:rsidP="00833107">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585E89">
        <w:rPr>
          <w:rFonts w:ascii="Century Gothic" w:hAnsi="Century Gothic"/>
          <w:sz w:val="20"/>
          <w:szCs w:val="20"/>
        </w:rPr>
        <w:t>47</w:t>
      </w:r>
      <w:r>
        <w:rPr>
          <w:rFonts w:ascii="Century Gothic" w:hAnsi="Century Gothic"/>
          <w:sz w:val="20"/>
          <w:szCs w:val="20"/>
        </w:rPr>
        <w:t xml:space="preserve">/2025 </w:t>
      </w:r>
    </w:p>
    <w:p w14:paraId="40B804A3" w14:textId="6C8DD5BF" w:rsidR="00AD0322" w:rsidRPr="00403A66" w:rsidRDefault="00AD0322" w:rsidP="00833107">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sidR="00585E89">
        <w:rPr>
          <w:rFonts w:ascii="Century Gothic" w:hAnsi="Century Gothic"/>
          <w:sz w:val="20"/>
          <w:szCs w:val="20"/>
        </w:rPr>
        <w:t>20</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70C613A3" w14:textId="77777777" w:rsidR="003F0493" w:rsidRPr="00391C83" w:rsidRDefault="003F0493" w:rsidP="00391C83">
      <w:pPr>
        <w:jc w:val="center"/>
        <w:rPr>
          <w:rFonts w:ascii="Century Gothic" w:hAnsi="Century Gothic" w:cs="Calibri"/>
          <w:b/>
        </w:rPr>
      </w:pPr>
    </w:p>
    <w:p w14:paraId="7DDD7F2B" w14:textId="35647E7F" w:rsidR="00391C83" w:rsidRDefault="00391C83" w:rsidP="00391C83">
      <w:pPr>
        <w:jc w:val="center"/>
        <w:rPr>
          <w:rFonts w:ascii="Century Gothic" w:hAnsi="Century Gothic" w:cs="Calibri"/>
          <w:b/>
        </w:rPr>
      </w:pPr>
      <w:r w:rsidRPr="00391C83">
        <w:rPr>
          <w:rFonts w:ascii="Century Gothic" w:hAnsi="Century Gothic" w:cs="Calibri"/>
          <w:b/>
        </w:rPr>
        <w:t>ANEXO 01</w:t>
      </w:r>
    </w:p>
    <w:p w14:paraId="22C5A599" w14:textId="77777777" w:rsidR="00391C83" w:rsidRPr="00391C83" w:rsidRDefault="00391C83" w:rsidP="00391C83">
      <w:pPr>
        <w:jc w:val="center"/>
        <w:rPr>
          <w:rFonts w:ascii="Century Gothic" w:hAnsi="Century Gothic" w:cs="Calibri"/>
          <w:b/>
        </w:rPr>
      </w:pPr>
    </w:p>
    <w:p w14:paraId="18177738" w14:textId="77777777" w:rsidR="00AD0322" w:rsidRDefault="00AD0322" w:rsidP="00AD0322">
      <w:pPr>
        <w:spacing w:line="360" w:lineRule="auto"/>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TERMO DE REFERÊNCIA</w:t>
      </w:r>
    </w:p>
    <w:p w14:paraId="5745524B" w14:textId="77777777" w:rsidR="00AD0322" w:rsidRPr="0024471F" w:rsidRDefault="00AD0322" w:rsidP="00AC46D4">
      <w:pPr>
        <w:pStyle w:val="PargrafodaLista"/>
        <w:numPr>
          <w:ilvl w:val="0"/>
          <w:numId w:val="20"/>
        </w:numPr>
        <w:pBdr>
          <w:top w:val="single" w:sz="4" w:space="1" w:color="000000"/>
          <w:left w:val="single" w:sz="4" w:space="0" w:color="000000"/>
          <w:bottom w:val="single" w:sz="4" w:space="1" w:color="000000"/>
          <w:right w:val="single" w:sz="4" w:space="4" w:color="000000"/>
        </w:pBdr>
        <w:shd w:val="clear" w:color="auto" w:fill="E6E6E6"/>
        <w:rPr>
          <w:rFonts w:ascii="Century Gothic" w:eastAsia="Century Gothic" w:hAnsi="Century Gothic" w:cs="Century Gothic"/>
          <w:b/>
          <w:sz w:val="20"/>
        </w:rPr>
      </w:pPr>
      <w:r w:rsidRPr="0024471F">
        <w:rPr>
          <w:rFonts w:ascii="Century Gothic" w:eastAsia="Century Gothic" w:hAnsi="Century Gothic" w:cs="Century Gothic"/>
          <w:b/>
          <w:sz w:val="20"/>
        </w:rPr>
        <w:t>INTRODUÇÃO</w:t>
      </w:r>
    </w:p>
    <w:p w14:paraId="1972F4DE" w14:textId="67F02084" w:rsidR="00AD0322" w:rsidRDefault="00AD0322" w:rsidP="00833107">
      <w:pPr>
        <w:pStyle w:val="PargrafodaLista"/>
        <w:ind w:left="0" w:right="-144"/>
        <w:rPr>
          <w:rFonts w:ascii="Century Gothic" w:eastAsia="Century Gothic" w:hAnsi="Century Gothic" w:cs="Century Gothic"/>
          <w:sz w:val="20"/>
        </w:rPr>
      </w:pPr>
      <w:r w:rsidRPr="00AD0322">
        <w:rPr>
          <w:rFonts w:ascii="Century Gothic" w:eastAsia="Century Gothic" w:hAnsi="Century Gothic" w:cs="Century Gothic"/>
          <w:b/>
          <w:sz w:val="20"/>
        </w:rPr>
        <w:t>1.1.</w:t>
      </w:r>
      <w:r>
        <w:rPr>
          <w:rFonts w:ascii="Century Gothic" w:eastAsia="Century Gothic" w:hAnsi="Century Gothic" w:cs="Century Gothic"/>
          <w:sz w:val="20"/>
        </w:rPr>
        <w:t xml:space="preserve"> </w:t>
      </w:r>
      <w:r w:rsidR="004B1D8E">
        <w:rPr>
          <w:rFonts w:ascii="Century Gothic" w:eastAsia="Century Gothic" w:hAnsi="Century Gothic" w:cs="Century Gothic"/>
          <w:sz w:val="20"/>
        </w:rPr>
        <w:t>Este</w:t>
      </w:r>
      <w:r w:rsidRPr="0024471F">
        <w:rPr>
          <w:rFonts w:ascii="Century Gothic" w:eastAsia="Century Gothic" w:hAnsi="Century Gothic" w:cs="Century Gothic"/>
          <w:sz w:val="20"/>
        </w:rPr>
        <w:t xml:space="preserve"> termo de referência </w:t>
      </w:r>
      <w:r w:rsidR="004B1D8E">
        <w:rPr>
          <w:rFonts w:ascii="Century Gothic" w:eastAsia="Century Gothic" w:hAnsi="Century Gothic" w:cs="Century Gothic"/>
          <w:sz w:val="20"/>
        </w:rPr>
        <w:t>foi</w:t>
      </w:r>
      <w:r w:rsidRPr="0024471F">
        <w:rPr>
          <w:rFonts w:ascii="Century Gothic" w:eastAsia="Century Gothic" w:hAnsi="Century Gothic" w:cs="Century Gothic"/>
          <w:sz w:val="20"/>
        </w:rPr>
        <w:t xml:space="preserve"> elaborado </w:t>
      </w:r>
      <w:r w:rsidR="004B1D8E">
        <w:rPr>
          <w:rFonts w:ascii="Century Gothic" w:eastAsia="Century Gothic" w:hAnsi="Century Gothic" w:cs="Century Gothic"/>
          <w:sz w:val="20"/>
        </w:rPr>
        <w:t xml:space="preserve">pela </w:t>
      </w:r>
      <w:r w:rsidR="00DD3068">
        <w:rPr>
          <w:rFonts w:ascii="Century Gothic" w:eastAsia="Century Gothic" w:hAnsi="Century Gothic" w:cs="Century Gothic"/>
          <w:color w:val="000000"/>
          <w:sz w:val="20"/>
        </w:rPr>
        <w:t xml:space="preserve">SECRETARIA MUNICIPAL DE </w:t>
      </w:r>
      <w:r w:rsidR="00DD3068">
        <w:rPr>
          <w:rFonts w:ascii="Century Gothic" w:eastAsia="Century Gothic" w:hAnsi="Century Gothic" w:cs="Century Gothic"/>
          <w:sz w:val="20"/>
        </w:rPr>
        <w:t>EDUCAÇÃO E CULTURA</w:t>
      </w:r>
      <w:r w:rsidR="00DD3068" w:rsidRPr="0024471F">
        <w:rPr>
          <w:rFonts w:ascii="Century Gothic" w:eastAsia="Century Gothic" w:hAnsi="Century Gothic" w:cs="Century Gothic"/>
          <w:sz w:val="20"/>
        </w:rPr>
        <w:t xml:space="preserve"> </w:t>
      </w:r>
      <w:r w:rsidRPr="0024471F">
        <w:rPr>
          <w:rFonts w:ascii="Century Gothic" w:eastAsia="Century Gothic" w:hAnsi="Century Gothic" w:cs="Century Gothic"/>
          <w:sz w:val="20"/>
        </w:rPr>
        <w:t xml:space="preserve">a partir </w:t>
      </w:r>
      <w:r w:rsidR="004B1D8E">
        <w:rPr>
          <w:rFonts w:ascii="Century Gothic" w:eastAsia="Century Gothic" w:hAnsi="Century Gothic" w:cs="Century Gothic"/>
          <w:sz w:val="20"/>
        </w:rPr>
        <w:t>do Documento de Formalização de Demanda e d</w:t>
      </w:r>
      <w:r w:rsidR="00FC088C">
        <w:rPr>
          <w:rFonts w:ascii="Century Gothic" w:eastAsia="Century Gothic" w:hAnsi="Century Gothic" w:cs="Century Gothic"/>
          <w:sz w:val="20"/>
        </w:rPr>
        <w:t>e Estudos Técnicos Preliminares.</w:t>
      </w:r>
    </w:p>
    <w:p w14:paraId="1F83BCC4" w14:textId="7E2ADF6C" w:rsidR="001B6DD6" w:rsidRDefault="001B6DD6" w:rsidP="001B6DD6">
      <w:pPr>
        <w:pStyle w:val="PargrafodaLista"/>
        <w:ind w:left="0"/>
        <w:rPr>
          <w:rFonts w:ascii="Century Gothic" w:eastAsia="Century Gothic" w:hAnsi="Century Gothic" w:cs="Century Gothic"/>
          <w:sz w:val="20"/>
        </w:rPr>
      </w:pPr>
      <w:r w:rsidRPr="001B6DD6">
        <w:rPr>
          <w:rFonts w:ascii="Century Gothic" w:hAnsi="Century Gothic"/>
          <w:b/>
          <w:sz w:val="20"/>
        </w:rPr>
        <w:t>1.2.</w:t>
      </w:r>
      <w:r w:rsidR="00DD3068">
        <w:rPr>
          <w:rFonts w:ascii="Century Gothic" w:hAnsi="Century Gothic"/>
          <w:sz w:val="20"/>
        </w:rPr>
        <w:t xml:space="preserve"> Descrições</w:t>
      </w:r>
      <w:r>
        <w:rPr>
          <w:rFonts w:ascii="Century Gothic" w:hAnsi="Century Gothic"/>
          <w:sz w:val="20"/>
        </w:rPr>
        <w:t xml:space="preserve"> e especificações dos</w:t>
      </w:r>
      <w:r w:rsidR="00C712C7">
        <w:rPr>
          <w:rFonts w:ascii="Century Gothic" w:hAnsi="Century Gothic"/>
          <w:sz w:val="20"/>
        </w:rPr>
        <w:t xml:space="preserve"> serviços é responsabilidade da Secretaria demandante</w:t>
      </w:r>
      <w:r>
        <w:rPr>
          <w:rFonts w:ascii="Century Gothic" w:hAnsi="Century Gothic"/>
          <w:sz w:val="20"/>
        </w:rPr>
        <w:t>.</w:t>
      </w:r>
    </w:p>
    <w:p w14:paraId="6A28B885" w14:textId="675BA3A9" w:rsidR="00AD0322" w:rsidRDefault="001B6DD6" w:rsidP="00821B73">
      <w:pPr>
        <w:pStyle w:val="PargrafodaLista"/>
        <w:ind w:left="0"/>
        <w:rPr>
          <w:rFonts w:ascii="Century Gothic" w:hAnsi="Century Gothic"/>
          <w:sz w:val="20"/>
        </w:rPr>
      </w:pPr>
      <w:r>
        <w:rPr>
          <w:rFonts w:ascii="Century Gothic" w:hAnsi="Century Gothic"/>
          <w:b/>
          <w:sz w:val="20"/>
        </w:rPr>
        <w:t>1.3</w:t>
      </w:r>
      <w:r w:rsidR="00AD0322" w:rsidRPr="00821B73">
        <w:rPr>
          <w:rFonts w:ascii="Century Gothic" w:hAnsi="Century Gothic"/>
          <w:b/>
          <w:sz w:val="20"/>
        </w:rPr>
        <w:t>.</w:t>
      </w:r>
      <w:r w:rsidR="00AD0322">
        <w:rPr>
          <w:rFonts w:ascii="Century Gothic" w:hAnsi="Century Gothic"/>
          <w:sz w:val="20"/>
        </w:rPr>
        <w:t xml:space="preserve"> </w:t>
      </w:r>
      <w:r w:rsidR="00132517">
        <w:rPr>
          <w:rFonts w:ascii="Century Gothic" w:hAnsi="Century Gothic"/>
          <w:sz w:val="20"/>
        </w:rPr>
        <w:t>Ao Agente de Contratação</w:t>
      </w:r>
      <w:r w:rsidR="00FC088C">
        <w:rPr>
          <w:rFonts w:ascii="Century Gothic" w:hAnsi="Century Gothic"/>
          <w:sz w:val="20"/>
        </w:rPr>
        <w:t xml:space="preserve"> e equipe de Apoio caberá</w:t>
      </w:r>
      <w:r w:rsidR="00FC088C" w:rsidRPr="00FC088C">
        <w:rPr>
          <w:rFonts w:ascii="Century Gothic" w:hAnsi="Century Gothic"/>
          <w:sz w:val="20"/>
        </w:rPr>
        <w:t xml:space="preserve"> tomar decisões, acompanhar o trâmite da licitação, dar impulso ao procedimento licitatório e executar quaisquer outras atividades necessárias ao bom andamento do certame até a homologação.</w:t>
      </w:r>
    </w:p>
    <w:p w14:paraId="373BB848" w14:textId="52304803" w:rsidR="00AD0322" w:rsidRPr="0024471F" w:rsidRDefault="001B6DD6" w:rsidP="001B6DD6">
      <w:pPr>
        <w:pStyle w:val="PargrafodaLista"/>
        <w:tabs>
          <w:tab w:val="left" w:pos="2925"/>
        </w:tabs>
        <w:spacing w:line="360" w:lineRule="auto"/>
        <w:ind w:left="0"/>
        <w:rPr>
          <w:rFonts w:ascii="Century Gothic" w:eastAsia="Century Gothic" w:hAnsi="Century Gothic" w:cs="Century Gothic"/>
          <w:sz w:val="20"/>
        </w:rPr>
      </w:pPr>
      <w:r>
        <w:rPr>
          <w:rFonts w:ascii="Century Gothic" w:eastAsia="Century Gothic" w:hAnsi="Century Gothic" w:cs="Century Gothic"/>
          <w:sz w:val="20"/>
        </w:rPr>
        <w:tab/>
      </w:r>
    </w:p>
    <w:p w14:paraId="09198690" w14:textId="5C6F8258" w:rsidR="00AD0322" w:rsidRPr="00C71CF5" w:rsidRDefault="00821B73" w:rsidP="00821B73">
      <w:pPr>
        <w:pStyle w:val="PargrafodaLista"/>
        <w:pBdr>
          <w:top w:val="single" w:sz="4" w:space="1" w:color="000000"/>
          <w:left w:val="single" w:sz="4" w:space="0" w:color="000000"/>
          <w:bottom w:val="single" w:sz="4" w:space="1" w:color="000000"/>
          <w:right w:val="single" w:sz="4" w:space="4" w:color="000000"/>
        </w:pBdr>
        <w:shd w:val="clear" w:color="auto" w:fill="E6E6E6"/>
        <w:ind w:left="0"/>
        <w:rPr>
          <w:rFonts w:ascii="Century Gothic" w:eastAsia="Century Gothic" w:hAnsi="Century Gothic" w:cs="Century Gothic"/>
          <w:sz w:val="20"/>
        </w:rPr>
      </w:pPr>
      <w:r>
        <w:rPr>
          <w:rFonts w:ascii="Century Gothic" w:eastAsia="Century Gothic" w:hAnsi="Century Gothic" w:cs="Century Gothic"/>
          <w:b/>
          <w:sz w:val="20"/>
        </w:rPr>
        <w:t xml:space="preserve">2. </w:t>
      </w:r>
      <w:r w:rsidR="00AD0322" w:rsidRPr="00C71CF5">
        <w:rPr>
          <w:rFonts w:ascii="Century Gothic" w:eastAsia="Century Gothic" w:hAnsi="Century Gothic" w:cs="Century Gothic"/>
          <w:b/>
          <w:sz w:val="20"/>
        </w:rPr>
        <w:t xml:space="preserve">DEFINIÇÃO DO OBJETO, INCLUÍDOS </w:t>
      </w:r>
      <w:r>
        <w:rPr>
          <w:rFonts w:ascii="Century Gothic" w:eastAsia="Century Gothic" w:hAnsi="Century Gothic" w:cs="Century Gothic"/>
          <w:b/>
          <w:sz w:val="20"/>
        </w:rPr>
        <w:t>SUA NATU</w:t>
      </w:r>
      <w:r w:rsidR="00DC0643">
        <w:rPr>
          <w:rFonts w:ascii="Century Gothic" w:eastAsia="Century Gothic" w:hAnsi="Century Gothic" w:cs="Century Gothic"/>
          <w:b/>
          <w:sz w:val="20"/>
        </w:rPr>
        <w:t>REZA, OS QUANTITATIVOS</w:t>
      </w:r>
      <w:r>
        <w:rPr>
          <w:rFonts w:ascii="Century Gothic" w:eastAsia="Century Gothic" w:hAnsi="Century Gothic" w:cs="Century Gothic"/>
          <w:b/>
          <w:sz w:val="20"/>
        </w:rPr>
        <w:t xml:space="preserve">, </w:t>
      </w:r>
      <w:r w:rsidR="00AD0322" w:rsidRPr="00C71CF5">
        <w:rPr>
          <w:rFonts w:ascii="Century Gothic" w:eastAsia="Century Gothic" w:hAnsi="Century Gothic" w:cs="Century Gothic"/>
          <w:b/>
          <w:sz w:val="20"/>
        </w:rPr>
        <w:t xml:space="preserve">O PRAZO DO CONTRATO E, SE FOR O CASO, A POSSIBILIDADE DE SUA PRORROGAÇÃO. </w:t>
      </w:r>
    </w:p>
    <w:p w14:paraId="755AB81D" w14:textId="77777777" w:rsidR="00C22FDD" w:rsidRDefault="00821B73" w:rsidP="00C22FDD">
      <w:pPr>
        <w:tabs>
          <w:tab w:val="left" w:pos="413"/>
        </w:tabs>
        <w:rPr>
          <w:rFonts w:ascii="Century Gothic" w:eastAsia="Times New Roman" w:hAnsi="Century Gothic" w:cs="Times New Roman"/>
          <w:b/>
          <w:color w:val="000000"/>
          <w:sz w:val="20"/>
          <w:szCs w:val="20"/>
        </w:rPr>
      </w:pPr>
      <w:r w:rsidRPr="00821B73">
        <w:rPr>
          <w:rFonts w:ascii="Century Gothic" w:eastAsia="Century Gothic" w:hAnsi="Century Gothic" w:cs="Century Gothic"/>
          <w:b/>
          <w:sz w:val="20"/>
        </w:rPr>
        <w:t>2.1.</w:t>
      </w:r>
      <w:r>
        <w:rPr>
          <w:rFonts w:ascii="Century Gothic" w:eastAsia="Century Gothic" w:hAnsi="Century Gothic" w:cs="Century Gothic"/>
          <w:sz w:val="20"/>
        </w:rPr>
        <w:t xml:space="preserve"> </w:t>
      </w:r>
      <w:r w:rsidR="00AD0322" w:rsidRPr="00821B73">
        <w:rPr>
          <w:rFonts w:ascii="Century Gothic" w:eastAsia="Century Gothic" w:hAnsi="Century Gothic" w:cs="Century Gothic"/>
          <w:b/>
          <w:sz w:val="20"/>
        </w:rPr>
        <w:t xml:space="preserve">OBJETO: </w:t>
      </w:r>
      <w:r w:rsidR="00C22FDD" w:rsidRPr="004347F1">
        <w:rPr>
          <w:rFonts w:ascii="Century Gothic" w:eastAsia="Times New Roman" w:hAnsi="Century Gothic" w:cs="Times New Roman"/>
          <w:b/>
          <w:color w:val="000000"/>
          <w:sz w:val="20"/>
          <w:szCs w:val="20"/>
        </w:rPr>
        <w:t>CONTRATAÇÃO DE EMPRESA ESPECIALIZADA PARA ORGANIZAÇÃO</w:t>
      </w:r>
      <w:r w:rsidR="00C22FDD">
        <w:rPr>
          <w:rFonts w:ascii="Century Gothic" w:eastAsia="Times New Roman" w:hAnsi="Century Gothic" w:cs="Times New Roman"/>
          <w:b/>
          <w:color w:val="000000"/>
          <w:sz w:val="20"/>
          <w:szCs w:val="20"/>
        </w:rPr>
        <w:t xml:space="preserve"> E EXECUÇÃO</w:t>
      </w:r>
      <w:r w:rsidR="00C22FDD" w:rsidRPr="004347F1">
        <w:rPr>
          <w:rFonts w:ascii="Century Gothic" w:eastAsia="Times New Roman" w:hAnsi="Century Gothic" w:cs="Times New Roman"/>
          <w:b/>
          <w:color w:val="000000"/>
          <w:sz w:val="20"/>
          <w:szCs w:val="20"/>
        </w:rPr>
        <w:t xml:space="preserve"> </w:t>
      </w:r>
      <w:r w:rsidR="00C22FDD">
        <w:rPr>
          <w:rFonts w:ascii="Century Gothic" w:eastAsia="Times New Roman" w:hAnsi="Century Gothic" w:cs="Times New Roman"/>
          <w:b/>
          <w:color w:val="000000"/>
          <w:sz w:val="20"/>
          <w:szCs w:val="20"/>
        </w:rPr>
        <w:t xml:space="preserve">COMPLETA </w:t>
      </w:r>
      <w:r w:rsidR="00C22FDD" w:rsidRPr="004347F1">
        <w:rPr>
          <w:rFonts w:ascii="Century Gothic" w:eastAsia="Times New Roman" w:hAnsi="Century Gothic" w:cs="Times New Roman"/>
          <w:b/>
          <w:color w:val="000000"/>
          <w:sz w:val="20"/>
          <w:szCs w:val="20"/>
        </w:rPr>
        <w:t>D</w:t>
      </w:r>
      <w:r w:rsidR="00C22FDD">
        <w:rPr>
          <w:rFonts w:ascii="Century Gothic" w:eastAsia="Times New Roman" w:hAnsi="Century Gothic" w:cs="Times New Roman"/>
          <w:b/>
          <w:color w:val="000000"/>
          <w:sz w:val="20"/>
          <w:szCs w:val="20"/>
        </w:rPr>
        <w:t>O</w:t>
      </w:r>
      <w:r w:rsidR="00C22FDD" w:rsidRPr="004347F1">
        <w:rPr>
          <w:rFonts w:ascii="Century Gothic" w:eastAsia="Times New Roman" w:hAnsi="Century Gothic" w:cs="Times New Roman"/>
          <w:b/>
          <w:color w:val="000000"/>
          <w:sz w:val="20"/>
          <w:szCs w:val="20"/>
        </w:rPr>
        <w:t xml:space="preserve"> EVENTO DENOMINADO "25° FESTA DA LEITOA NO TACHO" NO PERÍODO DE 01 A 03 DE AGOSTO </w:t>
      </w:r>
      <w:r w:rsidR="00C22FDD">
        <w:rPr>
          <w:rFonts w:ascii="Century Gothic" w:eastAsia="Times New Roman" w:hAnsi="Century Gothic" w:cs="Times New Roman"/>
          <w:b/>
          <w:color w:val="000000"/>
          <w:sz w:val="20"/>
          <w:szCs w:val="20"/>
        </w:rPr>
        <w:t xml:space="preserve">DE 2025, NO MUNICÍPIO DE LOBATO/PR, </w:t>
      </w:r>
      <w:r w:rsidR="00C22FDD" w:rsidRPr="00C22FDD">
        <w:rPr>
          <w:rFonts w:ascii="Century Gothic" w:eastAsia="Times New Roman" w:hAnsi="Century Gothic" w:cs="Times New Roman"/>
          <w:b/>
          <w:color w:val="000000"/>
          <w:sz w:val="20"/>
          <w:szCs w:val="20"/>
        </w:rPr>
        <w:t xml:space="preserve">COM RECURSOS PROVENIENTES </w:t>
      </w:r>
      <w:r w:rsidR="00C22FDD">
        <w:rPr>
          <w:rFonts w:ascii="Century Gothic" w:eastAsia="Times New Roman" w:hAnsi="Century Gothic" w:cs="Times New Roman"/>
          <w:b/>
          <w:color w:val="000000"/>
          <w:sz w:val="20"/>
          <w:szCs w:val="20"/>
        </w:rPr>
        <w:t>DA SECRETARIA DE ESTADO DO TURISMO - SETU, ATRAVÉS DO</w:t>
      </w:r>
      <w:r w:rsidR="00C22FDD" w:rsidRPr="00C22FDD">
        <w:rPr>
          <w:rFonts w:ascii="Century Gothic" w:eastAsia="Times New Roman" w:hAnsi="Century Gothic" w:cs="Times New Roman"/>
          <w:b/>
          <w:color w:val="000000"/>
          <w:sz w:val="20"/>
          <w:szCs w:val="20"/>
        </w:rPr>
        <w:t xml:space="preserve"> </w:t>
      </w:r>
      <w:r w:rsidR="00C22FDD">
        <w:rPr>
          <w:rFonts w:ascii="Century Gothic" w:eastAsia="Times New Roman" w:hAnsi="Century Gothic" w:cs="Times New Roman"/>
          <w:b/>
          <w:color w:val="000000"/>
          <w:sz w:val="20"/>
          <w:szCs w:val="20"/>
        </w:rPr>
        <w:t xml:space="preserve">TERMO DE </w:t>
      </w:r>
      <w:r w:rsidR="00C22FDD" w:rsidRPr="00C22FDD">
        <w:rPr>
          <w:rFonts w:ascii="Century Gothic" w:eastAsia="Times New Roman" w:hAnsi="Century Gothic" w:cs="Times New Roman"/>
          <w:b/>
          <w:color w:val="000000"/>
          <w:sz w:val="20"/>
          <w:szCs w:val="20"/>
        </w:rPr>
        <w:t xml:space="preserve">CONVÊNIO Nº </w:t>
      </w:r>
      <w:r w:rsidR="00C22FDD">
        <w:rPr>
          <w:rFonts w:ascii="Century Gothic" w:eastAsia="Times New Roman" w:hAnsi="Century Gothic" w:cs="Times New Roman"/>
          <w:b/>
          <w:color w:val="000000"/>
          <w:sz w:val="20"/>
          <w:szCs w:val="20"/>
        </w:rPr>
        <w:t>171/2025.</w:t>
      </w:r>
    </w:p>
    <w:p w14:paraId="5EE49594" w14:textId="06D004F4" w:rsidR="004906D1" w:rsidRPr="004906D1" w:rsidRDefault="004906D1" w:rsidP="00C22FDD">
      <w:pPr>
        <w:rPr>
          <w:rFonts w:ascii="Century Gothic" w:hAnsi="Century Gothic"/>
          <w:color w:val="000000"/>
          <w:sz w:val="20"/>
          <w:szCs w:val="20"/>
        </w:rPr>
      </w:pPr>
      <w:r w:rsidRPr="004906D1">
        <w:rPr>
          <w:rFonts w:ascii="Century Gothic" w:eastAsia="Century Gothic" w:hAnsi="Century Gothic" w:cs="Century Gothic"/>
          <w:b/>
          <w:sz w:val="20"/>
          <w:szCs w:val="20"/>
        </w:rPr>
        <w:t xml:space="preserve">2.2. </w:t>
      </w:r>
      <w:r w:rsidRPr="004906D1">
        <w:rPr>
          <w:rFonts w:ascii="Century Gothic" w:hAnsi="Century Gothic"/>
          <w:color w:val="000000"/>
          <w:sz w:val="20"/>
          <w:szCs w:val="20"/>
        </w:rPr>
        <w:t xml:space="preserve">Os serviços a serem adquiridos enquadram-se na definição de </w:t>
      </w:r>
      <w:r w:rsidR="00730D15" w:rsidRPr="00C0719B">
        <w:rPr>
          <w:rFonts w:ascii="Century Gothic" w:hAnsi="Century Gothic"/>
          <w:color w:val="000000"/>
          <w:sz w:val="20"/>
        </w:rPr>
        <w:t>serviços não contínuos ou contratados por escopo</w:t>
      </w:r>
      <w:r w:rsidRPr="004906D1">
        <w:rPr>
          <w:rFonts w:ascii="Century Gothic" w:hAnsi="Century Gothic"/>
          <w:color w:val="000000"/>
          <w:sz w:val="20"/>
          <w:szCs w:val="20"/>
        </w:rPr>
        <w:t>, no</w:t>
      </w:r>
      <w:r w:rsidR="00C0719B">
        <w:rPr>
          <w:rFonts w:ascii="Century Gothic" w:hAnsi="Century Gothic"/>
          <w:color w:val="000000"/>
          <w:sz w:val="20"/>
          <w:szCs w:val="20"/>
        </w:rPr>
        <w:t>s termos do Artigo 6º, Inciso XV</w:t>
      </w:r>
      <w:r w:rsidR="00DD3068">
        <w:rPr>
          <w:rFonts w:ascii="Century Gothic" w:hAnsi="Century Gothic"/>
          <w:color w:val="000000"/>
          <w:sz w:val="20"/>
          <w:szCs w:val="20"/>
        </w:rPr>
        <w:t>II</w:t>
      </w:r>
      <w:r w:rsidRPr="004906D1">
        <w:rPr>
          <w:rFonts w:ascii="Century Gothic" w:hAnsi="Century Gothic"/>
          <w:color w:val="000000"/>
          <w:sz w:val="20"/>
          <w:szCs w:val="20"/>
        </w:rPr>
        <w:t>:</w:t>
      </w:r>
    </w:p>
    <w:p w14:paraId="1446BA81" w14:textId="5375FB91" w:rsidR="00C0719B" w:rsidRDefault="00C0719B" w:rsidP="00C0719B">
      <w:pPr>
        <w:pStyle w:val="PargrafodaLista"/>
        <w:widowControl w:val="0"/>
        <w:ind w:left="2268"/>
        <w:rPr>
          <w:rFonts w:ascii="Century Gothic" w:eastAsiaTheme="minorHAnsi" w:hAnsi="Century Gothic" w:cstheme="minorBidi"/>
          <w:color w:val="000000"/>
          <w:sz w:val="20"/>
          <w:lang w:eastAsia="en-US"/>
        </w:rPr>
      </w:pPr>
      <w:r w:rsidRPr="00C0719B">
        <w:rPr>
          <w:rFonts w:ascii="Century Gothic" w:eastAsiaTheme="minorHAnsi" w:hAnsi="Century Gothic" w:cstheme="minorBidi"/>
          <w:color w:val="000000"/>
          <w:sz w:val="20"/>
          <w:lang w:eastAsia="en-US"/>
        </w:rPr>
        <w:t>XVII - serviços não contínuos ou contratados por escopo: aqueles que impõem ao contratado o dever de realizar a prestação de um serviço específico em período predeterminado, podendo ser prorrogado, desde que justificadamente, pelo prazo n</w:t>
      </w:r>
      <w:r>
        <w:rPr>
          <w:rFonts w:ascii="Century Gothic" w:eastAsiaTheme="minorHAnsi" w:hAnsi="Century Gothic" w:cstheme="minorBidi"/>
          <w:color w:val="000000"/>
          <w:sz w:val="20"/>
          <w:lang w:eastAsia="en-US"/>
        </w:rPr>
        <w:t>ecessário à conclusão do objeto.</w:t>
      </w:r>
      <w:r w:rsidRPr="00C0719B">
        <w:rPr>
          <w:rFonts w:ascii="Century Gothic" w:eastAsiaTheme="minorHAnsi" w:hAnsi="Century Gothic" w:cstheme="minorBidi"/>
          <w:color w:val="000000"/>
          <w:sz w:val="20"/>
          <w:lang w:eastAsia="en-US"/>
        </w:rPr>
        <w:t xml:space="preserve"> </w:t>
      </w:r>
    </w:p>
    <w:p w14:paraId="2709F859" w14:textId="786D90F8" w:rsidR="00DC0643" w:rsidRDefault="00DC0643" w:rsidP="00C0719B">
      <w:pPr>
        <w:pStyle w:val="PargrafodaLista"/>
        <w:widowControl w:val="0"/>
        <w:ind w:left="0"/>
        <w:rPr>
          <w:rFonts w:ascii="Century Gothic" w:hAnsi="Century Gothic"/>
          <w:color w:val="000000"/>
          <w:sz w:val="20"/>
        </w:rPr>
      </w:pPr>
      <w:r w:rsidRPr="00A62299">
        <w:rPr>
          <w:rFonts w:ascii="Century Gothic" w:hAnsi="Century Gothic" w:cs="Tahoma"/>
          <w:b/>
          <w:sz w:val="20"/>
        </w:rPr>
        <w:t xml:space="preserve">2.3. </w:t>
      </w:r>
      <w:r>
        <w:rPr>
          <w:rFonts w:ascii="Century Gothic" w:hAnsi="Century Gothic" w:cs="Tahoma"/>
          <w:b/>
          <w:sz w:val="20"/>
        </w:rPr>
        <w:t xml:space="preserve">Os quantitativos foram definidos com base no Documento de Formalização de Demanda elaborado pela </w:t>
      </w:r>
      <w:r w:rsidR="00DD3068" w:rsidRPr="00DD3068">
        <w:rPr>
          <w:rFonts w:ascii="Century Gothic" w:hAnsi="Century Gothic" w:cs="Tahoma"/>
          <w:b/>
          <w:sz w:val="20"/>
        </w:rPr>
        <w:t>SECRETARIA MUNICIPAL DE EDUCAÇÃO E CULTURA</w:t>
      </w:r>
      <w:r>
        <w:rPr>
          <w:rFonts w:ascii="Century Gothic" w:hAnsi="Century Gothic" w:cs="Tahoma"/>
          <w:b/>
          <w:sz w:val="20"/>
        </w:rPr>
        <w:t>:</w:t>
      </w:r>
    </w:p>
    <w:p w14:paraId="64C10C2B" w14:textId="704793A7" w:rsidR="00AD0322" w:rsidRPr="00821B73" w:rsidRDefault="00AD0322" w:rsidP="00821B73">
      <w:pPr>
        <w:pStyle w:val="PargrafodaLista"/>
        <w:widowControl w:val="0"/>
        <w:ind w:left="0"/>
        <w:rPr>
          <w:rFonts w:ascii="Century Gothic" w:hAnsi="Century Gothic"/>
          <w:color w:val="000000"/>
          <w:sz w:val="20"/>
        </w:rPr>
      </w:pPr>
    </w:p>
    <w:tbl>
      <w:tblPr>
        <w:tblW w:w="7266"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4"/>
        <w:gridCol w:w="4294"/>
        <w:gridCol w:w="1004"/>
        <w:gridCol w:w="1404"/>
      </w:tblGrid>
      <w:tr w:rsidR="003F7E0B" w:rsidRPr="00585E89" w14:paraId="3CF57AD4" w14:textId="77777777" w:rsidTr="003F7E0B">
        <w:trPr>
          <w:trHeight w:val="495"/>
          <w:jc w:val="center"/>
        </w:trPr>
        <w:tc>
          <w:tcPr>
            <w:tcW w:w="564" w:type="dxa"/>
            <w:shd w:val="clear" w:color="auto" w:fill="auto"/>
            <w:vAlign w:val="center"/>
            <w:hideMark/>
          </w:tcPr>
          <w:p w14:paraId="15B29CD5" w14:textId="77777777" w:rsidR="003F7E0B" w:rsidRPr="00585E89" w:rsidRDefault="003F7E0B" w:rsidP="00620BCA">
            <w:pPr>
              <w:jc w:val="center"/>
              <w:rPr>
                <w:rFonts w:ascii="Century Gothic" w:eastAsia="Times New Roman" w:hAnsi="Century Gothic" w:cs="Times New Roman"/>
                <w:b/>
                <w:bCs/>
                <w:sz w:val="16"/>
                <w:szCs w:val="16"/>
                <w:lang w:eastAsia="pt-BR"/>
              </w:rPr>
            </w:pPr>
            <w:r w:rsidRPr="00585E89">
              <w:rPr>
                <w:rFonts w:ascii="Century Gothic" w:eastAsia="Times New Roman" w:hAnsi="Century Gothic" w:cs="Times New Roman"/>
                <w:b/>
                <w:bCs/>
                <w:sz w:val="16"/>
                <w:szCs w:val="16"/>
                <w:lang w:eastAsia="pt-BR"/>
              </w:rPr>
              <w:t>ITEM</w:t>
            </w:r>
          </w:p>
        </w:tc>
        <w:tc>
          <w:tcPr>
            <w:tcW w:w="4294" w:type="dxa"/>
            <w:shd w:val="clear" w:color="auto" w:fill="auto"/>
            <w:vAlign w:val="center"/>
            <w:hideMark/>
          </w:tcPr>
          <w:p w14:paraId="00374E01" w14:textId="77777777" w:rsidR="003F7E0B" w:rsidRPr="00585E89" w:rsidRDefault="003F7E0B" w:rsidP="00620BCA">
            <w:pPr>
              <w:jc w:val="center"/>
              <w:rPr>
                <w:rFonts w:ascii="Century Gothic" w:eastAsia="Times New Roman" w:hAnsi="Century Gothic" w:cs="Times New Roman"/>
                <w:b/>
                <w:bCs/>
                <w:sz w:val="16"/>
                <w:szCs w:val="16"/>
                <w:lang w:eastAsia="pt-BR"/>
              </w:rPr>
            </w:pPr>
            <w:r w:rsidRPr="00585E89">
              <w:rPr>
                <w:rFonts w:ascii="Century Gothic" w:eastAsia="Times New Roman" w:hAnsi="Century Gothic" w:cs="Times New Roman"/>
                <w:b/>
                <w:bCs/>
                <w:sz w:val="16"/>
                <w:szCs w:val="16"/>
                <w:lang w:eastAsia="pt-BR"/>
              </w:rPr>
              <w:t>PRODUTO / SERVIÇO</w:t>
            </w:r>
          </w:p>
        </w:tc>
        <w:tc>
          <w:tcPr>
            <w:tcW w:w="1004" w:type="dxa"/>
            <w:shd w:val="clear" w:color="auto" w:fill="auto"/>
            <w:vAlign w:val="center"/>
            <w:hideMark/>
          </w:tcPr>
          <w:p w14:paraId="64B83FCC" w14:textId="77777777" w:rsidR="003F7E0B" w:rsidRPr="00585E89" w:rsidRDefault="003F7E0B" w:rsidP="00620BCA">
            <w:pPr>
              <w:jc w:val="center"/>
              <w:rPr>
                <w:rFonts w:ascii="Century Gothic" w:eastAsia="Times New Roman" w:hAnsi="Century Gothic" w:cs="Times New Roman"/>
                <w:b/>
                <w:bCs/>
                <w:sz w:val="16"/>
                <w:szCs w:val="16"/>
                <w:lang w:eastAsia="pt-BR"/>
              </w:rPr>
            </w:pPr>
            <w:r w:rsidRPr="00585E89">
              <w:rPr>
                <w:rFonts w:ascii="Century Gothic" w:eastAsia="Times New Roman" w:hAnsi="Century Gothic" w:cs="Times New Roman"/>
                <w:b/>
                <w:bCs/>
                <w:sz w:val="16"/>
                <w:szCs w:val="16"/>
                <w:lang w:eastAsia="pt-BR"/>
              </w:rPr>
              <w:t>UNIDADE</w:t>
            </w:r>
          </w:p>
        </w:tc>
        <w:tc>
          <w:tcPr>
            <w:tcW w:w="1404" w:type="dxa"/>
            <w:shd w:val="clear" w:color="auto" w:fill="auto"/>
            <w:vAlign w:val="center"/>
            <w:hideMark/>
          </w:tcPr>
          <w:p w14:paraId="0B74613C" w14:textId="77777777" w:rsidR="003F7E0B" w:rsidRPr="00585E89" w:rsidRDefault="003F7E0B" w:rsidP="00620BCA">
            <w:pPr>
              <w:jc w:val="center"/>
              <w:rPr>
                <w:rFonts w:ascii="Century Gothic" w:eastAsia="Times New Roman" w:hAnsi="Century Gothic" w:cs="Times New Roman"/>
                <w:b/>
                <w:bCs/>
                <w:sz w:val="16"/>
                <w:szCs w:val="16"/>
                <w:lang w:eastAsia="pt-BR"/>
              </w:rPr>
            </w:pPr>
            <w:r w:rsidRPr="00585E89">
              <w:rPr>
                <w:rFonts w:ascii="Century Gothic" w:eastAsia="Times New Roman" w:hAnsi="Century Gothic" w:cs="Times New Roman"/>
                <w:b/>
                <w:bCs/>
                <w:sz w:val="16"/>
                <w:szCs w:val="16"/>
                <w:lang w:eastAsia="pt-BR"/>
              </w:rPr>
              <w:t>QUANTIDADE</w:t>
            </w:r>
          </w:p>
        </w:tc>
      </w:tr>
      <w:tr w:rsidR="003F7E0B" w:rsidRPr="00585E89" w14:paraId="4D5D6627" w14:textId="77777777" w:rsidTr="003F7E0B">
        <w:trPr>
          <w:trHeight w:val="1125"/>
          <w:jc w:val="center"/>
        </w:trPr>
        <w:tc>
          <w:tcPr>
            <w:tcW w:w="564" w:type="dxa"/>
            <w:shd w:val="clear" w:color="auto" w:fill="auto"/>
            <w:vAlign w:val="center"/>
            <w:hideMark/>
          </w:tcPr>
          <w:p w14:paraId="3075F50D" w14:textId="77777777" w:rsidR="003F7E0B" w:rsidRPr="00585E89" w:rsidRDefault="003F7E0B" w:rsidP="00620BCA">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c>
          <w:tcPr>
            <w:tcW w:w="4294" w:type="dxa"/>
            <w:shd w:val="clear" w:color="auto" w:fill="auto"/>
            <w:vAlign w:val="center"/>
            <w:hideMark/>
          </w:tcPr>
          <w:p w14:paraId="3846CBFD" w14:textId="77777777" w:rsidR="003F7E0B" w:rsidRPr="00585E89" w:rsidRDefault="003F7E0B" w:rsidP="00620BCA">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BARRACA TIPO PIRÂMIDE 10X10 Metros: Cobertura piramidal em lona galvanizada na cor branca; - Estrutura de ferro pintado na cor cinza; - Altura de 3,00 m na extremidade e de 5,00 m em sua ponta central; - Calhas em toda sua extensão lateral; OBS: Valor Unitário para Evento de 03 Dias. </w:t>
            </w:r>
          </w:p>
        </w:tc>
        <w:tc>
          <w:tcPr>
            <w:tcW w:w="1004" w:type="dxa"/>
            <w:shd w:val="clear" w:color="auto" w:fill="auto"/>
            <w:vAlign w:val="center"/>
            <w:hideMark/>
          </w:tcPr>
          <w:p w14:paraId="0F0C81B4"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6DD8933B"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21</w:t>
            </w:r>
          </w:p>
        </w:tc>
      </w:tr>
      <w:tr w:rsidR="003F7E0B" w:rsidRPr="00585E89" w14:paraId="35BA6CEB" w14:textId="77777777" w:rsidTr="003F7E0B">
        <w:trPr>
          <w:trHeight w:val="1125"/>
          <w:jc w:val="center"/>
        </w:trPr>
        <w:tc>
          <w:tcPr>
            <w:tcW w:w="564" w:type="dxa"/>
            <w:shd w:val="clear" w:color="auto" w:fill="auto"/>
            <w:vAlign w:val="center"/>
            <w:hideMark/>
          </w:tcPr>
          <w:p w14:paraId="1324C21C" w14:textId="77777777" w:rsidR="003F7E0B" w:rsidRPr="00585E89" w:rsidRDefault="003F7E0B" w:rsidP="00620BCA">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2</w:t>
            </w:r>
            <w:proofErr w:type="gramEnd"/>
          </w:p>
        </w:tc>
        <w:tc>
          <w:tcPr>
            <w:tcW w:w="4294" w:type="dxa"/>
            <w:shd w:val="clear" w:color="auto" w:fill="auto"/>
            <w:vAlign w:val="center"/>
            <w:hideMark/>
          </w:tcPr>
          <w:p w14:paraId="04375AC8" w14:textId="77777777" w:rsidR="003F7E0B" w:rsidRPr="00585E89" w:rsidRDefault="003F7E0B" w:rsidP="00620BCA">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BARRACA TIPO PIRÂMIDE 10X05 Metros: cobertura piramidal em lona galvanizada na cor branca; estrutura de ferro pintada na cor cinza; altura mínima de 3,00m na extremidade e de 5,00m na sua ponta central; calhas em toda sua extensão lateral. OBS: Valor Unitário para Evento de 03 Dias. </w:t>
            </w:r>
          </w:p>
        </w:tc>
        <w:tc>
          <w:tcPr>
            <w:tcW w:w="1004" w:type="dxa"/>
            <w:shd w:val="clear" w:color="auto" w:fill="auto"/>
            <w:hideMark/>
          </w:tcPr>
          <w:p w14:paraId="5AA25D62"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21E55152" w14:textId="77777777" w:rsidR="003F7E0B" w:rsidRPr="00585E89" w:rsidRDefault="003F7E0B" w:rsidP="00620BCA">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r>
      <w:tr w:rsidR="003F7E0B" w:rsidRPr="00585E89" w14:paraId="4E8985B7" w14:textId="77777777" w:rsidTr="003F7E0B">
        <w:trPr>
          <w:trHeight w:val="1125"/>
          <w:jc w:val="center"/>
        </w:trPr>
        <w:tc>
          <w:tcPr>
            <w:tcW w:w="564" w:type="dxa"/>
            <w:shd w:val="clear" w:color="auto" w:fill="auto"/>
            <w:vAlign w:val="center"/>
            <w:hideMark/>
          </w:tcPr>
          <w:p w14:paraId="4BF13529" w14:textId="77777777" w:rsidR="003F7E0B" w:rsidRPr="00585E89" w:rsidRDefault="003F7E0B" w:rsidP="00620BCA">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3</w:t>
            </w:r>
            <w:proofErr w:type="gramEnd"/>
          </w:p>
        </w:tc>
        <w:tc>
          <w:tcPr>
            <w:tcW w:w="4294" w:type="dxa"/>
            <w:shd w:val="clear" w:color="auto" w:fill="auto"/>
            <w:vAlign w:val="center"/>
            <w:hideMark/>
          </w:tcPr>
          <w:p w14:paraId="7F9142CD" w14:textId="77777777" w:rsidR="003F7E0B" w:rsidRPr="00585E89" w:rsidRDefault="003F7E0B" w:rsidP="00620BCA">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BARRACA TIPO PIRÂMIDE 03X03 Metros: cobertura piramidal em lona galvanizada na cor branca; estrutura de ferro pintada na cor cinza; altura mínima de 2,50m na extremidade e de 4,00m na sua ponta central; calhas em toda sua extensão lateral. OBS: Valor Unitário para Evento de 03 Dias. </w:t>
            </w:r>
          </w:p>
        </w:tc>
        <w:tc>
          <w:tcPr>
            <w:tcW w:w="1004" w:type="dxa"/>
            <w:shd w:val="clear" w:color="auto" w:fill="auto"/>
            <w:hideMark/>
          </w:tcPr>
          <w:p w14:paraId="02BCBBAC" w14:textId="77777777" w:rsidR="003F7E0B" w:rsidRPr="00585E89" w:rsidRDefault="003F7E0B" w:rsidP="00620BCA">
            <w:pPr>
              <w:jc w:val="center"/>
              <w:rPr>
                <w:sz w:val="16"/>
                <w:szCs w:val="16"/>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1D785914" w14:textId="77777777" w:rsidR="003F7E0B" w:rsidRPr="00585E89" w:rsidRDefault="003F7E0B" w:rsidP="00620BCA">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5</w:t>
            </w:r>
            <w:proofErr w:type="gramEnd"/>
          </w:p>
        </w:tc>
      </w:tr>
      <w:tr w:rsidR="003F7E0B" w:rsidRPr="00585E89" w14:paraId="19E30221" w14:textId="77777777" w:rsidTr="003F7E0B">
        <w:trPr>
          <w:trHeight w:val="1350"/>
          <w:jc w:val="center"/>
        </w:trPr>
        <w:tc>
          <w:tcPr>
            <w:tcW w:w="564" w:type="dxa"/>
            <w:shd w:val="clear" w:color="auto" w:fill="auto"/>
            <w:vAlign w:val="center"/>
            <w:hideMark/>
          </w:tcPr>
          <w:p w14:paraId="0CDB9BBE" w14:textId="77777777" w:rsidR="003F7E0B" w:rsidRPr="00585E89" w:rsidRDefault="003F7E0B" w:rsidP="00620BCA">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4</w:t>
            </w:r>
            <w:proofErr w:type="gramEnd"/>
          </w:p>
        </w:tc>
        <w:tc>
          <w:tcPr>
            <w:tcW w:w="4294" w:type="dxa"/>
            <w:shd w:val="clear" w:color="auto" w:fill="auto"/>
            <w:vAlign w:val="center"/>
            <w:hideMark/>
          </w:tcPr>
          <w:p w14:paraId="5FF28ED4" w14:textId="77777777" w:rsidR="003F7E0B" w:rsidRPr="00585E89" w:rsidRDefault="003F7E0B" w:rsidP="00620BCA">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CONTRATAÇÃO DE FECHAMENTO EM METRO LINEAR, sendo: - </w:t>
            </w:r>
            <w:proofErr w:type="gramStart"/>
            <w:r w:rsidRPr="00585E89">
              <w:rPr>
                <w:rFonts w:ascii="Century Gothic" w:eastAsia="Times New Roman" w:hAnsi="Century Gothic" w:cs="Times New Roman"/>
                <w:sz w:val="16"/>
                <w:szCs w:val="16"/>
                <w:lang w:eastAsia="pt-BR"/>
              </w:rPr>
              <w:t>500 metro</w:t>
            </w:r>
            <w:proofErr w:type="gramEnd"/>
            <w:r w:rsidRPr="00585E89">
              <w:rPr>
                <w:rFonts w:ascii="Century Gothic" w:eastAsia="Times New Roman" w:hAnsi="Century Gothic" w:cs="Times New Roman"/>
                <w:sz w:val="16"/>
                <w:szCs w:val="16"/>
                <w:lang w:eastAsia="pt-BR"/>
              </w:rPr>
              <w:t xml:space="preserve"> linear de fechamento em chapa galvanizada, na altura de 2,30 m; - 150 metro linear de fechamento em lona branca </w:t>
            </w:r>
            <w:proofErr w:type="spellStart"/>
            <w:r w:rsidRPr="00585E89">
              <w:rPr>
                <w:rFonts w:ascii="Century Gothic" w:eastAsia="Times New Roman" w:hAnsi="Century Gothic" w:cs="Times New Roman"/>
                <w:sz w:val="16"/>
                <w:szCs w:val="16"/>
                <w:lang w:eastAsia="pt-BR"/>
              </w:rPr>
              <w:t>anti</w:t>
            </w:r>
            <w:proofErr w:type="spellEnd"/>
            <w:r w:rsidRPr="00585E89">
              <w:rPr>
                <w:rFonts w:ascii="Century Gothic" w:eastAsia="Times New Roman" w:hAnsi="Century Gothic" w:cs="Times New Roman"/>
                <w:sz w:val="16"/>
                <w:szCs w:val="16"/>
                <w:lang w:eastAsia="pt-BR"/>
              </w:rPr>
              <w:t xml:space="preserve"> chamas, na altura de 1,10 e 2,20 m; - 350 metro linear de fechamento em tubo galvanizado (gradil), na altura de 1,25 m; OBS: Valor do Metro Linear para evento de 03 Dias.</w:t>
            </w:r>
          </w:p>
        </w:tc>
        <w:tc>
          <w:tcPr>
            <w:tcW w:w="1004" w:type="dxa"/>
            <w:shd w:val="clear" w:color="auto" w:fill="auto"/>
            <w:vAlign w:val="center"/>
            <w:hideMark/>
          </w:tcPr>
          <w:p w14:paraId="775E4DCD"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Metro linear</w:t>
            </w:r>
          </w:p>
        </w:tc>
        <w:tc>
          <w:tcPr>
            <w:tcW w:w="1404" w:type="dxa"/>
            <w:shd w:val="clear" w:color="auto" w:fill="auto"/>
            <w:vAlign w:val="center"/>
            <w:hideMark/>
          </w:tcPr>
          <w:p w14:paraId="77DBBC29"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1000</w:t>
            </w:r>
          </w:p>
        </w:tc>
      </w:tr>
      <w:tr w:rsidR="003F7E0B" w:rsidRPr="00585E89" w14:paraId="68B81134" w14:textId="77777777" w:rsidTr="003F7E0B">
        <w:trPr>
          <w:trHeight w:val="3534"/>
          <w:jc w:val="center"/>
        </w:trPr>
        <w:tc>
          <w:tcPr>
            <w:tcW w:w="564" w:type="dxa"/>
            <w:shd w:val="clear" w:color="auto" w:fill="auto"/>
            <w:vAlign w:val="center"/>
            <w:hideMark/>
          </w:tcPr>
          <w:p w14:paraId="34D579B1" w14:textId="77777777" w:rsidR="003F7E0B" w:rsidRPr="00585E89" w:rsidRDefault="003F7E0B" w:rsidP="00620BCA">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5</w:t>
            </w:r>
            <w:proofErr w:type="gramEnd"/>
          </w:p>
        </w:tc>
        <w:tc>
          <w:tcPr>
            <w:tcW w:w="4294" w:type="dxa"/>
            <w:shd w:val="clear" w:color="auto" w:fill="auto"/>
            <w:vAlign w:val="center"/>
            <w:hideMark/>
          </w:tcPr>
          <w:p w14:paraId="7CAA3CA3" w14:textId="77777777" w:rsidR="003F7E0B" w:rsidRPr="00585E89" w:rsidRDefault="003F7E0B" w:rsidP="00620BCA">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CONTRATAÇÃO DE SOM E LUZ, (PALCO 01) sendo: Equipamento de P.A. </w:t>
            </w:r>
            <w:proofErr w:type="spellStart"/>
            <w:r w:rsidRPr="00585E89">
              <w:rPr>
                <w:rFonts w:ascii="Century Gothic" w:eastAsia="Times New Roman" w:hAnsi="Century Gothic" w:cs="Times New Roman"/>
                <w:sz w:val="16"/>
                <w:szCs w:val="16"/>
                <w:lang w:eastAsia="pt-BR"/>
              </w:rPr>
              <w:t>Digidesign</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mix</w:t>
            </w:r>
            <w:proofErr w:type="spellEnd"/>
            <w:r w:rsidRPr="00585E89">
              <w:rPr>
                <w:rFonts w:ascii="Century Gothic" w:eastAsia="Times New Roman" w:hAnsi="Century Gothic" w:cs="Times New Roman"/>
                <w:sz w:val="16"/>
                <w:szCs w:val="16"/>
                <w:lang w:eastAsia="pt-BR"/>
              </w:rPr>
              <w:t xml:space="preserve"> rack </w:t>
            </w:r>
            <w:proofErr w:type="spellStart"/>
            <w:r w:rsidRPr="00585E89">
              <w:rPr>
                <w:rFonts w:ascii="Century Gothic" w:eastAsia="Times New Roman" w:hAnsi="Century Gothic" w:cs="Times New Roman"/>
                <w:sz w:val="16"/>
                <w:szCs w:val="16"/>
                <w:lang w:eastAsia="pt-BR"/>
              </w:rPr>
              <w:t>Venue</w:t>
            </w:r>
            <w:proofErr w:type="spellEnd"/>
            <w:r w:rsidRPr="00585E89">
              <w:rPr>
                <w:rFonts w:ascii="Century Gothic" w:eastAsia="Times New Roman" w:hAnsi="Century Gothic" w:cs="Times New Roman"/>
                <w:sz w:val="16"/>
                <w:szCs w:val="16"/>
                <w:lang w:eastAsia="pt-BR"/>
              </w:rPr>
              <w:t xml:space="preserve"> profile </w:t>
            </w:r>
            <w:proofErr w:type="gramStart"/>
            <w:r w:rsidRPr="00585E89">
              <w:rPr>
                <w:rFonts w:ascii="Century Gothic" w:eastAsia="Times New Roman" w:hAnsi="Century Gothic" w:cs="Times New Roman"/>
                <w:sz w:val="16"/>
                <w:szCs w:val="16"/>
                <w:lang w:eastAsia="pt-BR"/>
              </w:rPr>
              <w:t>3</w:t>
            </w:r>
            <w:proofErr w:type="gramEnd"/>
            <w:r w:rsidRPr="00585E89">
              <w:rPr>
                <w:rFonts w:ascii="Century Gothic" w:eastAsia="Times New Roman" w:hAnsi="Century Gothic" w:cs="Times New Roman"/>
                <w:sz w:val="16"/>
                <w:szCs w:val="16"/>
                <w:lang w:eastAsia="pt-BR"/>
              </w:rPr>
              <w:t xml:space="preserve"> DSP 32 saídas ; 12 - </w:t>
            </w:r>
            <w:proofErr w:type="spellStart"/>
            <w:r w:rsidRPr="00585E89">
              <w:rPr>
                <w:rFonts w:ascii="Century Gothic" w:eastAsia="Times New Roman" w:hAnsi="Century Gothic" w:cs="Times New Roman"/>
                <w:sz w:val="16"/>
                <w:szCs w:val="16"/>
                <w:lang w:eastAsia="pt-BR"/>
              </w:rPr>
              <w:t>Line</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Array</w:t>
            </w:r>
            <w:proofErr w:type="spellEnd"/>
            <w:r w:rsidRPr="00585E89">
              <w:rPr>
                <w:rFonts w:ascii="Century Gothic" w:eastAsia="Times New Roman" w:hAnsi="Century Gothic" w:cs="Times New Roman"/>
                <w:sz w:val="16"/>
                <w:szCs w:val="16"/>
                <w:lang w:eastAsia="pt-BR"/>
              </w:rPr>
              <w:t xml:space="preserve"> Passivo </w:t>
            </w:r>
            <w:proofErr w:type="spellStart"/>
            <w:r w:rsidRPr="00585E89">
              <w:rPr>
                <w:rFonts w:ascii="Century Gothic" w:eastAsia="Times New Roman" w:hAnsi="Century Gothic" w:cs="Times New Roman"/>
                <w:sz w:val="16"/>
                <w:szCs w:val="16"/>
                <w:lang w:eastAsia="pt-BR"/>
              </w:rPr>
              <w:t>Taigar</w:t>
            </w:r>
            <w:proofErr w:type="spellEnd"/>
            <w:r w:rsidRPr="00585E89">
              <w:rPr>
                <w:rFonts w:ascii="Century Gothic" w:eastAsia="Times New Roman" w:hAnsi="Century Gothic" w:cs="Times New Roman"/>
                <w:sz w:val="16"/>
                <w:szCs w:val="16"/>
                <w:lang w:eastAsia="pt-BR"/>
              </w:rPr>
              <w:t xml:space="preserve"> NEO210244, suspensas no </w:t>
            </w:r>
            <w:proofErr w:type="spellStart"/>
            <w:r w:rsidRPr="00585E89">
              <w:rPr>
                <w:rFonts w:ascii="Century Gothic" w:eastAsia="Times New Roman" w:hAnsi="Century Gothic" w:cs="Times New Roman"/>
                <w:sz w:val="16"/>
                <w:szCs w:val="16"/>
                <w:lang w:eastAsia="pt-BR"/>
              </w:rPr>
              <w:t>fly</w:t>
            </w:r>
            <w:proofErr w:type="spellEnd"/>
            <w:r w:rsidRPr="00585E89">
              <w:rPr>
                <w:rFonts w:ascii="Century Gothic" w:eastAsia="Times New Roman" w:hAnsi="Century Gothic" w:cs="Times New Roman"/>
                <w:sz w:val="16"/>
                <w:szCs w:val="16"/>
                <w:lang w:eastAsia="pt-BR"/>
              </w:rPr>
              <w:t xml:space="preserve"> (por lado); 08 - Sub Amplificadores ICE </w:t>
            </w:r>
            <w:proofErr w:type="spellStart"/>
            <w:r w:rsidRPr="00585E89">
              <w:rPr>
                <w:rFonts w:ascii="Century Gothic" w:eastAsia="Times New Roman" w:hAnsi="Century Gothic" w:cs="Times New Roman"/>
                <w:sz w:val="16"/>
                <w:szCs w:val="16"/>
                <w:lang w:eastAsia="pt-BR"/>
              </w:rPr>
              <w:t>Taigar</w:t>
            </w:r>
            <w:proofErr w:type="spellEnd"/>
            <w:r w:rsidRPr="00585E89">
              <w:rPr>
                <w:rFonts w:ascii="Century Gothic" w:eastAsia="Times New Roman" w:hAnsi="Century Gothic" w:cs="Times New Roman"/>
                <w:sz w:val="16"/>
                <w:szCs w:val="16"/>
                <w:lang w:eastAsia="pt-BR"/>
              </w:rPr>
              <w:t xml:space="preserve"> (por lado) ; 01 - Processador </w:t>
            </w:r>
            <w:proofErr w:type="spellStart"/>
            <w:r w:rsidRPr="00585E89">
              <w:rPr>
                <w:rFonts w:ascii="Century Gothic" w:eastAsia="Times New Roman" w:hAnsi="Century Gothic" w:cs="Times New Roman"/>
                <w:sz w:val="16"/>
                <w:szCs w:val="16"/>
                <w:lang w:eastAsia="pt-BR"/>
              </w:rPr>
              <w:t>dbx</w:t>
            </w:r>
            <w:proofErr w:type="spellEnd"/>
            <w:r w:rsidRPr="00585E89">
              <w:rPr>
                <w:rFonts w:ascii="Century Gothic" w:eastAsia="Times New Roman" w:hAnsi="Century Gothic" w:cs="Times New Roman"/>
                <w:sz w:val="16"/>
                <w:szCs w:val="16"/>
                <w:lang w:eastAsia="pt-BR"/>
              </w:rPr>
              <w:t xml:space="preserve"> 260 ; 01 - Processador </w:t>
            </w:r>
            <w:proofErr w:type="spellStart"/>
            <w:r w:rsidRPr="00585E89">
              <w:rPr>
                <w:rFonts w:ascii="Century Gothic" w:eastAsia="Times New Roman" w:hAnsi="Century Gothic" w:cs="Times New Roman"/>
                <w:sz w:val="16"/>
                <w:szCs w:val="16"/>
                <w:lang w:eastAsia="pt-BR"/>
              </w:rPr>
              <w:t>dbx</w:t>
            </w:r>
            <w:proofErr w:type="spellEnd"/>
            <w:r w:rsidRPr="00585E89">
              <w:rPr>
                <w:rFonts w:ascii="Century Gothic" w:eastAsia="Times New Roman" w:hAnsi="Century Gothic" w:cs="Times New Roman"/>
                <w:sz w:val="16"/>
                <w:szCs w:val="16"/>
                <w:lang w:eastAsia="pt-BR"/>
              </w:rPr>
              <w:t xml:space="preserve"> 480 ; 01 - </w:t>
            </w:r>
            <w:proofErr w:type="spellStart"/>
            <w:r w:rsidRPr="00585E89">
              <w:rPr>
                <w:rFonts w:ascii="Century Gothic" w:eastAsia="Times New Roman" w:hAnsi="Century Gothic" w:cs="Times New Roman"/>
                <w:sz w:val="16"/>
                <w:szCs w:val="16"/>
                <w:lang w:eastAsia="pt-BR"/>
              </w:rPr>
              <w:t>Multi</w:t>
            </w:r>
            <w:proofErr w:type="spellEnd"/>
            <w:r w:rsidRPr="00585E89">
              <w:rPr>
                <w:rFonts w:ascii="Century Gothic" w:eastAsia="Times New Roman" w:hAnsi="Century Gothic" w:cs="Times New Roman"/>
                <w:sz w:val="16"/>
                <w:szCs w:val="16"/>
                <w:lang w:eastAsia="pt-BR"/>
              </w:rPr>
              <w:t xml:space="preserve"> cabo de 56 vias com 60 metros </w:t>
            </w:r>
            <w:proofErr w:type="spellStart"/>
            <w:r w:rsidRPr="00585E89">
              <w:rPr>
                <w:rFonts w:ascii="Century Gothic" w:eastAsia="Times New Roman" w:hAnsi="Century Gothic" w:cs="Times New Roman"/>
                <w:sz w:val="16"/>
                <w:szCs w:val="16"/>
                <w:lang w:eastAsia="pt-BR"/>
              </w:rPr>
              <w:t>explitado</w:t>
            </w:r>
            <w:proofErr w:type="spellEnd"/>
            <w:r w:rsidRPr="00585E89">
              <w:rPr>
                <w:rFonts w:ascii="Century Gothic" w:eastAsia="Times New Roman" w:hAnsi="Century Gothic" w:cs="Times New Roman"/>
                <w:sz w:val="16"/>
                <w:szCs w:val="16"/>
                <w:lang w:eastAsia="pt-BR"/>
              </w:rPr>
              <w:t xml:space="preserve"> ; 01 - </w:t>
            </w:r>
            <w:proofErr w:type="spellStart"/>
            <w:r w:rsidRPr="00585E89">
              <w:rPr>
                <w:rFonts w:ascii="Century Gothic" w:eastAsia="Times New Roman" w:hAnsi="Century Gothic" w:cs="Times New Roman"/>
                <w:sz w:val="16"/>
                <w:szCs w:val="16"/>
                <w:lang w:eastAsia="pt-BR"/>
              </w:rPr>
              <w:t>Multi</w:t>
            </w:r>
            <w:proofErr w:type="spellEnd"/>
            <w:r w:rsidRPr="00585E89">
              <w:rPr>
                <w:rFonts w:ascii="Century Gothic" w:eastAsia="Times New Roman" w:hAnsi="Century Gothic" w:cs="Times New Roman"/>
                <w:sz w:val="16"/>
                <w:szCs w:val="16"/>
                <w:lang w:eastAsia="pt-BR"/>
              </w:rPr>
              <w:t xml:space="preserve"> cabo de 12 vias com 60 metros </w:t>
            </w:r>
            <w:proofErr w:type="spellStart"/>
            <w:r w:rsidRPr="00585E89">
              <w:rPr>
                <w:rFonts w:ascii="Century Gothic" w:eastAsia="Times New Roman" w:hAnsi="Century Gothic" w:cs="Times New Roman"/>
                <w:sz w:val="16"/>
                <w:szCs w:val="16"/>
                <w:lang w:eastAsia="pt-BR"/>
              </w:rPr>
              <w:t>explitado</w:t>
            </w:r>
            <w:proofErr w:type="spellEnd"/>
            <w:r w:rsidRPr="00585E89">
              <w:rPr>
                <w:rFonts w:ascii="Century Gothic" w:eastAsia="Times New Roman" w:hAnsi="Century Gothic" w:cs="Times New Roman"/>
                <w:sz w:val="16"/>
                <w:szCs w:val="16"/>
                <w:lang w:eastAsia="pt-BR"/>
              </w:rPr>
              <w:t xml:space="preserve"> ; Equipamento de Palco Console PM5D RH ; 01 - Processador </w:t>
            </w:r>
            <w:proofErr w:type="spellStart"/>
            <w:r w:rsidRPr="00585E89">
              <w:rPr>
                <w:rFonts w:ascii="Century Gothic" w:eastAsia="Times New Roman" w:hAnsi="Century Gothic" w:cs="Times New Roman"/>
                <w:sz w:val="16"/>
                <w:szCs w:val="16"/>
                <w:lang w:eastAsia="pt-BR"/>
              </w:rPr>
              <w:t>dbx</w:t>
            </w:r>
            <w:proofErr w:type="spellEnd"/>
            <w:r w:rsidRPr="00585E89">
              <w:rPr>
                <w:rFonts w:ascii="Century Gothic" w:eastAsia="Times New Roman" w:hAnsi="Century Gothic" w:cs="Times New Roman"/>
                <w:sz w:val="16"/>
                <w:szCs w:val="16"/>
                <w:lang w:eastAsia="pt-BR"/>
              </w:rPr>
              <w:t xml:space="preserve"> mod. Drive rack 260 ; 01 - </w:t>
            </w:r>
            <w:proofErr w:type="spellStart"/>
            <w:r w:rsidRPr="00585E89">
              <w:rPr>
                <w:rFonts w:ascii="Century Gothic" w:eastAsia="Times New Roman" w:hAnsi="Century Gothic" w:cs="Times New Roman"/>
                <w:sz w:val="16"/>
                <w:szCs w:val="16"/>
                <w:lang w:eastAsia="pt-BR"/>
              </w:rPr>
              <w:t>Side</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fill</w:t>
            </w:r>
            <w:proofErr w:type="spellEnd"/>
            <w:r w:rsidRPr="00585E89">
              <w:rPr>
                <w:rFonts w:ascii="Century Gothic" w:eastAsia="Times New Roman" w:hAnsi="Century Gothic" w:cs="Times New Roman"/>
                <w:sz w:val="16"/>
                <w:szCs w:val="16"/>
                <w:lang w:eastAsia="pt-BR"/>
              </w:rPr>
              <w:t xml:space="preserve"> KF duplo 2x12+Driver ; 06 - Monitores DBR DFM 1000 ; 01 - Caixas de Sub 18 para monitoração de bateria ; 01 - Cubo Guitarra Meteoro 212 ; 01 - Amplificador de Guitarra, (FENDER TWIN) ; 01 - Cubo de Baixo GK 1.001 1x15 4x10 ; 01 - Corpo de Bateria </w:t>
            </w:r>
            <w:proofErr w:type="spellStart"/>
            <w:r w:rsidRPr="00585E89">
              <w:rPr>
                <w:rFonts w:ascii="Century Gothic" w:eastAsia="Times New Roman" w:hAnsi="Century Gothic" w:cs="Times New Roman"/>
                <w:sz w:val="16"/>
                <w:szCs w:val="16"/>
                <w:lang w:eastAsia="pt-BR"/>
              </w:rPr>
              <w:t>Odery</w:t>
            </w:r>
            <w:proofErr w:type="spellEnd"/>
            <w:r w:rsidRPr="00585E89">
              <w:rPr>
                <w:rFonts w:ascii="Century Gothic" w:eastAsia="Times New Roman" w:hAnsi="Century Gothic" w:cs="Times New Roman"/>
                <w:sz w:val="16"/>
                <w:szCs w:val="16"/>
                <w:lang w:eastAsia="pt-BR"/>
              </w:rPr>
              <w:t xml:space="preserve"> 3 tons 1 surdo e bumbo ; 12 - Praticáveis de alumínio medindo 2x1. Altura de 0,30 a </w:t>
            </w:r>
            <w:proofErr w:type="gramStart"/>
            <w:r w:rsidRPr="00585E89">
              <w:rPr>
                <w:rFonts w:ascii="Century Gothic" w:eastAsia="Times New Roman" w:hAnsi="Century Gothic" w:cs="Times New Roman"/>
                <w:sz w:val="16"/>
                <w:szCs w:val="16"/>
                <w:lang w:eastAsia="pt-BR"/>
              </w:rPr>
              <w:t>0,80 ;</w:t>
            </w:r>
            <w:proofErr w:type="gramEnd"/>
            <w:r w:rsidRPr="00585E89">
              <w:rPr>
                <w:rFonts w:ascii="Century Gothic" w:eastAsia="Times New Roman" w:hAnsi="Century Gothic" w:cs="Times New Roman"/>
                <w:sz w:val="16"/>
                <w:szCs w:val="16"/>
                <w:lang w:eastAsia="pt-BR"/>
              </w:rPr>
              <w:t xml:space="preserve"> 10 - Pontos de a.c.110volts estabilizado para (</w:t>
            </w:r>
            <w:proofErr w:type="spellStart"/>
            <w:r w:rsidRPr="00585E89">
              <w:rPr>
                <w:rFonts w:ascii="Century Gothic" w:eastAsia="Times New Roman" w:hAnsi="Century Gothic" w:cs="Times New Roman"/>
                <w:sz w:val="16"/>
                <w:szCs w:val="16"/>
                <w:lang w:eastAsia="pt-BR"/>
              </w:rPr>
              <w:t>gtr</w:t>
            </w:r>
            <w:proofErr w:type="spellEnd"/>
            <w:r w:rsidRPr="00585E89">
              <w:rPr>
                <w:rFonts w:ascii="Century Gothic" w:eastAsia="Times New Roman" w:hAnsi="Century Gothic" w:cs="Times New Roman"/>
                <w:sz w:val="16"/>
                <w:szCs w:val="16"/>
                <w:lang w:eastAsia="pt-BR"/>
              </w:rPr>
              <w:t xml:space="preserve">. e etc.) ; 02 - </w:t>
            </w:r>
            <w:proofErr w:type="spellStart"/>
            <w:r w:rsidRPr="00585E89">
              <w:rPr>
                <w:rFonts w:ascii="Century Gothic" w:eastAsia="Times New Roman" w:hAnsi="Century Gothic" w:cs="Times New Roman"/>
                <w:sz w:val="16"/>
                <w:szCs w:val="16"/>
                <w:lang w:eastAsia="pt-BR"/>
              </w:rPr>
              <w:t>Mic</w:t>
            </w:r>
            <w:proofErr w:type="spellEnd"/>
            <w:r w:rsidRPr="00585E89">
              <w:rPr>
                <w:rFonts w:ascii="Century Gothic" w:eastAsia="Times New Roman" w:hAnsi="Century Gothic" w:cs="Times New Roman"/>
                <w:sz w:val="16"/>
                <w:szCs w:val="16"/>
                <w:lang w:eastAsia="pt-BR"/>
              </w:rPr>
              <w:t xml:space="preserve">. </w:t>
            </w:r>
            <w:proofErr w:type="gramStart"/>
            <w:r w:rsidRPr="00585E89">
              <w:rPr>
                <w:rFonts w:ascii="Century Gothic" w:eastAsia="Times New Roman" w:hAnsi="Century Gothic" w:cs="Times New Roman"/>
                <w:sz w:val="16"/>
                <w:szCs w:val="16"/>
                <w:lang w:eastAsia="pt-BR"/>
              </w:rPr>
              <w:t>s</w:t>
            </w:r>
            <w:proofErr w:type="gramEnd"/>
            <w:r w:rsidRPr="00585E89">
              <w:rPr>
                <w:rFonts w:ascii="Century Gothic" w:eastAsia="Times New Roman" w:hAnsi="Century Gothic" w:cs="Times New Roman"/>
                <w:sz w:val="16"/>
                <w:szCs w:val="16"/>
                <w:lang w:eastAsia="pt-BR"/>
              </w:rPr>
              <w:t xml:space="preserve">/fio </w:t>
            </w:r>
            <w:proofErr w:type="spellStart"/>
            <w:r w:rsidRPr="00585E89">
              <w:rPr>
                <w:rFonts w:ascii="Century Gothic" w:eastAsia="Times New Roman" w:hAnsi="Century Gothic" w:cs="Times New Roman"/>
                <w:sz w:val="16"/>
                <w:szCs w:val="16"/>
                <w:lang w:eastAsia="pt-BR"/>
              </w:rPr>
              <w:t>Shure</w:t>
            </w:r>
            <w:proofErr w:type="spellEnd"/>
            <w:r w:rsidRPr="00585E89">
              <w:rPr>
                <w:rFonts w:ascii="Century Gothic" w:eastAsia="Times New Roman" w:hAnsi="Century Gothic" w:cs="Times New Roman"/>
                <w:sz w:val="16"/>
                <w:szCs w:val="16"/>
                <w:lang w:eastAsia="pt-BR"/>
              </w:rPr>
              <w:t xml:space="preserve"> Beta PG 58 ; 02 - </w:t>
            </w:r>
            <w:proofErr w:type="spellStart"/>
            <w:r w:rsidRPr="00585E89">
              <w:rPr>
                <w:rFonts w:ascii="Century Gothic" w:eastAsia="Times New Roman" w:hAnsi="Century Gothic" w:cs="Times New Roman"/>
                <w:sz w:val="16"/>
                <w:szCs w:val="16"/>
                <w:lang w:eastAsia="pt-BR"/>
              </w:rPr>
              <w:t>Mic</w:t>
            </w:r>
            <w:proofErr w:type="spellEnd"/>
            <w:r w:rsidRPr="00585E89">
              <w:rPr>
                <w:rFonts w:ascii="Century Gothic" w:eastAsia="Times New Roman" w:hAnsi="Century Gothic" w:cs="Times New Roman"/>
                <w:sz w:val="16"/>
                <w:szCs w:val="16"/>
                <w:lang w:eastAsia="pt-BR"/>
              </w:rPr>
              <w:t xml:space="preserve">. </w:t>
            </w:r>
            <w:proofErr w:type="gramStart"/>
            <w:r w:rsidRPr="00585E89">
              <w:rPr>
                <w:rFonts w:ascii="Century Gothic" w:eastAsia="Times New Roman" w:hAnsi="Century Gothic" w:cs="Times New Roman"/>
                <w:sz w:val="16"/>
                <w:szCs w:val="16"/>
                <w:lang w:eastAsia="pt-BR"/>
              </w:rPr>
              <w:t>s</w:t>
            </w:r>
            <w:proofErr w:type="gramEnd"/>
            <w:r w:rsidRPr="00585E89">
              <w:rPr>
                <w:rFonts w:ascii="Century Gothic" w:eastAsia="Times New Roman" w:hAnsi="Century Gothic" w:cs="Times New Roman"/>
                <w:sz w:val="16"/>
                <w:szCs w:val="16"/>
                <w:lang w:eastAsia="pt-BR"/>
              </w:rPr>
              <w:t xml:space="preserve">/fio </w:t>
            </w:r>
            <w:proofErr w:type="spellStart"/>
            <w:r w:rsidRPr="00585E89">
              <w:rPr>
                <w:rFonts w:ascii="Century Gothic" w:eastAsia="Times New Roman" w:hAnsi="Century Gothic" w:cs="Times New Roman"/>
                <w:sz w:val="16"/>
                <w:szCs w:val="16"/>
                <w:lang w:eastAsia="pt-BR"/>
              </w:rPr>
              <w:t>Shure</w:t>
            </w:r>
            <w:proofErr w:type="spellEnd"/>
            <w:r w:rsidRPr="00585E89">
              <w:rPr>
                <w:rFonts w:ascii="Century Gothic" w:eastAsia="Times New Roman" w:hAnsi="Century Gothic" w:cs="Times New Roman"/>
                <w:sz w:val="16"/>
                <w:szCs w:val="16"/>
                <w:lang w:eastAsia="pt-BR"/>
              </w:rPr>
              <w:t xml:space="preserve"> UR4 ; 01 - </w:t>
            </w:r>
            <w:proofErr w:type="spellStart"/>
            <w:r w:rsidRPr="00585E89">
              <w:rPr>
                <w:rFonts w:ascii="Century Gothic" w:eastAsia="Times New Roman" w:hAnsi="Century Gothic" w:cs="Times New Roman"/>
                <w:sz w:val="16"/>
                <w:szCs w:val="16"/>
                <w:lang w:eastAsia="pt-BR"/>
              </w:rPr>
              <w:t>Mic</w:t>
            </w:r>
            <w:proofErr w:type="spellEnd"/>
            <w:r w:rsidRPr="00585E89">
              <w:rPr>
                <w:rFonts w:ascii="Century Gothic" w:eastAsia="Times New Roman" w:hAnsi="Century Gothic" w:cs="Times New Roman"/>
                <w:sz w:val="16"/>
                <w:szCs w:val="16"/>
                <w:lang w:eastAsia="pt-BR"/>
              </w:rPr>
              <w:t xml:space="preserve">. </w:t>
            </w:r>
            <w:r w:rsidRPr="00585E89">
              <w:rPr>
                <w:rFonts w:ascii="Century Gothic" w:eastAsia="Times New Roman" w:hAnsi="Century Gothic" w:cs="Times New Roman"/>
                <w:sz w:val="16"/>
                <w:szCs w:val="16"/>
                <w:lang w:val="en-US" w:eastAsia="pt-BR"/>
              </w:rPr>
              <w:t xml:space="preserve">PG 52 </w:t>
            </w:r>
            <w:proofErr w:type="gramStart"/>
            <w:r w:rsidRPr="00585E89">
              <w:rPr>
                <w:rFonts w:ascii="Century Gothic" w:eastAsia="Times New Roman" w:hAnsi="Century Gothic" w:cs="Times New Roman"/>
                <w:sz w:val="16"/>
                <w:szCs w:val="16"/>
                <w:lang w:val="en-US" w:eastAsia="pt-BR"/>
              </w:rPr>
              <w:t>Shure ;</w:t>
            </w:r>
            <w:proofErr w:type="gramEnd"/>
            <w:r w:rsidRPr="00585E89">
              <w:rPr>
                <w:rFonts w:ascii="Century Gothic" w:eastAsia="Times New Roman" w:hAnsi="Century Gothic" w:cs="Times New Roman"/>
                <w:sz w:val="16"/>
                <w:szCs w:val="16"/>
                <w:lang w:val="en-US" w:eastAsia="pt-BR"/>
              </w:rPr>
              <w:t xml:space="preserve"> 02 - PG 81 Shure ; 02 - Samson Co2 ; 04 - Mic. SM 81 </w:t>
            </w:r>
            <w:proofErr w:type="gramStart"/>
            <w:r w:rsidRPr="00585E89">
              <w:rPr>
                <w:rFonts w:ascii="Century Gothic" w:eastAsia="Times New Roman" w:hAnsi="Century Gothic" w:cs="Times New Roman"/>
                <w:sz w:val="16"/>
                <w:szCs w:val="16"/>
                <w:lang w:val="en-US" w:eastAsia="pt-BR"/>
              </w:rPr>
              <w:t>Original ;</w:t>
            </w:r>
            <w:proofErr w:type="gramEnd"/>
            <w:r w:rsidRPr="00585E89">
              <w:rPr>
                <w:rFonts w:ascii="Century Gothic" w:eastAsia="Times New Roman" w:hAnsi="Century Gothic" w:cs="Times New Roman"/>
                <w:sz w:val="16"/>
                <w:szCs w:val="16"/>
                <w:lang w:val="en-US" w:eastAsia="pt-BR"/>
              </w:rPr>
              <w:t xml:space="preserve"> 01 - Mic. Shure Beta </w:t>
            </w:r>
            <w:proofErr w:type="gramStart"/>
            <w:r w:rsidRPr="00585E89">
              <w:rPr>
                <w:rFonts w:ascii="Century Gothic" w:eastAsia="Times New Roman" w:hAnsi="Century Gothic" w:cs="Times New Roman"/>
                <w:sz w:val="16"/>
                <w:szCs w:val="16"/>
                <w:lang w:val="en-US" w:eastAsia="pt-BR"/>
              </w:rPr>
              <w:t>52A ;</w:t>
            </w:r>
            <w:proofErr w:type="gramEnd"/>
            <w:r w:rsidRPr="00585E89">
              <w:rPr>
                <w:rFonts w:ascii="Century Gothic" w:eastAsia="Times New Roman" w:hAnsi="Century Gothic" w:cs="Times New Roman"/>
                <w:sz w:val="16"/>
                <w:szCs w:val="16"/>
                <w:lang w:val="en-US" w:eastAsia="pt-BR"/>
              </w:rPr>
              <w:t xml:space="preserve"> 10 - Mic. SM57 </w:t>
            </w:r>
            <w:proofErr w:type="gramStart"/>
            <w:r w:rsidRPr="00585E89">
              <w:rPr>
                <w:rFonts w:ascii="Century Gothic" w:eastAsia="Times New Roman" w:hAnsi="Century Gothic" w:cs="Times New Roman"/>
                <w:sz w:val="16"/>
                <w:szCs w:val="16"/>
                <w:lang w:val="en-US" w:eastAsia="pt-BR"/>
              </w:rPr>
              <w:t>Shure ;</w:t>
            </w:r>
            <w:proofErr w:type="gramEnd"/>
            <w:r w:rsidRPr="00585E89">
              <w:rPr>
                <w:rFonts w:ascii="Century Gothic" w:eastAsia="Times New Roman" w:hAnsi="Century Gothic" w:cs="Times New Roman"/>
                <w:sz w:val="16"/>
                <w:szCs w:val="16"/>
                <w:lang w:val="en-US" w:eastAsia="pt-BR"/>
              </w:rPr>
              <w:t xml:space="preserve"> 02 - Mic. SM57 Beta </w:t>
            </w:r>
            <w:proofErr w:type="gramStart"/>
            <w:r w:rsidRPr="00585E89">
              <w:rPr>
                <w:rFonts w:ascii="Century Gothic" w:eastAsia="Times New Roman" w:hAnsi="Century Gothic" w:cs="Times New Roman"/>
                <w:sz w:val="16"/>
                <w:szCs w:val="16"/>
                <w:lang w:val="en-US" w:eastAsia="pt-BR"/>
              </w:rPr>
              <w:t>Shure ;</w:t>
            </w:r>
            <w:proofErr w:type="gramEnd"/>
            <w:r w:rsidRPr="00585E89">
              <w:rPr>
                <w:rFonts w:ascii="Century Gothic" w:eastAsia="Times New Roman" w:hAnsi="Century Gothic" w:cs="Times New Roman"/>
                <w:sz w:val="16"/>
                <w:szCs w:val="16"/>
                <w:lang w:val="en-US" w:eastAsia="pt-BR"/>
              </w:rPr>
              <w:t xml:space="preserve"> 09 - Mic. </w:t>
            </w:r>
            <w:r w:rsidRPr="00585E89">
              <w:rPr>
                <w:rFonts w:ascii="Century Gothic" w:eastAsia="Times New Roman" w:hAnsi="Century Gothic" w:cs="Times New Roman"/>
                <w:sz w:val="16"/>
                <w:szCs w:val="16"/>
                <w:lang w:eastAsia="pt-BR"/>
              </w:rPr>
              <w:t xml:space="preserve">SM58 </w:t>
            </w:r>
            <w:proofErr w:type="spellStart"/>
            <w:proofErr w:type="gramStart"/>
            <w:r w:rsidRPr="00585E89">
              <w:rPr>
                <w:rFonts w:ascii="Century Gothic" w:eastAsia="Times New Roman" w:hAnsi="Century Gothic" w:cs="Times New Roman"/>
                <w:sz w:val="16"/>
                <w:szCs w:val="16"/>
                <w:lang w:eastAsia="pt-BR"/>
              </w:rPr>
              <w:t>Shure</w:t>
            </w:r>
            <w:proofErr w:type="spellEnd"/>
            <w:r w:rsidRPr="00585E89">
              <w:rPr>
                <w:rFonts w:ascii="Century Gothic" w:eastAsia="Times New Roman" w:hAnsi="Century Gothic" w:cs="Times New Roman"/>
                <w:sz w:val="16"/>
                <w:szCs w:val="16"/>
                <w:lang w:eastAsia="pt-BR"/>
              </w:rPr>
              <w:t xml:space="preserve"> ;</w:t>
            </w:r>
            <w:proofErr w:type="gramEnd"/>
            <w:r w:rsidRPr="00585E89">
              <w:rPr>
                <w:rFonts w:ascii="Century Gothic" w:eastAsia="Times New Roman" w:hAnsi="Century Gothic" w:cs="Times New Roman"/>
                <w:sz w:val="16"/>
                <w:szCs w:val="16"/>
                <w:lang w:eastAsia="pt-BR"/>
              </w:rPr>
              <w:t xml:space="preserve"> 08 - </w:t>
            </w:r>
            <w:proofErr w:type="spellStart"/>
            <w:r w:rsidRPr="00585E89">
              <w:rPr>
                <w:rFonts w:ascii="Century Gothic" w:eastAsia="Times New Roman" w:hAnsi="Century Gothic" w:cs="Times New Roman"/>
                <w:sz w:val="16"/>
                <w:szCs w:val="16"/>
                <w:lang w:eastAsia="pt-BR"/>
              </w:rPr>
              <w:t>Mic</w:t>
            </w:r>
            <w:proofErr w:type="spellEnd"/>
            <w:r w:rsidRPr="00585E89">
              <w:rPr>
                <w:rFonts w:ascii="Century Gothic" w:eastAsia="Times New Roman" w:hAnsi="Century Gothic" w:cs="Times New Roman"/>
                <w:sz w:val="16"/>
                <w:szCs w:val="16"/>
                <w:lang w:eastAsia="pt-BR"/>
              </w:rPr>
              <w:t xml:space="preserve">. E 604 </w:t>
            </w:r>
            <w:proofErr w:type="spellStart"/>
            <w:proofErr w:type="gramStart"/>
            <w:r w:rsidRPr="00585E89">
              <w:rPr>
                <w:rFonts w:ascii="Century Gothic" w:eastAsia="Times New Roman" w:hAnsi="Century Gothic" w:cs="Times New Roman"/>
                <w:sz w:val="16"/>
                <w:szCs w:val="16"/>
                <w:lang w:eastAsia="pt-BR"/>
              </w:rPr>
              <w:t>Sennheiser</w:t>
            </w:r>
            <w:proofErr w:type="spellEnd"/>
            <w:r w:rsidRPr="00585E89">
              <w:rPr>
                <w:rFonts w:ascii="Century Gothic" w:eastAsia="Times New Roman" w:hAnsi="Century Gothic" w:cs="Times New Roman"/>
                <w:sz w:val="16"/>
                <w:szCs w:val="16"/>
                <w:lang w:eastAsia="pt-BR"/>
              </w:rPr>
              <w:t xml:space="preserve"> ;</w:t>
            </w:r>
            <w:proofErr w:type="gramEnd"/>
            <w:r w:rsidRPr="00585E89">
              <w:rPr>
                <w:rFonts w:ascii="Century Gothic" w:eastAsia="Times New Roman" w:hAnsi="Century Gothic" w:cs="Times New Roman"/>
                <w:sz w:val="16"/>
                <w:szCs w:val="16"/>
                <w:lang w:eastAsia="pt-BR"/>
              </w:rPr>
              <w:t xml:space="preserve"> 01 - </w:t>
            </w:r>
            <w:proofErr w:type="spellStart"/>
            <w:r w:rsidRPr="00585E89">
              <w:rPr>
                <w:rFonts w:ascii="Century Gothic" w:eastAsia="Times New Roman" w:hAnsi="Century Gothic" w:cs="Times New Roman"/>
                <w:sz w:val="16"/>
                <w:szCs w:val="16"/>
                <w:lang w:eastAsia="pt-BR"/>
              </w:rPr>
              <w:t>Mic</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Shure</w:t>
            </w:r>
            <w:proofErr w:type="spellEnd"/>
            <w:r w:rsidRPr="00585E89">
              <w:rPr>
                <w:rFonts w:ascii="Century Gothic" w:eastAsia="Times New Roman" w:hAnsi="Century Gothic" w:cs="Times New Roman"/>
                <w:sz w:val="16"/>
                <w:szCs w:val="16"/>
                <w:lang w:eastAsia="pt-BR"/>
              </w:rPr>
              <w:t xml:space="preserve"> 91 A </w:t>
            </w:r>
            <w:proofErr w:type="gramStart"/>
            <w:r w:rsidRPr="00585E89">
              <w:rPr>
                <w:rFonts w:ascii="Century Gothic" w:eastAsia="Times New Roman" w:hAnsi="Century Gothic" w:cs="Times New Roman"/>
                <w:sz w:val="16"/>
                <w:szCs w:val="16"/>
                <w:lang w:eastAsia="pt-BR"/>
              </w:rPr>
              <w:t>Beta ;</w:t>
            </w:r>
            <w:proofErr w:type="gramEnd"/>
            <w:r w:rsidRPr="00585E89">
              <w:rPr>
                <w:rFonts w:ascii="Century Gothic" w:eastAsia="Times New Roman" w:hAnsi="Century Gothic" w:cs="Times New Roman"/>
                <w:sz w:val="16"/>
                <w:szCs w:val="16"/>
                <w:lang w:eastAsia="pt-BR"/>
              </w:rPr>
              <w:t xml:space="preserve"> 10 - </w:t>
            </w:r>
            <w:proofErr w:type="spellStart"/>
            <w:r w:rsidRPr="00585E89">
              <w:rPr>
                <w:rFonts w:ascii="Century Gothic" w:eastAsia="Times New Roman" w:hAnsi="Century Gothic" w:cs="Times New Roman"/>
                <w:sz w:val="16"/>
                <w:szCs w:val="16"/>
                <w:lang w:eastAsia="pt-BR"/>
              </w:rPr>
              <w:t>Direct</w:t>
            </w:r>
            <w:proofErr w:type="spellEnd"/>
            <w:r w:rsidRPr="00585E89">
              <w:rPr>
                <w:rFonts w:ascii="Century Gothic" w:eastAsia="Times New Roman" w:hAnsi="Century Gothic" w:cs="Times New Roman"/>
                <w:sz w:val="16"/>
                <w:szCs w:val="16"/>
                <w:lang w:eastAsia="pt-BR"/>
              </w:rPr>
              <w:t xml:space="preserve"> Box </w:t>
            </w:r>
            <w:proofErr w:type="spellStart"/>
            <w:r w:rsidRPr="00585E89">
              <w:rPr>
                <w:rFonts w:ascii="Century Gothic" w:eastAsia="Times New Roman" w:hAnsi="Century Gothic" w:cs="Times New Roman"/>
                <w:sz w:val="16"/>
                <w:szCs w:val="16"/>
                <w:lang w:eastAsia="pt-BR"/>
              </w:rPr>
              <w:t>Behringer</w:t>
            </w:r>
            <w:proofErr w:type="spellEnd"/>
            <w:r w:rsidRPr="00585E89">
              <w:rPr>
                <w:rFonts w:ascii="Century Gothic" w:eastAsia="Times New Roman" w:hAnsi="Century Gothic" w:cs="Times New Roman"/>
                <w:sz w:val="16"/>
                <w:szCs w:val="16"/>
                <w:lang w:eastAsia="pt-BR"/>
              </w:rPr>
              <w:t xml:space="preserve"> Ultra - Di ; 08 - </w:t>
            </w:r>
            <w:proofErr w:type="spellStart"/>
            <w:r w:rsidRPr="00585E89">
              <w:rPr>
                <w:rFonts w:ascii="Century Gothic" w:eastAsia="Times New Roman" w:hAnsi="Century Gothic" w:cs="Times New Roman"/>
                <w:sz w:val="16"/>
                <w:szCs w:val="16"/>
                <w:lang w:eastAsia="pt-BR"/>
              </w:rPr>
              <w:t>Imp</w:t>
            </w:r>
            <w:proofErr w:type="spellEnd"/>
            <w:r w:rsidRPr="00585E89">
              <w:rPr>
                <w:rFonts w:ascii="Century Gothic" w:eastAsia="Times New Roman" w:hAnsi="Century Gothic" w:cs="Times New Roman"/>
                <w:sz w:val="16"/>
                <w:szCs w:val="16"/>
                <w:lang w:eastAsia="pt-BR"/>
              </w:rPr>
              <w:t xml:space="preserve"> 2 ; 01 - </w:t>
            </w:r>
            <w:proofErr w:type="spellStart"/>
            <w:r w:rsidRPr="00585E89">
              <w:rPr>
                <w:rFonts w:ascii="Century Gothic" w:eastAsia="Times New Roman" w:hAnsi="Century Gothic" w:cs="Times New Roman"/>
                <w:sz w:val="16"/>
                <w:szCs w:val="16"/>
                <w:lang w:eastAsia="pt-BR"/>
              </w:rPr>
              <w:t>Multi</w:t>
            </w:r>
            <w:proofErr w:type="spellEnd"/>
            <w:r w:rsidRPr="00585E89">
              <w:rPr>
                <w:rFonts w:ascii="Century Gothic" w:eastAsia="Times New Roman" w:hAnsi="Century Gothic" w:cs="Times New Roman"/>
                <w:sz w:val="16"/>
                <w:szCs w:val="16"/>
                <w:lang w:eastAsia="pt-BR"/>
              </w:rPr>
              <w:t xml:space="preserve"> cabo de 48 vias ; 06 - </w:t>
            </w:r>
            <w:proofErr w:type="spellStart"/>
            <w:r w:rsidRPr="00585E89">
              <w:rPr>
                <w:rFonts w:ascii="Century Gothic" w:eastAsia="Times New Roman" w:hAnsi="Century Gothic" w:cs="Times New Roman"/>
                <w:sz w:val="16"/>
                <w:szCs w:val="16"/>
                <w:lang w:eastAsia="pt-BR"/>
              </w:rPr>
              <w:t>Multi</w:t>
            </w:r>
            <w:proofErr w:type="spellEnd"/>
            <w:r w:rsidRPr="00585E89">
              <w:rPr>
                <w:rFonts w:ascii="Century Gothic" w:eastAsia="Times New Roman" w:hAnsi="Century Gothic" w:cs="Times New Roman"/>
                <w:sz w:val="16"/>
                <w:szCs w:val="16"/>
                <w:lang w:eastAsia="pt-BR"/>
              </w:rPr>
              <w:t xml:space="preserve"> cabo de 12 vias ; 02 - </w:t>
            </w:r>
            <w:proofErr w:type="spellStart"/>
            <w:r w:rsidRPr="00585E89">
              <w:rPr>
                <w:rFonts w:ascii="Century Gothic" w:eastAsia="Times New Roman" w:hAnsi="Century Gothic" w:cs="Times New Roman"/>
                <w:sz w:val="16"/>
                <w:szCs w:val="16"/>
                <w:lang w:eastAsia="pt-BR"/>
              </w:rPr>
              <w:t>Multi</w:t>
            </w:r>
            <w:proofErr w:type="spellEnd"/>
            <w:r w:rsidRPr="00585E89">
              <w:rPr>
                <w:rFonts w:ascii="Century Gothic" w:eastAsia="Times New Roman" w:hAnsi="Century Gothic" w:cs="Times New Roman"/>
                <w:sz w:val="16"/>
                <w:szCs w:val="16"/>
                <w:lang w:eastAsia="pt-BR"/>
              </w:rPr>
              <w:t xml:space="preserve"> cabo de 08 vias ; 02 - </w:t>
            </w:r>
            <w:proofErr w:type="spellStart"/>
            <w:r w:rsidRPr="00585E89">
              <w:rPr>
                <w:rFonts w:ascii="Century Gothic" w:eastAsia="Times New Roman" w:hAnsi="Century Gothic" w:cs="Times New Roman"/>
                <w:sz w:val="16"/>
                <w:szCs w:val="16"/>
                <w:lang w:eastAsia="pt-BR"/>
              </w:rPr>
              <w:t>Multi</w:t>
            </w:r>
            <w:proofErr w:type="spellEnd"/>
            <w:r w:rsidRPr="00585E89">
              <w:rPr>
                <w:rFonts w:ascii="Century Gothic" w:eastAsia="Times New Roman" w:hAnsi="Century Gothic" w:cs="Times New Roman"/>
                <w:sz w:val="16"/>
                <w:szCs w:val="16"/>
                <w:lang w:eastAsia="pt-BR"/>
              </w:rPr>
              <w:t xml:space="preserve"> cabo de 06 vias; Iluminação 01 - </w:t>
            </w:r>
            <w:proofErr w:type="spellStart"/>
            <w:r w:rsidRPr="00585E89">
              <w:rPr>
                <w:rFonts w:ascii="Century Gothic" w:eastAsia="Times New Roman" w:hAnsi="Century Gothic" w:cs="Times New Roman"/>
                <w:sz w:val="16"/>
                <w:szCs w:val="16"/>
                <w:lang w:eastAsia="pt-BR"/>
              </w:rPr>
              <w:t>Multi</w:t>
            </w:r>
            <w:proofErr w:type="spellEnd"/>
            <w:r w:rsidRPr="00585E89">
              <w:rPr>
                <w:rFonts w:ascii="Century Gothic" w:eastAsia="Times New Roman" w:hAnsi="Century Gothic" w:cs="Times New Roman"/>
                <w:sz w:val="16"/>
                <w:szCs w:val="16"/>
                <w:lang w:eastAsia="pt-BR"/>
              </w:rPr>
              <w:t xml:space="preserve"> cabo de 12 vias ; 01 - </w:t>
            </w:r>
            <w:proofErr w:type="spellStart"/>
            <w:r w:rsidRPr="00585E89">
              <w:rPr>
                <w:rFonts w:ascii="Century Gothic" w:eastAsia="Times New Roman" w:hAnsi="Century Gothic" w:cs="Times New Roman"/>
                <w:sz w:val="16"/>
                <w:szCs w:val="16"/>
                <w:lang w:eastAsia="pt-BR"/>
              </w:rPr>
              <w:t>Avolites</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pearl</w:t>
            </w:r>
            <w:proofErr w:type="spellEnd"/>
            <w:r w:rsidRPr="00585E89">
              <w:rPr>
                <w:rFonts w:ascii="Century Gothic" w:eastAsia="Times New Roman" w:hAnsi="Century Gothic" w:cs="Times New Roman"/>
                <w:sz w:val="16"/>
                <w:szCs w:val="16"/>
                <w:lang w:eastAsia="pt-BR"/>
              </w:rPr>
              <w:t xml:space="preserve"> 2010 ; 01 - Console </w:t>
            </w:r>
            <w:proofErr w:type="spellStart"/>
            <w:r w:rsidRPr="00585E89">
              <w:rPr>
                <w:rFonts w:ascii="Century Gothic" w:eastAsia="Times New Roman" w:hAnsi="Century Gothic" w:cs="Times New Roman"/>
                <w:sz w:val="16"/>
                <w:szCs w:val="16"/>
                <w:lang w:eastAsia="pt-BR"/>
              </w:rPr>
              <w:t>grand</w:t>
            </w:r>
            <w:proofErr w:type="spellEnd"/>
            <w:r w:rsidRPr="00585E89">
              <w:rPr>
                <w:rFonts w:ascii="Century Gothic" w:eastAsia="Times New Roman" w:hAnsi="Century Gothic" w:cs="Times New Roman"/>
                <w:sz w:val="16"/>
                <w:szCs w:val="16"/>
                <w:lang w:eastAsia="pt-BR"/>
              </w:rPr>
              <w:t xml:space="preserve"> M.A (Black </w:t>
            </w:r>
            <w:proofErr w:type="spellStart"/>
            <w:r w:rsidRPr="00585E89">
              <w:rPr>
                <w:rFonts w:ascii="Century Gothic" w:eastAsia="Times New Roman" w:hAnsi="Century Gothic" w:cs="Times New Roman"/>
                <w:sz w:val="16"/>
                <w:szCs w:val="16"/>
                <w:lang w:eastAsia="pt-BR"/>
              </w:rPr>
              <w:t>House</w:t>
            </w:r>
            <w:proofErr w:type="spellEnd"/>
            <w:r w:rsidRPr="00585E89">
              <w:rPr>
                <w:rFonts w:ascii="Century Gothic" w:eastAsia="Times New Roman" w:hAnsi="Century Gothic" w:cs="Times New Roman"/>
                <w:sz w:val="16"/>
                <w:szCs w:val="16"/>
                <w:lang w:eastAsia="pt-BR"/>
              </w:rPr>
              <w:t xml:space="preserve">) ; 34 - </w:t>
            </w:r>
            <w:proofErr w:type="spellStart"/>
            <w:r w:rsidRPr="00585E89">
              <w:rPr>
                <w:rFonts w:ascii="Century Gothic" w:eastAsia="Times New Roman" w:hAnsi="Century Gothic" w:cs="Times New Roman"/>
                <w:sz w:val="16"/>
                <w:szCs w:val="16"/>
                <w:lang w:eastAsia="pt-BR"/>
              </w:rPr>
              <w:t>Moving</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Beam</w:t>
            </w:r>
            <w:proofErr w:type="spellEnd"/>
            <w:r w:rsidRPr="00585E89">
              <w:rPr>
                <w:rFonts w:ascii="Century Gothic" w:eastAsia="Times New Roman" w:hAnsi="Century Gothic" w:cs="Times New Roman"/>
                <w:sz w:val="16"/>
                <w:szCs w:val="16"/>
                <w:lang w:eastAsia="pt-BR"/>
              </w:rPr>
              <w:t xml:space="preserve"> 9R; 24 - </w:t>
            </w:r>
            <w:proofErr w:type="spellStart"/>
            <w:r w:rsidRPr="00585E89">
              <w:rPr>
                <w:rFonts w:ascii="Century Gothic" w:eastAsia="Times New Roman" w:hAnsi="Century Gothic" w:cs="Times New Roman"/>
                <w:sz w:val="16"/>
                <w:szCs w:val="16"/>
                <w:lang w:eastAsia="pt-BR"/>
              </w:rPr>
              <w:t>Moving</w:t>
            </w:r>
            <w:proofErr w:type="spellEnd"/>
            <w:r w:rsidRPr="00585E89">
              <w:rPr>
                <w:rFonts w:ascii="Century Gothic" w:eastAsia="Times New Roman" w:hAnsi="Century Gothic" w:cs="Times New Roman"/>
                <w:sz w:val="16"/>
                <w:szCs w:val="16"/>
                <w:lang w:eastAsia="pt-BR"/>
              </w:rPr>
              <w:t xml:space="preserve"> Led Zoom ; 40 - Par Led RGBW ; 02 - Canhão seguidor 17R ; 20 - </w:t>
            </w:r>
            <w:proofErr w:type="spellStart"/>
            <w:r w:rsidRPr="00585E89">
              <w:rPr>
                <w:rFonts w:ascii="Century Gothic" w:eastAsia="Times New Roman" w:hAnsi="Century Gothic" w:cs="Times New Roman"/>
                <w:sz w:val="16"/>
                <w:szCs w:val="16"/>
                <w:lang w:eastAsia="pt-BR"/>
              </w:rPr>
              <w:t>Atômic</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led</w:t>
            </w:r>
            <w:proofErr w:type="spellEnd"/>
            <w:r w:rsidRPr="00585E89">
              <w:rPr>
                <w:rFonts w:ascii="Century Gothic" w:eastAsia="Times New Roman" w:hAnsi="Century Gothic" w:cs="Times New Roman"/>
                <w:sz w:val="16"/>
                <w:szCs w:val="16"/>
                <w:lang w:eastAsia="pt-BR"/>
              </w:rPr>
              <w:t xml:space="preserve"> RGB ; 06 - Mini </w:t>
            </w:r>
            <w:proofErr w:type="spellStart"/>
            <w:r w:rsidRPr="00585E89">
              <w:rPr>
                <w:rFonts w:ascii="Century Gothic" w:eastAsia="Times New Roman" w:hAnsi="Century Gothic" w:cs="Times New Roman"/>
                <w:sz w:val="16"/>
                <w:szCs w:val="16"/>
                <w:lang w:eastAsia="pt-BR"/>
              </w:rPr>
              <w:t>bluti</w:t>
            </w:r>
            <w:proofErr w:type="spellEnd"/>
            <w:r w:rsidRPr="00585E89">
              <w:rPr>
                <w:rFonts w:ascii="Century Gothic" w:eastAsia="Times New Roman" w:hAnsi="Century Gothic" w:cs="Times New Roman"/>
                <w:sz w:val="16"/>
                <w:szCs w:val="16"/>
                <w:lang w:eastAsia="pt-BR"/>
              </w:rPr>
              <w:t xml:space="preserve"> 6 lâmpadas ; 12 - Canhão par 64 foco 5 ; 10 - Elipsoidal ; 02 - Maquina de fumaça </w:t>
            </w:r>
            <w:proofErr w:type="spellStart"/>
            <w:r w:rsidRPr="00585E89">
              <w:rPr>
                <w:rFonts w:ascii="Century Gothic" w:eastAsia="Times New Roman" w:hAnsi="Century Gothic" w:cs="Times New Roman"/>
                <w:sz w:val="16"/>
                <w:szCs w:val="16"/>
                <w:lang w:eastAsia="pt-BR"/>
              </w:rPr>
              <w:t>dmx</w:t>
            </w:r>
            <w:proofErr w:type="spellEnd"/>
            <w:r w:rsidRPr="00585E89">
              <w:rPr>
                <w:rFonts w:ascii="Century Gothic" w:eastAsia="Times New Roman" w:hAnsi="Century Gothic" w:cs="Times New Roman"/>
                <w:sz w:val="16"/>
                <w:szCs w:val="16"/>
                <w:lang w:eastAsia="pt-BR"/>
              </w:rPr>
              <w:t xml:space="preserve"> com ventilador; 02 - Rack </w:t>
            </w:r>
            <w:proofErr w:type="spellStart"/>
            <w:r w:rsidRPr="00585E89">
              <w:rPr>
                <w:rFonts w:ascii="Century Gothic" w:eastAsia="Times New Roman" w:hAnsi="Century Gothic" w:cs="Times New Roman"/>
                <w:sz w:val="16"/>
                <w:szCs w:val="16"/>
                <w:lang w:eastAsia="pt-BR"/>
              </w:rPr>
              <w:t>Dimer</w:t>
            </w:r>
            <w:proofErr w:type="spellEnd"/>
            <w:r w:rsidRPr="00585E89">
              <w:rPr>
                <w:rFonts w:ascii="Century Gothic" w:eastAsia="Times New Roman" w:hAnsi="Century Gothic" w:cs="Times New Roman"/>
                <w:sz w:val="16"/>
                <w:szCs w:val="16"/>
                <w:lang w:eastAsia="pt-BR"/>
              </w:rPr>
              <w:t xml:space="preserve"> para Luz ; 100 - Metros de treliça Q30 em alumínio linha leve ; 80 - Metros de treliça Q50 em alumínio linha pesada ; 12 - Sapatas em alumínio ; 08 - </w:t>
            </w:r>
            <w:proofErr w:type="spellStart"/>
            <w:r w:rsidRPr="00585E89">
              <w:rPr>
                <w:rFonts w:ascii="Century Gothic" w:eastAsia="Times New Roman" w:hAnsi="Century Gothic" w:cs="Times New Roman"/>
                <w:sz w:val="16"/>
                <w:szCs w:val="16"/>
                <w:lang w:eastAsia="pt-BR"/>
              </w:rPr>
              <w:t>Slive</w:t>
            </w:r>
            <w:proofErr w:type="spellEnd"/>
            <w:r w:rsidRPr="00585E89">
              <w:rPr>
                <w:rFonts w:ascii="Century Gothic" w:eastAsia="Times New Roman" w:hAnsi="Century Gothic" w:cs="Times New Roman"/>
                <w:sz w:val="16"/>
                <w:szCs w:val="16"/>
                <w:lang w:eastAsia="pt-BR"/>
              </w:rPr>
              <w:t xml:space="preserve"> em alumínio P50 na 30 ; 08 - Pau de carga em alumínio ; 04 - Cubos 5 fases P30; OBS: Valor Unitário para evento de 03 Dias. </w:t>
            </w:r>
          </w:p>
        </w:tc>
        <w:tc>
          <w:tcPr>
            <w:tcW w:w="1004" w:type="dxa"/>
            <w:shd w:val="clear" w:color="auto" w:fill="auto"/>
            <w:vAlign w:val="center"/>
            <w:hideMark/>
          </w:tcPr>
          <w:p w14:paraId="29E5220B"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5657B7F7" w14:textId="77777777" w:rsidR="003F7E0B" w:rsidRPr="00585E89" w:rsidRDefault="003F7E0B" w:rsidP="00620BCA">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r>
      <w:tr w:rsidR="003F7E0B" w:rsidRPr="00585E89" w14:paraId="0AFD0BEA" w14:textId="77777777" w:rsidTr="003F7E0B">
        <w:trPr>
          <w:trHeight w:val="983"/>
          <w:jc w:val="center"/>
        </w:trPr>
        <w:tc>
          <w:tcPr>
            <w:tcW w:w="564" w:type="dxa"/>
            <w:shd w:val="clear" w:color="auto" w:fill="auto"/>
            <w:vAlign w:val="center"/>
            <w:hideMark/>
          </w:tcPr>
          <w:p w14:paraId="7878DD91" w14:textId="77777777" w:rsidR="003F7E0B" w:rsidRPr="00585E89" w:rsidRDefault="003F7E0B" w:rsidP="00620BCA">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6</w:t>
            </w:r>
            <w:proofErr w:type="gramEnd"/>
          </w:p>
        </w:tc>
        <w:tc>
          <w:tcPr>
            <w:tcW w:w="4294" w:type="dxa"/>
            <w:shd w:val="clear" w:color="auto" w:fill="auto"/>
            <w:vAlign w:val="center"/>
            <w:hideMark/>
          </w:tcPr>
          <w:p w14:paraId="4FD8F02C" w14:textId="77777777" w:rsidR="003F7E0B" w:rsidRPr="00585E89" w:rsidRDefault="003F7E0B" w:rsidP="00620BCA">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CONTRATAÇÃO DE SOM E LUZ, (PALCO 02) sendo: Equipamento de P.A.: 06 - Caixas p/ graves </w:t>
            </w:r>
            <w:proofErr w:type="spellStart"/>
            <w:r w:rsidRPr="00585E89">
              <w:rPr>
                <w:rFonts w:ascii="Century Gothic" w:eastAsia="Times New Roman" w:hAnsi="Century Gothic" w:cs="Times New Roman"/>
                <w:sz w:val="16"/>
                <w:szCs w:val="16"/>
                <w:lang w:eastAsia="pt-BR"/>
              </w:rPr>
              <w:t>attack</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verticom</w:t>
            </w:r>
            <w:proofErr w:type="spellEnd"/>
            <w:r w:rsidRPr="00585E89">
              <w:rPr>
                <w:rFonts w:ascii="Century Gothic" w:eastAsia="Times New Roman" w:hAnsi="Century Gothic" w:cs="Times New Roman"/>
                <w:sz w:val="16"/>
                <w:szCs w:val="16"/>
                <w:lang w:eastAsia="pt-BR"/>
              </w:rPr>
              <w:t xml:space="preserve"> s218d, suspensos no </w:t>
            </w:r>
            <w:proofErr w:type="spellStart"/>
            <w:r w:rsidRPr="00585E89">
              <w:rPr>
                <w:rFonts w:ascii="Century Gothic" w:eastAsia="Times New Roman" w:hAnsi="Century Gothic" w:cs="Times New Roman"/>
                <w:sz w:val="16"/>
                <w:szCs w:val="16"/>
                <w:lang w:eastAsia="pt-BR"/>
              </w:rPr>
              <w:t>fly</w:t>
            </w:r>
            <w:proofErr w:type="spellEnd"/>
            <w:r w:rsidRPr="00585E89">
              <w:rPr>
                <w:rFonts w:ascii="Century Gothic" w:eastAsia="Times New Roman" w:hAnsi="Century Gothic" w:cs="Times New Roman"/>
                <w:sz w:val="16"/>
                <w:szCs w:val="16"/>
                <w:lang w:eastAsia="pt-BR"/>
              </w:rPr>
              <w:t xml:space="preserve"> (por lado); 04 - Caixas p/graves </w:t>
            </w:r>
            <w:proofErr w:type="spellStart"/>
            <w:r w:rsidRPr="00585E89">
              <w:rPr>
                <w:rFonts w:ascii="Century Gothic" w:eastAsia="Times New Roman" w:hAnsi="Century Gothic" w:cs="Times New Roman"/>
                <w:sz w:val="16"/>
                <w:szCs w:val="16"/>
                <w:lang w:eastAsia="pt-BR"/>
              </w:rPr>
              <w:t>attack</w:t>
            </w:r>
            <w:proofErr w:type="spellEnd"/>
            <w:r w:rsidRPr="00585E89">
              <w:rPr>
                <w:rFonts w:ascii="Century Gothic" w:eastAsia="Times New Roman" w:hAnsi="Century Gothic" w:cs="Times New Roman"/>
                <w:sz w:val="16"/>
                <w:szCs w:val="16"/>
                <w:lang w:eastAsia="pt-BR"/>
              </w:rPr>
              <w:t xml:space="preserve"> versa </w:t>
            </w:r>
            <w:proofErr w:type="spellStart"/>
            <w:r w:rsidRPr="00585E89">
              <w:rPr>
                <w:rFonts w:ascii="Century Gothic" w:eastAsia="Times New Roman" w:hAnsi="Century Gothic" w:cs="Times New Roman"/>
                <w:sz w:val="16"/>
                <w:szCs w:val="16"/>
                <w:lang w:eastAsia="pt-BR"/>
              </w:rPr>
              <w:t>read</w:t>
            </w:r>
            <w:proofErr w:type="spellEnd"/>
            <w:r w:rsidRPr="00585E89">
              <w:rPr>
                <w:rFonts w:ascii="Century Gothic" w:eastAsia="Times New Roman" w:hAnsi="Century Gothic" w:cs="Times New Roman"/>
                <w:sz w:val="16"/>
                <w:szCs w:val="16"/>
                <w:lang w:eastAsia="pt-BR"/>
              </w:rPr>
              <w:t xml:space="preserve"> s218d (por lado); 04 - Caixas p/ out </w:t>
            </w:r>
            <w:proofErr w:type="spellStart"/>
            <w:r w:rsidRPr="00585E89">
              <w:rPr>
                <w:rFonts w:ascii="Century Gothic" w:eastAsia="Times New Roman" w:hAnsi="Century Gothic" w:cs="Times New Roman"/>
                <w:sz w:val="16"/>
                <w:szCs w:val="16"/>
                <w:lang w:eastAsia="pt-BR"/>
              </w:rPr>
              <w:t>fill</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attack</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verticom</w:t>
            </w:r>
            <w:proofErr w:type="spellEnd"/>
            <w:r w:rsidRPr="00585E89">
              <w:rPr>
                <w:rFonts w:ascii="Century Gothic" w:eastAsia="Times New Roman" w:hAnsi="Century Gothic" w:cs="Times New Roman"/>
                <w:sz w:val="16"/>
                <w:szCs w:val="16"/>
                <w:lang w:eastAsia="pt-BR"/>
              </w:rPr>
              <w:t xml:space="preserve"> l208d (por lado</w:t>
            </w:r>
            <w:proofErr w:type="gramStart"/>
            <w:r w:rsidRPr="00585E89">
              <w:rPr>
                <w:rFonts w:ascii="Century Gothic" w:eastAsia="Times New Roman" w:hAnsi="Century Gothic" w:cs="Times New Roman"/>
                <w:sz w:val="16"/>
                <w:szCs w:val="16"/>
                <w:lang w:eastAsia="pt-BR"/>
              </w:rPr>
              <w:t>) ;</w:t>
            </w:r>
            <w:proofErr w:type="gramEnd"/>
            <w:r w:rsidRPr="00585E89">
              <w:rPr>
                <w:rFonts w:ascii="Century Gothic" w:eastAsia="Times New Roman" w:hAnsi="Century Gothic" w:cs="Times New Roman"/>
                <w:sz w:val="16"/>
                <w:szCs w:val="16"/>
                <w:lang w:eastAsia="pt-BR"/>
              </w:rPr>
              <w:t xml:space="preserve"> 08 - Caixas p/ altas </w:t>
            </w:r>
            <w:proofErr w:type="spellStart"/>
            <w:r w:rsidRPr="00585E89">
              <w:rPr>
                <w:rFonts w:ascii="Century Gothic" w:eastAsia="Times New Roman" w:hAnsi="Century Gothic" w:cs="Times New Roman"/>
                <w:sz w:val="16"/>
                <w:szCs w:val="16"/>
                <w:lang w:eastAsia="pt-BR"/>
              </w:rPr>
              <w:t>attack</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verticom</w:t>
            </w:r>
            <w:proofErr w:type="spellEnd"/>
            <w:r w:rsidRPr="00585E89">
              <w:rPr>
                <w:rFonts w:ascii="Century Gothic" w:eastAsia="Times New Roman" w:hAnsi="Century Gothic" w:cs="Times New Roman"/>
                <w:sz w:val="16"/>
                <w:szCs w:val="16"/>
                <w:lang w:eastAsia="pt-BR"/>
              </w:rPr>
              <w:t xml:space="preserve"> l212d </w:t>
            </w:r>
            <w:proofErr w:type="spellStart"/>
            <w:r w:rsidRPr="00585E89">
              <w:rPr>
                <w:rFonts w:ascii="Century Gothic" w:eastAsia="Times New Roman" w:hAnsi="Century Gothic" w:cs="Times New Roman"/>
                <w:sz w:val="16"/>
                <w:szCs w:val="16"/>
                <w:lang w:eastAsia="pt-BR"/>
              </w:rPr>
              <w:t>fly</w:t>
            </w:r>
            <w:proofErr w:type="spellEnd"/>
            <w:r w:rsidRPr="00585E89">
              <w:rPr>
                <w:rFonts w:ascii="Century Gothic" w:eastAsia="Times New Roman" w:hAnsi="Century Gothic" w:cs="Times New Roman"/>
                <w:sz w:val="16"/>
                <w:szCs w:val="16"/>
                <w:lang w:eastAsia="pt-BR"/>
              </w:rPr>
              <w:t xml:space="preserve"> (por lado); 04 - Caixas p/ </w:t>
            </w:r>
            <w:proofErr w:type="spellStart"/>
            <w:r w:rsidRPr="00585E89">
              <w:rPr>
                <w:rFonts w:ascii="Century Gothic" w:eastAsia="Times New Roman" w:hAnsi="Century Gothic" w:cs="Times New Roman"/>
                <w:sz w:val="16"/>
                <w:szCs w:val="16"/>
                <w:lang w:eastAsia="pt-BR"/>
              </w:rPr>
              <w:t>down</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fill</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attack</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verticom</w:t>
            </w:r>
            <w:proofErr w:type="spellEnd"/>
            <w:r w:rsidRPr="00585E89">
              <w:rPr>
                <w:rFonts w:ascii="Century Gothic" w:eastAsia="Times New Roman" w:hAnsi="Century Gothic" w:cs="Times New Roman"/>
                <w:sz w:val="16"/>
                <w:szCs w:val="16"/>
                <w:lang w:eastAsia="pt-BR"/>
              </w:rPr>
              <w:t xml:space="preserve"> l208d (por lado) 08 - Caixas p/</w:t>
            </w:r>
            <w:proofErr w:type="spellStart"/>
            <w:r w:rsidRPr="00585E89">
              <w:rPr>
                <w:rFonts w:ascii="Century Gothic" w:eastAsia="Times New Roman" w:hAnsi="Century Gothic" w:cs="Times New Roman"/>
                <w:sz w:val="16"/>
                <w:szCs w:val="16"/>
                <w:lang w:eastAsia="pt-BR"/>
              </w:rPr>
              <w:t>delay</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attack</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verticom</w:t>
            </w:r>
            <w:proofErr w:type="spellEnd"/>
            <w:r w:rsidRPr="00585E89">
              <w:rPr>
                <w:rFonts w:ascii="Century Gothic" w:eastAsia="Times New Roman" w:hAnsi="Century Gothic" w:cs="Times New Roman"/>
                <w:sz w:val="16"/>
                <w:szCs w:val="16"/>
                <w:lang w:eastAsia="pt-BR"/>
              </w:rPr>
              <w:t xml:space="preserve"> l208d.(por lado) ; Equipamento de palco: 02 - Amplificador para guitarra </w:t>
            </w:r>
            <w:proofErr w:type="spellStart"/>
            <w:r w:rsidRPr="00585E89">
              <w:rPr>
                <w:rFonts w:ascii="Century Gothic" w:eastAsia="Times New Roman" w:hAnsi="Century Gothic" w:cs="Times New Roman"/>
                <w:sz w:val="16"/>
                <w:szCs w:val="16"/>
                <w:lang w:eastAsia="pt-BR"/>
              </w:rPr>
              <w:t>jass</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chorus</w:t>
            </w:r>
            <w:proofErr w:type="spellEnd"/>
            <w:r w:rsidRPr="00585E89">
              <w:rPr>
                <w:rFonts w:ascii="Century Gothic" w:eastAsia="Times New Roman" w:hAnsi="Century Gothic" w:cs="Times New Roman"/>
                <w:sz w:val="16"/>
                <w:szCs w:val="16"/>
                <w:lang w:eastAsia="pt-BR"/>
              </w:rPr>
              <w:t xml:space="preserve">; 02 - Amplificadores fender </w:t>
            </w:r>
            <w:proofErr w:type="spellStart"/>
            <w:r w:rsidRPr="00585E89">
              <w:rPr>
                <w:rFonts w:ascii="Century Gothic" w:eastAsia="Times New Roman" w:hAnsi="Century Gothic" w:cs="Times New Roman"/>
                <w:sz w:val="16"/>
                <w:szCs w:val="16"/>
                <w:lang w:eastAsia="pt-BR"/>
              </w:rPr>
              <w:t>twin</w:t>
            </w:r>
            <w:proofErr w:type="spellEnd"/>
            <w:r w:rsidRPr="00585E89">
              <w:rPr>
                <w:rFonts w:ascii="Century Gothic" w:eastAsia="Times New Roman" w:hAnsi="Century Gothic" w:cs="Times New Roman"/>
                <w:sz w:val="16"/>
                <w:szCs w:val="16"/>
                <w:lang w:eastAsia="pt-BR"/>
              </w:rPr>
              <w:t xml:space="preserve">; 01 - Sistema para contrabaixo </w:t>
            </w:r>
            <w:proofErr w:type="spellStart"/>
            <w:r w:rsidRPr="00585E89">
              <w:rPr>
                <w:rFonts w:ascii="Century Gothic" w:eastAsia="Times New Roman" w:hAnsi="Century Gothic" w:cs="Times New Roman"/>
                <w:sz w:val="16"/>
                <w:szCs w:val="16"/>
                <w:lang w:eastAsia="pt-BR"/>
              </w:rPr>
              <w:t>ampeg</w:t>
            </w:r>
            <w:proofErr w:type="spellEnd"/>
            <w:r w:rsidRPr="00585E89">
              <w:rPr>
                <w:rFonts w:ascii="Century Gothic" w:eastAsia="Times New Roman" w:hAnsi="Century Gothic" w:cs="Times New Roman"/>
                <w:sz w:val="16"/>
                <w:szCs w:val="16"/>
                <w:lang w:eastAsia="pt-BR"/>
              </w:rPr>
              <w:t xml:space="preserve">; 08 - Monitores ativos </w:t>
            </w:r>
            <w:proofErr w:type="spellStart"/>
            <w:r w:rsidRPr="00585E89">
              <w:rPr>
                <w:rFonts w:ascii="Century Gothic" w:eastAsia="Times New Roman" w:hAnsi="Century Gothic" w:cs="Times New Roman"/>
                <w:sz w:val="16"/>
                <w:szCs w:val="16"/>
                <w:lang w:eastAsia="pt-BR"/>
              </w:rPr>
              <w:t>turbosound</w:t>
            </w:r>
            <w:proofErr w:type="spellEnd"/>
            <w:r w:rsidRPr="00585E89">
              <w:rPr>
                <w:rFonts w:ascii="Century Gothic" w:eastAsia="Times New Roman" w:hAnsi="Century Gothic" w:cs="Times New Roman"/>
                <w:sz w:val="16"/>
                <w:szCs w:val="16"/>
                <w:lang w:eastAsia="pt-BR"/>
              </w:rPr>
              <w:t xml:space="preserve">; 06 - Monitores </w:t>
            </w:r>
            <w:proofErr w:type="spellStart"/>
            <w:r w:rsidRPr="00585E89">
              <w:rPr>
                <w:rFonts w:ascii="Century Gothic" w:eastAsia="Times New Roman" w:hAnsi="Century Gothic" w:cs="Times New Roman"/>
                <w:sz w:val="16"/>
                <w:szCs w:val="16"/>
                <w:lang w:eastAsia="pt-BR"/>
              </w:rPr>
              <w:t>attack</w:t>
            </w:r>
            <w:proofErr w:type="spellEnd"/>
            <w:r w:rsidRPr="00585E89">
              <w:rPr>
                <w:rFonts w:ascii="Century Gothic" w:eastAsia="Times New Roman" w:hAnsi="Century Gothic" w:cs="Times New Roman"/>
                <w:sz w:val="16"/>
                <w:szCs w:val="16"/>
                <w:lang w:eastAsia="pt-BR"/>
              </w:rPr>
              <w:t xml:space="preserve"> versa </w:t>
            </w:r>
            <w:proofErr w:type="spellStart"/>
            <w:r w:rsidRPr="00585E89">
              <w:rPr>
                <w:rFonts w:ascii="Century Gothic" w:eastAsia="Times New Roman" w:hAnsi="Century Gothic" w:cs="Times New Roman"/>
                <w:sz w:val="16"/>
                <w:szCs w:val="16"/>
                <w:lang w:eastAsia="pt-BR"/>
              </w:rPr>
              <w:t>read</w:t>
            </w:r>
            <w:proofErr w:type="spellEnd"/>
            <w:r w:rsidRPr="00585E89">
              <w:rPr>
                <w:rFonts w:ascii="Century Gothic" w:eastAsia="Times New Roman" w:hAnsi="Century Gothic" w:cs="Times New Roman"/>
                <w:sz w:val="16"/>
                <w:szCs w:val="16"/>
                <w:lang w:eastAsia="pt-BR"/>
              </w:rPr>
              <w:t xml:space="preserve"> 115d; 16 - Talhas 2 toneladas; </w:t>
            </w:r>
            <w:proofErr w:type="spellStart"/>
            <w:r w:rsidRPr="00585E89">
              <w:rPr>
                <w:rFonts w:ascii="Century Gothic" w:eastAsia="Times New Roman" w:hAnsi="Century Gothic" w:cs="Times New Roman"/>
                <w:sz w:val="16"/>
                <w:szCs w:val="16"/>
                <w:lang w:eastAsia="pt-BR"/>
              </w:rPr>
              <w:t>Side</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fill</w:t>
            </w:r>
            <w:proofErr w:type="spellEnd"/>
            <w:r w:rsidRPr="00585E89">
              <w:rPr>
                <w:rFonts w:ascii="Century Gothic" w:eastAsia="Times New Roman" w:hAnsi="Century Gothic" w:cs="Times New Roman"/>
                <w:sz w:val="16"/>
                <w:szCs w:val="16"/>
                <w:lang w:eastAsia="pt-BR"/>
              </w:rPr>
              <w:t xml:space="preserve"> c/ 2 graves </w:t>
            </w:r>
            <w:proofErr w:type="spellStart"/>
            <w:r w:rsidRPr="00585E89">
              <w:rPr>
                <w:rFonts w:ascii="Century Gothic" w:eastAsia="Times New Roman" w:hAnsi="Century Gothic" w:cs="Times New Roman"/>
                <w:sz w:val="16"/>
                <w:szCs w:val="16"/>
                <w:lang w:eastAsia="pt-BR"/>
              </w:rPr>
              <w:t>attack</w:t>
            </w:r>
            <w:proofErr w:type="spellEnd"/>
            <w:r w:rsidRPr="00585E89">
              <w:rPr>
                <w:rFonts w:ascii="Century Gothic" w:eastAsia="Times New Roman" w:hAnsi="Century Gothic" w:cs="Times New Roman"/>
                <w:sz w:val="16"/>
                <w:szCs w:val="16"/>
                <w:lang w:eastAsia="pt-BR"/>
              </w:rPr>
              <w:t xml:space="preserve"> versa </w:t>
            </w:r>
            <w:proofErr w:type="spellStart"/>
            <w:r w:rsidRPr="00585E89">
              <w:rPr>
                <w:rFonts w:ascii="Century Gothic" w:eastAsia="Times New Roman" w:hAnsi="Century Gothic" w:cs="Times New Roman"/>
                <w:sz w:val="16"/>
                <w:szCs w:val="16"/>
                <w:lang w:eastAsia="pt-BR"/>
              </w:rPr>
              <w:t>read</w:t>
            </w:r>
            <w:proofErr w:type="spellEnd"/>
            <w:r w:rsidRPr="00585E89">
              <w:rPr>
                <w:rFonts w:ascii="Century Gothic" w:eastAsia="Times New Roman" w:hAnsi="Century Gothic" w:cs="Times New Roman"/>
                <w:sz w:val="16"/>
                <w:szCs w:val="16"/>
                <w:lang w:eastAsia="pt-BR"/>
              </w:rPr>
              <w:t xml:space="preserve"> 218d e 4 caixas </w:t>
            </w:r>
            <w:proofErr w:type="spellStart"/>
            <w:r w:rsidRPr="00585E89">
              <w:rPr>
                <w:rFonts w:ascii="Century Gothic" w:eastAsia="Times New Roman" w:hAnsi="Century Gothic" w:cs="Times New Roman"/>
                <w:sz w:val="16"/>
                <w:szCs w:val="16"/>
                <w:lang w:eastAsia="pt-BR"/>
              </w:rPr>
              <w:t>lines</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verticon</w:t>
            </w:r>
            <w:proofErr w:type="spellEnd"/>
            <w:r w:rsidRPr="00585E89">
              <w:rPr>
                <w:rFonts w:ascii="Century Gothic" w:eastAsia="Times New Roman" w:hAnsi="Century Gothic" w:cs="Times New Roman"/>
                <w:sz w:val="16"/>
                <w:szCs w:val="16"/>
                <w:lang w:eastAsia="pt-BR"/>
              </w:rPr>
              <w:t xml:space="preserve"> 208d por lado; 02 - Microfones s/fio </w:t>
            </w:r>
            <w:proofErr w:type="spellStart"/>
            <w:r w:rsidRPr="00585E89">
              <w:rPr>
                <w:rFonts w:ascii="Century Gothic" w:eastAsia="Times New Roman" w:hAnsi="Century Gothic" w:cs="Times New Roman"/>
                <w:sz w:val="16"/>
                <w:szCs w:val="16"/>
                <w:lang w:eastAsia="pt-BR"/>
              </w:rPr>
              <w:t>sennheiser</w:t>
            </w:r>
            <w:proofErr w:type="spellEnd"/>
            <w:r w:rsidRPr="00585E89">
              <w:rPr>
                <w:rFonts w:ascii="Century Gothic" w:eastAsia="Times New Roman" w:hAnsi="Century Gothic" w:cs="Times New Roman"/>
                <w:sz w:val="16"/>
                <w:szCs w:val="16"/>
                <w:lang w:eastAsia="pt-BR"/>
              </w:rPr>
              <w:t xml:space="preserve"> ew135g3; 02 - Microfones s/fio </w:t>
            </w:r>
            <w:proofErr w:type="spellStart"/>
            <w:r w:rsidRPr="00585E89">
              <w:rPr>
                <w:rFonts w:ascii="Century Gothic" w:eastAsia="Times New Roman" w:hAnsi="Century Gothic" w:cs="Times New Roman"/>
                <w:sz w:val="16"/>
                <w:szCs w:val="16"/>
                <w:lang w:eastAsia="pt-BR"/>
              </w:rPr>
              <w:t>sennheiser</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ew</w:t>
            </w:r>
            <w:proofErr w:type="spellEnd"/>
            <w:r w:rsidRPr="00585E89">
              <w:rPr>
                <w:rFonts w:ascii="Century Gothic" w:eastAsia="Times New Roman" w:hAnsi="Century Gothic" w:cs="Times New Roman"/>
                <w:sz w:val="16"/>
                <w:szCs w:val="16"/>
                <w:lang w:eastAsia="pt-BR"/>
              </w:rPr>
              <w:t xml:space="preserve">-d g4, com antenas; 01 - Microfones s/fio </w:t>
            </w:r>
            <w:proofErr w:type="spellStart"/>
            <w:r w:rsidRPr="00585E89">
              <w:rPr>
                <w:rFonts w:ascii="Century Gothic" w:eastAsia="Times New Roman" w:hAnsi="Century Gothic" w:cs="Times New Roman"/>
                <w:sz w:val="16"/>
                <w:szCs w:val="16"/>
                <w:lang w:eastAsia="pt-BR"/>
              </w:rPr>
              <w:t>shure</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axient</w:t>
            </w:r>
            <w:proofErr w:type="spellEnd"/>
            <w:r w:rsidRPr="00585E89">
              <w:rPr>
                <w:rFonts w:ascii="Century Gothic" w:eastAsia="Times New Roman" w:hAnsi="Century Gothic" w:cs="Times New Roman"/>
                <w:sz w:val="16"/>
                <w:szCs w:val="16"/>
                <w:lang w:eastAsia="pt-BR"/>
              </w:rPr>
              <w:t xml:space="preserve"> ad4d; 16 - Microfones </w:t>
            </w:r>
            <w:proofErr w:type="spellStart"/>
            <w:r w:rsidRPr="00585E89">
              <w:rPr>
                <w:rFonts w:ascii="Century Gothic" w:eastAsia="Times New Roman" w:hAnsi="Century Gothic" w:cs="Times New Roman"/>
                <w:sz w:val="16"/>
                <w:szCs w:val="16"/>
                <w:lang w:eastAsia="pt-BR"/>
              </w:rPr>
              <w:t>shure</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sm</w:t>
            </w:r>
            <w:proofErr w:type="spellEnd"/>
            <w:r w:rsidRPr="00585E89">
              <w:rPr>
                <w:rFonts w:ascii="Century Gothic" w:eastAsia="Times New Roman" w:hAnsi="Century Gothic" w:cs="Times New Roman"/>
                <w:sz w:val="16"/>
                <w:szCs w:val="16"/>
                <w:lang w:eastAsia="pt-BR"/>
              </w:rPr>
              <w:t xml:space="preserve"> 57; 18 - Microfones c/fio </w:t>
            </w:r>
            <w:proofErr w:type="spellStart"/>
            <w:r w:rsidRPr="00585E89">
              <w:rPr>
                <w:rFonts w:ascii="Century Gothic" w:eastAsia="Times New Roman" w:hAnsi="Century Gothic" w:cs="Times New Roman"/>
                <w:sz w:val="16"/>
                <w:szCs w:val="16"/>
                <w:lang w:eastAsia="pt-BR"/>
              </w:rPr>
              <w:t>shure</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sm</w:t>
            </w:r>
            <w:proofErr w:type="spellEnd"/>
            <w:r w:rsidRPr="00585E89">
              <w:rPr>
                <w:rFonts w:ascii="Century Gothic" w:eastAsia="Times New Roman" w:hAnsi="Century Gothic" w:cs="Times New Roman"/>
                <w:sz w:val="16"/>
                <w:szCs w:val="16"/>
                <w:lang w:eastAsia="pt-BR"/>
              </w:rPr>
              <w:t xml:space="preserve"> 58 ; 03 - Microfone p/ bumbo </w:t>
            </w:r>
            <w:proofErr w:type="spellStart"/>
            <w:r w:rsidRPr="00585E89">
              <w:rPr>
                <w:rFonts w:ascii="Century Gothic" w:eastAsia="Times New Roman" w:hAnsi="Century Gothic" w:cs="Times New Roman"/>
                <w:sz w:val="16"/>
                <w:szCs w:val="16"/>
                <w:lang w:eastAsia="pt-BR"/>
              </w:rPr>
              <w:t>shure</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sm</w:t>
            </w:r>
            <w:proofErr w:type="spellEnd"/>
            <w:r w:rsidRPr="00585E89">
              <w:rPr>
                <w:rFonts w:ascii="Century Gothic" w:eastAsia="Times New Roman" w:hAnsi="Century Gothic" w:cs="Times New Roman"/>
                <w:sz w:val="16"/>
                <w:szCs w:val="16"/>
                <w:lang w:eastAsia="pt-BR"/>
              </w:rPr>
              <w:t xml:space="preserve"> 52 beta, </w:t>
            </w:r>
            <w:proofErr w:type="spellStart"/>
            <w:r w:rsidRPr="00585E89">
              <w:rPr>
                <w:rFonts w:ascii="Century Gothic" w:eastAsia="Times New Roman" w:hAnsi="Century Gothic" w:cs="Times New Roman"/>
                <w:sz w:val="16"/>
                <w:szCs w:val="16"/>
                <w:lang w:eastAsia="pt-BR"/>
              </w:rPr>
              <w:t>sm</w:t>
            </w:r>
            <w:proofErr w:type="spellEnd"/>
            <w:r w:rsidRPr="00585E89">
              <w:rPr>
                <w:rFonts w:ascii="Century Gothic" w:eastAsia="Times New Roman" w:hAnsi="Century Gothic" w:cs="Times New Roman"/>
                <w:sz w:val="16"/>
                <w:szCs w:val="16"/>
                <w:lang w:eastAsia="pt-BR"/>
              </w:rPr>
              <w:t xml:space="preserve"> 91; 02 - Microfones </w:t>
            </w:r>
            <w:proofErr w:type="spellStart"/>
            <w:r w:rsidRPr="00585E89">
              <w:rPr>
                <w:rFonts w:ascii="Century Gothic" w:eastAsia="Times New Roman" w:hAnsi="Century Gothic" w:cs="Times New Roman"/>
                <w:sz w:val="16"/>
                <w:szCs w:val="16"/>
                <w:lang w:eastAsia="pt-BR"/>
              </w:rPr>
              <w:t>akg</w:t>
            </w:r>
            <w:proofErr w:type="spellEnd"/>
            <w:r w:rsidRPr="00585E89">
              <w:rPr>
                <w:rFonts w:ascii="Century Gothic" w:eastAsia="Times New Roman" w:hAnsi="Century Gothic" w:cs="Times New Roman"/>
                <w:sz w:val="16"/>
                <w:szCs w:val="16"/>
                <w:lang w:eastAsia="pt-BR"/>
              </w:rPr>
              <w:t xml:space="preserve"> c1000 ; 10 - Microfones </w:t>
            </w:r>
            <w:proofErr w:type="spellStart"/>
            <w:r w:rsidRPr="00585E89">
              <w:rPr>
                <w:rFonts w:ascii="Century Gothic" w:eastAsia="Times New Roman" w:hAnsi="Century Gothic" w:cs="Times New Roman"/>
                <w:sz w:val="16"/>
                <w:szCs w:val="16"/>
                <w:lang w:eastAsia="pt-BR"/>
              </w:rPr>
              <w:t>sennheiser</w:t>
            </w:r>
            <w:proofErr w:type="spellEnd"/>
            <w:r w:rsidRPr="00585E89">
              <w:rPr>
                <w:rFonts w:ascii="Century Gothic" w:eastAsia="Times New Roman" w:hAnsi="Century Gothic" w:cs="Times New Roman"/>
                <w:sz w:val="16"/>
                <w:szCs w:val="16"/>
                <w:lang w:eastAsia="pt-BR"/>
              </w:rPr>
              <w:t xml:space="preserve"> e604; 03 - Microfone </w:t>
            </w:r>
            <w:proofErr w:type="spellStart"/>
            <w:r w:rsidRPr="00585E89">
              <w:rPr>
                <w:rFonts w:ascii="Century Gothic" w:eastAsia="Times New Roman" w:hAnsi="Century Gothic" w:cs="Times New Roman"/>
                <w:sz w:val="16"/>
                <w:szCs w:val="16"/>
                <w:lang w:eastAsia="pt-BR"/>
              </w:rPr>
              <w:t>shure</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sm</w:t>
            </w:r>
            <w:proofErr w:type="spellEnd"/>
            <w:r w:rsidRPr="00585E89">
              <w:rPr>
                <w:rFonts w:ascii="Century Gothic" w:eastAsia="Times New Roman" w:hAnsi="Century Gothic" w:cs="Times New Roman"/>
                <w:sz w:val="16"/>
                <w:szCs w:val="16"/>
                <w:lang w:eastAsia="pt-BR"/>
              </w:rPr>
              <w:t xml:space="preserve"> 81; 01 - Microfone </w:t>
            </w:r>
            <w:proofErr w:type="spellStart"/>
            <w:r w:rsidRPr="00585E89">
              <w:rPr>
                <w:rFonts w:ascii="Century Gothic" w:eastAsia="Times New Roman" w:hAnsi="Century Gothic" w:cs="Times New Roman"/>
                <w:sz w:val="16"/>
                <w:szCs w:val="16"/>
                <w:lang w:eastAsia="pt-BR"/>
              </w:rPr>
              <w:t>akg</w:t>
            </w:r>
            <w:proofErr w:type="spellEnd"/>
            <w:r w:rsidRPr="00585E89">
              <w:rPr>
                <w:rFonts w:ascii="Century Gothic" w:eastAsia="Times New Roman" w:hAnsi="Century Gothic" w:cs="Times New Roman"/>
                <w:sz w:val="16"/>
                <w:szCs w:val="16"/>
                <w:lang w:eastAsia="pt-BR"/>
              </w:rPr>
              <w:t xml:space="preserve"> d112; 40 - Pedestais p/ </w:t>
            </w:r>
            <w:proofErr w:type="spellStart"/>
            <w:r w:rsidRPr="00585E89">
              <w:rPr>
                <w:rFonts w:ascii="Century Gothic" w:eastAsia="Times New Roman" w:hAnsi="Century Gothic" w:cs="Times New Roman"/>
                <w:sz w:val="16"/>
                <w:szCs w:val="16"/>
                <w:lang w:eastAsia="pt-BR"/>
              </w:rPr>
              <w:t>mic</w:t>
            </w:r>
            <w:proofErr w:type="spellEnd"/>
            <w:r w:rsidRPr="00585E89">
              <w:rPr>
                <w:rFonts w:ascii="Century Gothic" w:eastAsia="Times New Roman" w:hAnsi="Century Gothic" w:cs="Times New Roman"/>
                <w:sz w:val="16"/>
                <w:szCs w:val="16"/>
                <w:lang w:eastAsia="pt-BR"/>
              </w:rPr>
              <w:t xml:space="preserve">; 20 - </w:t>
            </w:r>
            <w:proofErr w:type="spellStart"/>
            <w:r w:rsidRPr="00585E89">
              <w:rPr>
                <w:rFonts w:ascii="Century Gothic" w:eastAsia="Times New Roman" w:hAnsi="Century Gothic" w:cs="Times New Roman"/>
                <w:sz w:val="16"/>
                <w:szCs w:val="16"/>
                <w:lang w:eastAsia="pt-BR"/>
              </w:rPr>
              <w:t>Direct</w:t>
            </w:r>
            <w:proofErr w:type="spellEnd"/>
            <w:r w:rsidRPr="00585E89">
              <w:rPr>
                <w:rFonts w:ascii="Century Gothic" w:eastAsia="Times New Roman" w:hAnsi="Century Gothic" w:cs="Times New Roman"/>
                <w:sz w:val="16"/>
                <w:szCs w:val="16"/>
                <w:lang w:eastAsia="pt-BR"/>
              </w:rPr>
              <w:t xml:space="preserve">-box ativos e passivos; 02 - Sub p/bateria </w:t>
            </w:r>
            <w:proofErr w:type="spellStart"/>
            <w:r w:rsidRPr="00585E89">
              <w:rPr>
                <w:rFonts w:ascii="Century Gothic" w:eastAsia="Times New Roman" w:hAnsi="Century Gothic" w:cs="Times New Roman"/>
                <w:sz w:val="16"/>
                <w:szCs w:val="16"/>
                <w:lang w:eastAsia="pt-BR"/>
              </w:rPr>
              <w:t>attack</w:t>
            </w:r>
            <w:proofErr w:type="spellEnd"/>
            <w:r w:rsidRPr="00585E89">
              <w:rPr>
                <w:rFonts w:ascii="Century Gothic" w:eastAsia="Times New Roman" w:hAnsi="Century Gothic" w:cs="Times New Roman"/>
                <w:sz w:val="16"/>
                <w:szCs w:val="16"/>
                <w:lang w:eastAsia="pt-BR"/>
              </w:rPr>
              <w:t xml:space="preserve"> 218 2000w; 20 - Praticáveis feeling telescópico com pés de 0,40mts a 1,00 </w:t>
            </w:r>
            <w:proofErr w:type="spellStart"/>
            <w:r w:rsidRPr="00585E89">
              <w:rPr>
                <w:rFonts w:ascii="Century Gothic" w:eastAsia="Times New Roman" w:hAnsi="Century Gothic" w:cs="Times New Roman"/>
                <w:sz w:val="16"/>
                <w:szCs w:val="16"/>
                <w:lang w:eastAsia="pt-BR"/>
              </w:rPr>
              <w:t>mt</w:t>
            </w:r>
            <w:proofErr w:type="spellEnd"/>
            <w:r w:rsidRPr="00585E89">
              <w:rPr>
                <w:rFonts w:ascii="Century Gothic" w:eastAsia="Times New Roman" w:hAnsi="Century Gothic" w:cs="Times New Roman"/>
                <w:sz w:val="16"/>
                <w:szCs w:val="16"/>
                <w:lang w:eastAsia="pt-BR"/>
              </w:rPr>
              <w:t xml:space="preserve"> . ; 08 - </w:t>
            </w:r>
            <w:proofErr w:type="spellStart"/>
            <w:r w:rsidRPr="00585E89">
              <w:rPr>
                <w:rFonts w:ascii="Century Gothic" w:eastAsia="Times New Roman" w:hAnsi="Century Gothic" w:cs="Times New Roman"/>
                <w:sz w:val="16"/>
                <w:szCs w:val="16"/>
                <w:lang w:eastAsia="pt-BR"/>
              </w:rPr>
              <w:t>Multivias</w:t>
            </w:r>
            <w:proofErr w:type="spellEnd"/>
            <w:r w:rsidRPr="00585E89">
              <w:rPr>
                <w:rFonts w:ascii="Century Gothic" w:eastAsia="Times New Roman" w:hAnsi="Century Gothic" w:cs="Times New Roman"/>
                <w:sz w:val="16"/>
                <w:szCs w:val="16"/>
                <w:lang w:eastAsia="pt-BR"/>
              </w:rPr>
              <w:t xml:space="preserve"> de 12 vias; 01 - Filtro de linha com iluminação </w:t>
            </w:r>
            <w:proofErr w:type="spellStart"/>
            <w:r w:rsidRPr="00585E89">
              <w:rPr>
                <w:rFonts w:ascii="Century Gothic" w:eastAsia="Times New Roman" w:hAnsi="Century Gothic" w:cs="Times New Roman"/>
                <w:sz w:val="16"/>
                <w:szCs w:val="16"/>
                <w:lang w:eastAsia="pt-BR"/>
              </w:rPr>
              <w:t>pentacustica</w:t>
            </w:r>
            <w:proofErr w:type="spellEnd"/>
            <w:r w:rsidRPr="00585E89">
              <w:rPr>
                <w:rFonts w:ascii="Century Gothic" w:eastAsia="Times New Roman" w:hAnsi="Century Gothic" w:cs="Times New Roman"/>
                <w:sz w:val="16"/>
                <w:szCs w:val="16"/>
                <w:lang w:eastAsia="pt-BR"/>
              </w:rPr>
              <w:t xml:space="preserve">; 02 - Processador </w:t>
            </w:r>
            <w:proofErr w:type="spellStart"/>
            <w:r w:rsidRPr="00585E89">
              <w:rPr>
                <w:rFonts w:ascii="Century Gothic" w:eastAsia="Times New Roman" w:hAnsi="Century Gothic" w:cs="Times New Roman"/>
                <w:sz w:val="16"/>
                <w:szCs w:val="16"/>
                <w:lang w:eastAsia="pt-BR"/>
              </w:rPr>
              <w:t>dbx</w:t>
            </w:r>
            <w:proofErr w:type="spellEnd"/>
            <w:r w:rsidRPr="00585E89">
              <w:rPr>
                <w:rFonts w:ascii="Century Gothic" w:eastAsia="Times New Roman" w:hAnsi="Century Gothic" w:cs="Times New Roman"/>
                <w:sz w:val="16"/>
                <w:szCs w:val="16"/>
                <w:lang w:eastAsia="pt-BR"/>
              </w:rPr>
              <w:t xml:space="preserve"> digital; 02 - Mesa de som </w:t>
            </w:r>
            <w:proofErr w:type="spellStart"/>
            <w:proofErr w:type="gramStart"/>
            <w:r w:rsidRPr="00585E89">
              <w:rPr>
                <w:rFonts w:ascii="Century Gothic" w:eastAsia="Times New Roman" w:hAnsi="Century Gothic" w:cs="Times New Roman"/>
                <w:sz w:val="16"/>
                <w:szCs w:val="16"/>
                <w:lang w:eastAsia="pt-BR"/>
              </w:rPr>
              <w:t>yamaha</w:t>
            </w:r>
            <w:proofErr w:type="spellEnd"/>
            <w:proofErr w:type="gramEnd"/>
            <w:r w:rsidRPr="00585E89">
              <w:rPr>
                <w:rFonts w:ascii="Century Gothic" w:eastAsia="Times New Roman" w:hAnsi="Century Gothic" w:cs="Times New Roman"/>
                <w:sz w:val="16"/>
                <w:szCs w:val="16"/>
                <w:lang w:eastAsia="pt-BR"/>
              </w:rPr>
              <w:t xml:space="preserve"> dm7; 01 - Mesa de som </w:t>
            </w:r>
            <w:proofErr w:type="spellStart"/>
            <w:r w:rsidRPr="00585E89">
              <w:rPr>
                <w:rFonts w:ascii="Century Gothic" w:eastAsia="Times New Roman" w:hAnsi="Century Gothic" w:cs="Times New Roman"/>
                <w:sz w:val="16"/>
                <w:szCs w:val="16"/>
                <w:lang w:eastAsia="pt-BR"/>
              </w:rPr>
              <w:t>yamaha</w:t>
            </w:r>
            <w:proofErr w:type="spellEnd"/>
            <w:r w:rsidRPr="00585E89">
              <w:rPr>
                <w:rFonts w:ascii="Century Gothic" w:eastAsia="Times New Roman" w:hAnsi="Century Gothic" w:cs="Times New Roman"/>
                <w:sz w:val="16"/>
                <w:szCs w:val="16"/>
                <w:lang w:eastAsia="pt-BR"/>
              </w:rPr>
              <w:t xml:space="preserve"> pm5d </w:t>
            </w:r>
            <w:proofErr w:type="spellStart"/>
            <w:r w:rsidRPr="00585E89">
              <w:rPr>
                <w:rFonts w:ascii="Century Gothic" w:eastAsia="Times New Roman" w:hAnsi="Century Gothic" w:cs="Times New Roman"/>
                <w:sz w:val="16"/>
                <w:szCs w:val="16"/>
                <w:lang w:eastAsia="pt-BR"/>
              </w:rPr>
              <w:t>rh</w:t>
            </w:r>
            <w:proofErr w:type="spellEnd"/>
            <w:r w:rsidRPr="00585E89">
              <w:rPr>
                <w:rFonts w:ascii="Century Gothic" w:eastAsia="Times New Roman" w:hAnsi="Century Gothic" w:cs="Times New Roman"/>
                <w:sz w:val="16"/>
                <w:szCs w:val="16"/>
                <w:lang w:eastAsia="pt-BR"/>
              </w:rPr>
              <w:t xml:space="preserve">; 01 - Mesa de som </w:t>
            </w:r>
            <w:proofErr w:type="spellStart"/>
            <w:r w:rsidRPr="00585E89">
              <w:rPr>
                <w:rFonts w:ascii="Century Gothic" w:eastAsia="Times New Roman" w:hAnsi="Century Gothic" w:cs="Times New Roman"/>
                <w:sz w:val="16"/>
                <w:szCs w:val="16"/>
                <w:lang w:eastAsia="pt-BR"/>
              </w:rPr>
              <w:t>digi</w:t>
            </w:r>
            <w:proofErr w:type="spellEnd"/>
            <w:r w:rsidRPr="00585E89">
              <w:rPr>
                <w:rFonts w:ascii="Century Gothic" w:eastAsia="Times New Roman" w:hAnsi="Century Gothic" w:cs="Times New Roman"/>
                <w:sz w:val="16"/>
                <w:szCs w:val="16"/>
                <w:lang w:eastAsia="pt-BR"/>
              </w:rPr>
              <w:t xml:space="preserve"> profile; 01 - Mesa de som midas </w:t>
            </w:r>
            <w:proofErr w:type="spellStart"/>
            <w:r w:rsidRPr="00585E89">
              <w:rPr>
                <w:rFonts w:ascii="Century Gothic" w:eastAsia="Times New Roman" w:hAnsi="Century Gothic" w:cs="Times New Roman"/>
                <w:sz w:val="16"/>
                <w:szCs w:val="16"/>
                <w:lang w:eastAsia="pt-BR"/>
              </w:rPr>
              <w:t>heritage</w:t>
            </w:r>
            <w:proofErr w:type="spellEnd"/>
            <w:r w:rsidRPr="00585E89">
              <w:rPr>
                <w:rFonts w:ascii="Century Gothic" w:eastAsia="Times New Roman" w:hAnsi="Century Gothic" w:cs="Times New Roman"/>
                <w:sz w:val="16"/>
                <w:szCs w:val="16"/>
                <w:lang w:eastAsia="pt-BR"/>
              </w:rPr>
              <w:t xml:space="preserve">-d hd96-24; 01 - Mesa de som digital </w:t>
            </w:r>
            <w:proofErr w:type="spellStart"/>
            <w:r w:rsidRPr="00585E89">
              <w:rPr>
                <w:rFonts w:ascii="Century Gothic" w:eastAsia="Times New Roman" w:hAnsi="Century Gothic" w:cs="Times New Roman"/>
                <w:sz w:val="16"/>
                <w:szCs w:val="16"/>
                <w:lang w:eastAsia="pt-BR"/>
              </w:rPr>
              <w:t>digico</w:t>
            </w:r>
            <w:proofErr w:type="spellEnd"/>
            <w:r w:rsidRPr="00585E89">
              <w:rPr>
                <w:rFonts w:ascii="Century Gothic" w:eastAsia="Times New Roman" w:hAnsi="Century Gothic" w:cs="Times New Roman"/>
                <w:sz w:val="16"/>
                <w:szCs w:val="16"/>
                <w:lang w:eastAsia="pt-BR"/>
              </w:rPr>
              <w:t xml:space="preserve"> sd8; 02 - Sistema de amplificadores para 8 fones; 02 - Processador </w:t>
            </w:r>
            <w:proofErr w:type="spellStart"/>
            <w:r w:rsidRPr="00585E89">
              <w:rPr>
                <w:rFonts w:ascii="Century Gothic" w:eastAsia="Times New Roman" w:hAnsi="Century Gothic" w:cs="Times New Roman"/>
                <w:sz w:val="16"/>
                <w:szCs w:val="16"/>
                <w:lang w:eastAsia="pt-BR"/>
              </w:rPr>
              <w:t>attack</w:t>
            </w:r>
            <w:proofErr w:type="spellEnd"/>
            <w:r w:rsidRPr="00585E89">
              <w:rPr>
                <w:rFonts w:ascii="Century Gothic" w:eastAsia="Times New Roman" w:hAnsi="Century Gothic" w:cs="Times New Roman"/>
                <w:sz w:val="16"/>
                <w:szCs w:val="16"/>
                <w:lang w:eastAsia="pt-BR"/>
              </w:rPr>
              <w:t xml:space="preserve"> 4080 digital; 01 - </w:t>
            </w:r>
            <w:proofErr w:type="spellStart"/>
            <w:r w:rsidRPr="00585E89">
              <w:rPr>
                <w:rFonts w:ascii="Century Gothic" w:eastAsia="Times New Roman" w:hAnsi="Century Gothic" w:cs="Times New Roman"/>
                <w:sz w:val="16"/>
                <w:szCs w:val="16"/>
                <w:lang w:eastAsia="pt-BR"/>
              </w:rPr>
              <w:t>Multicabos</w:t>
            </w:r>
            <w:proofErr w:type="spellEnd"/>
            <w:r w:rsidRPr="00585E89">
              <w:rPr>
                <w:rFonts w:ascii="Century Gothic" w:eastAsia="Times New Roman" w:hAnsi="Century Gothic" w:cs="Times New Roman"/>
                <w:sz w:val="16"/>
                <w:szCs w:val="16"/>
                <w:lang w:eastAsia="pt-BR"/>
              </w:rPr>
              <w:t xml:space="preserve"> de 72 vias (100 </w:t>
            </w:r>
            <w:proofErr w:type="spellStart"/>
            <w:r w:rsidRPr="00585E89">
              <w:rPr>
                <w:rFonts w:ascii="Century Gothic" w:eastAsia="Times New Roman" w:hAnsi="Century Gothic" w:cs="Times New Roman"/>
                <w:sz w:val="16"/>
                <w:szCs w:val="16"/>
                <w:lang w:eastAsia="pt-BR"/>
              </w:rPr>
              <w:t>mts</w:t>
            </w:r>
            <w:proofErr w:type="spellEnd"/>
            <w:r w:rsidRPr="00585E89">
              <w:rPr>
                <w:rFonts w:ascii="Century Gothic" w:eastAsia="Times New Roman" w:hAnsi="Century Gothic" w:cs="Times New Roman"/>
                <w:sz w:val="16"/>
                <w:szCs w:val="16"/>
                <w:lang w:eastAsia="pt-BR"/>
              </w:rPr>
              <w:t xml:space="preserve">); 04 - Caixas ativas </w:t>
            </w:r>
            <w:proofErr w:type="spellStart"/>
            <w:r w:rsidRPr="00585E89">
              <w:rPr>
                <w:rFonts w:ascii="Century Gothic" w:eastAsia="Times New Roman" w:hAnsi="Century Gothic" w:cs="Times New Roman"/>
                <w:sz w:val="16"/>
                <w:szCs w:val="16"/>
                <w:lang w:eastAsia="pt-BR"/>
              </w:rPr>
              <w:t>attack</w:t>
            </w:r>
            <w:proofErr w:type="spellEnd"/>
            <w:r w:rsidRPr="00585E89">
              <w:rPr>
                <w:rFonts w:ascii="Century Gothic" w:eastAsia="Times New Roman" w:hAnsi="Century Gothic" w:cs="Times New Roman"/>
                <w:sz w:val="16"/>
                <w:szCs w:val="16"/>
                <w:lang w:eastAsia="pt-BR"/>
              </w:rPr>
              <w:t xml:space="preserve"> vsf115a (para front </w:t>
            </w:r>
            <w:proofErr w:type="spellStart"/>
            <w:r w:rsidRPr="00585E89">
              <w:rPr>
                <w:rFonts w:ascii="Century Gothic" w:eastAsia="Times New Roman" w:hAnsi="Century Gothic" w:cs="Times New Roman"/>
                <w:sz w:val="16"/>
                <w:szCs w:val="16"/>
                <w:lang w:eastAsia="pt-BR"/>
              </w:rPr>
              <w:t>fill</w:t>
            </w:r>
            <w:proofErr w:type="spellEnd"/>
            <w:r w:rsidRPr="00585E89">
              <w:rPr>
                <w:rFonts w:ascii="Century Gothic" w:eastAsia="Times New Roman" w:hAnsi="Century Gothic" w:cs="Times New Roman"/>
                <w:sz w:val="16"/>
                <w:szCs w:val="16"/>
                <w:lang w:eastAsia="pt-BR"/>
              </w:rPr>
              <w:t xml:space="preserve">) ; 01 - Bateria </w:t>
            </w:r>
            <w:proofErr w:type="spellStart"/>
            <w:r w:rsidRPr="00585E89">
              <w:rPr>
                <w:rFonts w:ascii="Century Gothic" w:eastAsia="Times New Roman" w:hAnsi="Century Gothic" w:cs="Times New Roman"/>
                <w:sz w:val="16"/>
                <w:szCs w:val="16"/>
                <w:lang w:eastAsia="pt-BR"/>
              </w:rPr>
              <w:t>pearl</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export</w:t>
            </w:r>
            <w:proofErr w:type="spellEnd"/>
            <w:r w:rsidRPr="00585E89">
              <w:rPr>
                <w:rFonts w:ascii="Century Gothic" w:eastAsia="Times New Roman" w:hAnsi="Century Gothic" w:cs="Times New Roman"/>
                <w:sz w:val="16"/>
                <w:szCs w:val="16"/>
                <w:lang w:eastAsia="pt-BR"/>
              </w:rPr>
              <w:t xml:space="preserve"> (corpo) ; Iluminação: 08 - </w:t>
            </w:r>
            <w:proofErr w:type="spellStart"/>
            <w:r w:rsidRPr="00585E89">
              <w:rPr>
                <w:rFonts w:ascii="Century Gothic" w:eastAsia="Times New Roman" w:hAnsi="Century Gothic" w:cs="Times New Roman"/>
                <w:sz w:val="16"/>
                <w:szCs w:val="16"/>
                <w:lang w:eastAsia="pt-BR"/>
              </w:rPr>
              <w:t>Coby</w:t>
            </w:r>
            <w:proofErr w:type="spellEnd"/>
            <w:r w:rsidRPr="00585E89">
              <w:rPr>
                <w:rFonts w:ascii="Century Gothic" w:eastAsia="Times New Roman" w:hAnsi="Century Gothic" w:cs="Times New Roman"/>
                <w:sz w:val="16"/>
                <w:szCs w:val="16"/>
                <w:lang w:eastAsia="pt-BR"/>
              </w:rPr>
              <w:t xml:space="preserve"> 200w indoor; 12 - </w:t>
            </w:r>
            <w:proofErr w:type="spellStart"/>
            <w:r w:rsidRPr="00585E89">
              <w:rPr>
                <w:rFonts w:ascii="Century Gothic" w:eastAsia="Times New Roman" w:hAnsi="Century Gothic" w:cs="Times New Roman"/>
                <w:sz w:val="16"/>
                <w:szCs w:val="16"/>
                <w:lang w:eastAsia="pt-BR"/>
              </w:rPr>
              <w:t>Coby</w:t>
            </w:r>
            <w:proofErr w:type="spellEnd"/>
            <w:r w:rsidRPr="00585E89">
              <w:rPr>
                <w:rFonts w:ascii="Century Gothic" w:eastAsia="Times New Roman" w:hAnsi="Century Gothic" w:cs="Times New Roman"/>
                <w:sz w:val="16"/>
                <w:szCs w:val="16"/>
                <w:lang w:eastAsia="pt-BR"/>
              </w:rPr>
              <w:t xml:space="preserve"> 300w outdoor; 04 - Máquina de fumaça f 2000; 02 - Ventiladores; 03 - Rack </w:t>
            </w:r>
            <w:proofErr w:type="spellStart"/>
            <w:r w:rsidRPr="00585E89">
              <w:rPr>
                <w:rFonts w:ascii="Century Gothic" w:eastAsia="Times New Roman" w:hAnsi="Century Gothic" w:cs="Times New Roman"/>
                <w:sz w:val="16"/>
                <w:szCs w:val="16"/>
                <w:lang w:eastAsia="pt-BR"/>
              </w:rPr>
              <w:t>dimmer</w:t>
            </w:r>
            <w:proofErr w:type="spellEnd"/>
            <w:r w:rsidRPr="00585E89">
              <w:rPr>
                <w:rFonts w:ascii="Century Gothic" w:eastAsia="Times New Roman" w:hAnsi="Century Gothic" w:cs="Times New Roman"/>
                <w:sz w:val="16"/>
                <w:szCs w:val="16"/>
                <w:lang w:eastAsia="pt-BR"/>
              </w:rPr>
              <w:t xml:space="preserve"> star 12 canais digital; 10 - Mini </w:t>
            </w:r>
            <w:proofErr w:type="spellStart"/>
            <w:r w:rsidRPr="00585E89">
              <w:rPr>
                <w:rFonts w:ascii="Century Gothic" w:eastAsia="Times New Roman" w:hAnsi="Century Gothic" w:cs="Times New Roman"/>
                <w:sz w:val="16"/>
                <w:szCs w:val="16"/>
                <w:lang w:eastAsia="pt-BR"/>
              </w:rPr>
              <w:t>brut</w:t>
            </w:r>
            <w:proofErr w:type="spellEnd"/>
            <w:r w:rsidRPr="00585E89">
              <w:rPr>
                <w:rFonts w:ascii="Century Gothic" w:eastAsia="Times New Roman" w:hAnsi="Century Gothic" w:cs="Times New Roman"/>
                <w:sz w:val="16"/>
                <w:szCs w:val="16"/>
                <w:lang w:eastAsia="pt-BR"/>
              </w:rPr>
              <w:t xml:space="preserve"> 4 lâmpadas cada; 110 - </w:t>
            </w:r>
            <w:proofErr w:type="spellStart"/>
            <w:r w:rsidRPr="00585E89">
              <w:rPr>
                <w:rFonts w:ascii="Century Gothic" w:eastAsia="Times New Roman" w:hAnsi="Century Gothic" w:cs="Times New Roman"/>
                <w:sz w:val="16"/>
                <w:szCs w:val="16"/>
                <w:lang w:eastAsia="pt-BR"/>
              </w:rPr>
              <w:t>Mts</w:t>
            </w:r>
            <w:proofErr w:type="spellEnd"/>
            <w:r w:rsidRPr="00585E89">
              <w:rPr>
                <w:rFonts w:ascii="Century Gothic" w:eastAsia="Times New Roman" w:hAnsi="Century Gothic" w:cs="Times New Roman"/>
                <w:sz w:val="16"/>
                <w:szCs w:val="16"/>
                <w:lang w:eastAsia="pt-BR"/>
              </w:rPr>
              <w:t xml:space="preserve"> de treliças q 50; 120 - </w:t>
            </w:r>
            <w:proofErr w:type="spellStart"/>
            <w:r w:rsidRPr="00585E89">
              <w:rPr>
                <w:rFonts w:ascii="Century Gothic" w:eastAsia="Times New Roman" w:hAnsi="Century Gothic" w:cs="Times New Roman"/>
                <w:sz w:val="16"/>
                <w:szCs w:val="16"/>
                <w:lang w:eastAsia="pt-BR"/>
              </w:rPr>
              <w:t>Mts</w:t>
            </w:r>
            <w:proofErr w:type="spellEnd"/>
            <w:r w:rsidRPr="00585E89">
              <w:rPr>
                <w:rFonts w:ascii="Century Gothic" w:eastAsia="Times New Roman" w:hAnsi="Century Gothic" w:cs="Times New Roman"/>
                <w:sz w:val="16"/>
                <w:szCs w:val="16"/>
                <w:lang w:eastAsia="pt-BR"/>
              </w:rPr>
              <w:t xml:space="preserve"> de treliças q30 feeling; 40 - </w:t>
            </w:r>
            <w:proofErr w:type="spellStart"/>
            <w:r w:rsidRPr="00585E89">
              <w:rPr>
                <w:rFonts w:ascii="Century Gothic" w:eastAsia="Times New Roman" w:hAnsi="Century Gothic" w:cs="Times New Roman"/>
                <w:sz w:val="16"/>
                <w:szCs w:val="16"/>
                <w:lang w:eastAsia="pt-BR"/>
              </w:rPr>
              <w:t>Muving</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beam</w:t>
            </w:r>
            <w:proofErr w:type="spellEnd"/>
            <w:r w:rsidRPr="00585E89">
              <w:rPr>
                <w:rFonts w:ascii="Century Gothic" w:eastAsia="Times New Roman" w:hAnsi="Century Gothic" w:cs="Times New Roman"/>
                <w:sz w:val="16"/>
                <w:szCs w:val="16"/>
                <w:lang w:eastAsia="pt-BR"/>
              </w:rPr>
              <w:t xml:space="preserve"> point 260; 32 - </w:t>
            </w:r>
            <w:proofErr w:type="spellStart"/>
            <w:r w:rsidRPr="00585E89">
              <w:rPr>
                <w:rFonts w:ascii="Century Gothic" w:eastAsia="Times New Roman" w:hAnsi="Century Gothic" w:cs="Times New Roman"/>
                <w:sz w:val="16"/>
                <w:szCs w:val="16"/>
                <w:lang w:eastAsia="pt-BR"/>
              </w:rPr>
              <w:t>Muving</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led</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mac</w:t>
            </w:r>
            <w:proofErr w:type="spellEnd"/>
            <w:r w:rsidRPr="00585E89">
              <w:rPr>
                <w:rFonts w:ascii="Century Gothic" w:eastAsia="Times New Roman" w:hAnsi="Century Gothic" w:cs="Times New Roman"/>
                <w:sz w:val="16"/>
                <w:szCs w:val="16"/>
                <w:lang w:eastAsia="pt-BR"/>
              </w:rPr>
              <w:t xml:space="preserve"> aura; 60 - Par </w:t>
            </w:r>
            <w:proofErr w:type="spellStart"/>
            <w:r w:rsidRPr="00585E89">
              <w:rPr>
                <w:rFonts w:ascii="Century Gothic" w:eastAsia="Times New Roman" w:hAnsi="Century Gothic" w:cs="Times New Roman"/>
                <w:sz w:val="16"/>
                <w:szCs w:val="16"/>
                <w:lang w:eastAsia="pt-BR"/>
              </w:rPr>
              <w:t>led</w:t>
            </w:r>
            <w:proofErr w:type="spellEnd"/>
            <w:r w:rsidRPr="00585E89">
              <w:rPr>
                <w:rFonts w:ascii="Century Gothic" w:eastAsia="Times New Roman" w:hAnsi="Century Gothic" w:cs="Times New Roman"/>
                <w:sz w:val="16"/>
                <w:szCs w:val="16"/>
                <w:lang w:eastAsia="pt-BR"/>
              </w:rPr>
              <w:t xml:space="preserve"> 3w </w:t>
            </w:r>
            <w:proofErr w:type="spellStart"/>
            <w:r w:rsidRPr="00585E89">
              <w:rPr>
                <w:rFonts w:ascii="Century Gothic" w:eastAsia="Times New Roman" w:hAnsi="Century Gothic" w:cs="Times New Roman"/>
                <w:sz w:val="16"/>
                <w:szCs w:val="16"/>
                <w:lang w:eastAsia="pt-BR"/>
              </w:rPr>
              <w:t>rgbwa</w:t>
            </w:r>
            <w:proofErr w:type="spellEnd"/>
            <w:r w:rsidRPr="00585E89">
              <w:rPr>
                <w:rFonts w:ascii="Century Gothic" w:eastAsia="Times New Roman" w:hAnsi="Century Gothic" w:cs="Times New Roman"/>
                <w:sz w:val="16"/>
                <w:szCs w:val="16"/>
                <w:lang w:eastAsia="pt-BR"/>
              </w:rPr>
              <w:t xml:space="preserve">; 14 - </w:t>
            </w:r>
            <w:proofErr w:type="spellStart"/>
            <w:r w:rsidRPr="00585E89">
              <w:rPr>
                <w:rFonts w:ascii="Century Gothic" w:eastAsia="Times New Roman" w:hAnsi="Century Gothic" w:cs="Times New Roman"/>
                <w:sz w:val="16"/>
                <w:szCs w:val="16"/>
                <w:lang w:eastAsia="pt-BR"/>
              </w:rPr>
              <w:t>Strobo</w:t>
            </w:r>
            <w:proofErr w:type="spellEnd"/>
            <w:r w:rsidRPr="00585E89">
              <w:rPr>
                <w:rFonts w:ascii="Century Gothic" w:eastAsia="Times New Roman" w:hAnsi="Century Gothic" w:cs="Times New Roman"/>
                <w:sz w:val="16"/>
                <w:szCs w:val="16"/>
                <w:lang w:eastAsia="pt-BR"/>
              </w:rPr>
              <w:t xml:space="preserve"> de </w:t>
            </w:r>
            <w:proofErr w:type="spellStart"/>
            <w:r w:rsidRPr="00585E89">
              <w:rPr>
                <w:rFonts w:ascii="Century Gothic" w:eastAsia="Times New Roman" w:hAnsi="Century Gothic" w:cs="Times New Roman"/>
                <w:sz w:val="16"/>
                <w:szCs w:val="16"/>
                <w:lang w:eastAsia="pt-BR"/>
              </w:rPr>
              <w:t>leds</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rgb</w:t>
            </w:r>
            <w:proofErr w:type="spellEnd"/>
            <w:r w:rsidRPr="00585E89">
              <w:rPr>
                <w:rFonts w:ascii="Century Gothic" w:eastAsia="Times New Roman" w:hAnsi="Century Gothic" w:cs="Times New Roman"/>
                <w:sz w:val="16"/>
                <w:szCs w:val="16"/>
                <w:lang w:eastAsia="pt-BR"/>
              </w:rPr>
              <w:t xml:space="preserve">; 01 - Mesa de luz </w:t>
            </w:r>
            <w:proofErr w:type="spellStart"/>
            <w:r w:rsidRPr="00585E89">
              <w:rPr>
                <w:rFonts w:ascii="Century Gothic" w:eastAsia="Times New Roman" w:hAnsi="Century Gothic" w:cs="Times New Roman"/>
                <w:sz w:val="16"/>
                <w:szCs w:val="16"/>
                <w:lang w:eastAsia="pt-BR"/>
              </w:rPr>
              <w:t>ma</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black</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horse</w:t>
            </w:r>
            <w:proofErr w:type="spellEnd"/>
            <w:r w:rsidRPr="00585E89">
              <w:rPr>
                <w:rFonts w:ascii="Century Gothic" w:eastAsia="Times New Roman" w:hAnsi="Century Gothic" w:cs="Times New Roman"/>
                <w:sz w:val="16"/>
                <w:szCs w:val="16"/>
                <w:lang w:eastAsia="pt-BR"/>
              </w:rPr>
              <w:t xml:space="preserve">; 03 - </w:t>
            </w:r>
            <w:proofErr w:type="spellStart"/>
            <w:r w:rsidRPr="00585E89">
              <w:rPr>
                <w:rFonts w:ascii="Century Gothic" w:eastAsia="Times New Roman" w:hAnsi="Century Gothic" w:cs="Times New Roman"/>
                <w:sz w:val="16"/>
                <w:szCs w:val="16"/>
                <w:lang w:eastAsia="pt-BR"/>
              </w:rPr>
              <w:t>Propower</w:t>
            </w:r>
            <w:proofErr w:type="spellEnd"/>
            <w:r w:rsidRPr="00585E89">
              <w:rPr>
                <w:rFonts w:ascii="Century Gothic" w:eastAsia="Times New Roman" w:hAnsi="Century Gothic" w:cs="Times New Roman"/>
                <w:sz w:val="16"/>
                <w:szCs w:val="16"/>
                <w:lang w:eastAsia="pt-BR"/>
              </w:rPr>
              <w:t xml:space="preserve"> star 12 canais; 02 - </w:t>
            </w:r>
            <w:proofErr w:type="spellStart"/>
            <w:r w:rsidRPr="00585E89">
              <w:rPr>
                <w:rFonts w:ascii="Century Gothic" w:eastAsia="Times New Roman" w:hAnsi="Century Gothic" w:cs="Times New Roman"/>
                <w:sz w:val="16"/>
                <w:szCs w:val="16"/>
                <w:lang w:eastAsia="pt-BR"/>
              </w:rPr>
              <w:t>Canhoes</w:t>
            </w:r>
            <w:proofErr w:type="spellEnd"/>
            <w:r w:rsidRPr="00585E89">
              <w:rPr>
                <w:rFonts w:ascii="Century Gothic" w:eastAsia="Times New Roman" w:hAnsi="Century Gothic" w:cs="Times New Roman"/>
                <w:sz w:val="16"/>
                <w:szCs w:val="16"/>
                <w:lang w:eastAsia="pt-BR"/>
              </w:rPr>
              <w:t xml:space="preserve"> seguidores 17r; 16 - Ribaltas </w:t>
            </w:r>
            <w:proofErr w:type="spellStart"/>
            <w:r w:rsidRPr="00585E89">
              <w:rPr>
                <w:rFonts w:ascii="Century Gothic" w:eastAsia="Times New Roman" w:hAnsi="Century Gothic" w:cs="Times New Roman"/>
                <w:sz w:val="16"/>
                <w:szCs w:val="16"/>
                <w:lang w:eastAsia="pt-BR"/>
              </w:rPr>
              <w:t>rgbw</w:t>
            </w:r>
            <w:proofErr w:type="spellEnd"/>
            <w:r w:rsidRPr="00585E89">
              <w:rPr>
                <w:rFonts w:ascii="Century Gothic" w:eastAsia="Times New Roman" w:hAnsi="Century Gothic" w:cs="Times New Roman"/>
                <w:sz w:val="16"/>
                <w:szCs w:val="16"/>
                <w:lang w:eastAsia="pt-BR"/>
              </w:rPr>
              <w:t xml:space="preserve">; 01 - </w:t>
            </w:r>
            <w:proofErr w:type="spellStart"/>
            <w:r w:rsidRPr="00585E89">
              <w:rPr>
                <w:rFonts w:ascii="Century Gothic" w:eastAsia="Times New Roman" w:hAnsi="Century Gothic" w:cs="Times New Roman"/>
                <w:sz w:val="16"/>
                <w:szCs w:val="16"/>
                <w:lang w:eastAsia="pt-BR"/>
              </w:rPr>
              <w:t>Main</w:t>
            </w:r>
            <w:proofErr w:type="spellEnd"/>
            <w:r w:rsidRPr="00585E89">
              <w:rPr>
                <w:rFonts w:ascii="Century Gothic" w:eastAsia="Times New Roman" w:hAnsi="Century Gothic" w:cs="Times New Roman"/>
                <w:sz w:val="16"/>
                <w:szCs w:val="16"/>
                <w:lang w:eastAsia="pt-BR"/>
              </w:rPr>
              <w:t xml:space="preserve"> Power ATK 10 </w:t>
            </w:r>
            <w:proofErr w:type="spellStart"/>
            <w:r w:rsidRPr="00585E89">
              <w:rPr>
                <w:rFonts w:ascii="Century Gothic" w:eastAsia="Times New Roman" w:hAnsi="Century Gothic" w:cs="Times New Roman"/>
                <w:sz w:val="16"/>
                <w:szCs w:val="16"/>
                <w:lang w:eastAsia="pt-BR"/>
              </w:rPr>
              <w:t>kva</w:t>
            </w:r>
            <w:proofErr w:type="spellEnd"/>
            <w:r w:rsidRPr="00585E89">
              <w:rPr>
                <w:rFonts w:ascii="Century Gothic" w:eastAsia="Times New Roman" w:hAnsi="Century Gothic" w:cs="Times New Roman"/>
                <w:sz w:val="16"/>
                <w:szCs w:val="16"/>
                <w:lang w:eastAsia="pt-BR"/>
              </w:rPr>
              <w:t xml:space="preserve">; OBS: Valor Unitário para evento de 03 Dias. </w:t>
            </w:r>
          </w:p>
        </w:tc>
        <w:tc>
          <w:tcPr>
            <w:tcW w:w="1004" w:type="dxa"/>
            <w:shd w:val="clear" w:color="auto" w:fill="auto"/>
            <w:vAlign w:val="center"/>
            <w:hideMark/>
          </w:tcPr>
          <w:p w14:paraId="5082A26C"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3E9DEC4A" w14:textId="77777777" w:rsidR="003F7E0B" w:rsidRPr="00585E89" w:rsidRDefault="003F7E0B" w:rsidP="00620BCA">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r>
      <w:tr w:rsidR="003F7E0B" w:rsidRPr="00585E89" w14:paraId="27E43A76" w14:textId="77777777" w:rsidTr="003F7E0B">
        <w:trPr>
          <w:trHeight w:val="2925"/>
          <w:jc w:val="center"/>
        </w:trPr>
        <w:tc>
          <w:tcPr>
            <w:tcW w:w="564" w:type="dxa"/>
            <w:shd w:val="clear" w:color="auto" w:fill="auto"/>
            <w:vAlign w:val="center"/>
            <w:hideMark/>
          </w:tcPr>
          <w:p w14:paraId="28BED099" w14:textId="77777777" w:rsidR="003F7E0B" w:rsidRPr="00585E89" w:rsidRDefault="003F7E0B" w:rsidP="00620BCA">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7</w:t>
            </w:r>
            <w:proofErr w:type="gramEnd"/>
          </w:p>
        </w:tc>
        <w:tc>
          <w:tcPr>
            <w:tcW w:w="4294" w:type="dxa"/>
            <w:shd w:val="clear" w:color="auto" w:fill="auto"/>
            <w:vAlign w:val="center"/>
            <w:hideMark/>
          </w:tcPr>
          <w:p w14:paraId="3B554716" w14:textId="77777777" w:rsidR="003F7E0B" w:rsidRPr="00585E89" w:rsidRDefault="003F7E0B" w:rsidP="00620BCA">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CONTRATAÇÃO DE SOM E LUZ, (PALCO 03) sendo: Periférico: 01 - Mesa digital </w:t>
            </w:r>
            <w:proofErr w:type="spellStart"/>
            <w:r w:rsidRPr="00585E89">
              <w:rPr>
                <w:rFonts w:ascii="Century Gothic" w:eastAsia="Times New Roman" w:hAnsi="Century Gothic" w:cs="Times New Roman"/>
                <w:sz w:val="16"/>
                <w:szCs w:val="16"/>
                <w:lang w:eastAsia="pt-BR"/>
              </w:rPr>
              <w:t>yamanha</w:t>
            </w:r>
            <w:proofErr w:type="spellEnd"/>
            <w:r w:rsidRPr="00585E89">
              <w:rPr>
                <w:rFonts w:ascii="Century Gothic" w:eastAsia="Times New Roman" w:hAnsi="Century Gothic" w:cs="Times New Roman"/>
                <w:sz w:val="16"/>
                <w:szCs w:val="16"/>
                <w:lang w:eastAsia="pt-BR"/>
              </w:rPr>
              <w:t xml:space="preserve"> </w:t>
            </w:r>
            <w:proofErr w:type="gramStart"/>
            <w:r w:rsidRPr="00585E89">
              <w:rPr>
                <w:rFonts w:ascii="Century Gothic" w:eastAsia="Times New Roman" w:hAnsi="Century Gothic" w:cs="Times New Roman"/>
                <w:sz w:val="16"/>
                <w:szCs w:val="16"/>
                <w:lang w:eastAsia="pt-BR"/>
              </w:rPr>
              <w:t>01v</w:t>
            </w:r>
            <w:proofErr w:type="gramEnd"/>
            <w:r w:rsidRPr="00585E89">
              <w:rPr>
                <w:rFonts w:ascii="Century Gothic" w:eastAsia="Times New Roman" w:hAnsi="Century Gothic" w:cs="Times New Roman"/>
                <w:sz w:val="16"/>
                <w:szCs w:val="16"/>
                <w:lang w:eastAsia="pt-BR"/>
              </w:rPr>
              <w:t xml:space="preserve"> 32 canal; 01 - Processador digital </w:t>
            </w:r>
            <w:proofErr w:type="spellStart"/>
            <w:r w:rsidRPr="00585E89">
              <w:rPr>
                <w:rFonts w:ascii="Century Gothic" w:eastAsia="Times New Roman" w:hAnsi="Century Gothic" w:cs="Times New Roman"/>
                <w:sz w:val="16"/>
                <w:szCs w:val="16"/>
                <w:lang w:eastAsia="pt-BR"/>
              </w:rPr>
              <w:t>dbx</w:t>
            </w:r>
            <w:proofErr w:type="spellEnd"/>
            <w:r w:rsidRPr="00585E89">
              <w:rPr>
                <w:rFonts w:ascii="Century Gothic" w:eastAsia="Times New Roman" w:hAnsi="Century Gothic" w:cs="Times New Roman"/>
                <w:sz w:val="16"/>
                <w:szCs w:val="16"/>
                <w:lang w:eastAsia="pt-BR"/>
              </w:rPr>
              <w:t xml:space="preserve"> 260; 01 - Processador </w:t>
            </w:r>
            <w:proofErr w:type="spellStart"/>
            <w:r w:rsidRPr="00585E89">
              <w:rPr>
                <w:rFonts w:ascii="Century Gothic" w:eastAsia="Times New Roman" w:hAnsi="Century Gothic" w:cs="Times New Roman"/>
                <w:sz w:val="16"/>
                <w:szCs w:val="16"/>
                <w:lang w:eastAsia="pt-BR"/>
              </w:rPr>
              <w:t>dbx</w:t>
            </w:r>
            <w:proofErr w:type="spellEnd"/>
            <w:r w:rsidRPr="00585E89">
              <w:rPr>
                <w:rFonts w:ascii="Century Gothic" w:eastAsia="Times New Roman" w:hAnsi="Century Gothic" w:cs="Times New Roman"/>
                <w:sz w:val="16"/>
                <w:szCs w:val="16"/>
                <w:lang w:eastAsia="pt-BR"/>
              </w:rPr>
              <w:t xml:space="preserve"> rack Mais; 01 - Processador </w:t>
            </w:r>
            <w:proofErr w:type="spellStart"/>
            <w:r w:rsidRPr="00585E89">
              <w:rPr>
                <w:rFonts w:ascii="Century Gothic" w:eastAsia="Times New Roman" w:hAnsi="Century Gothic" w:cs="Times New Roman"/>
                <w:sz w:val="16"/>
                <w:szCs w:val="16"/>
                <w:lang w:eastAsia="pt-BR"/>
              </w:rPr>
              <w:t>dbx</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Atack</w:t>
            </w:r>
            <w:proofErr w:type="spellEnd"/>
            <w:r w:rsidRPr="00585E89">
              <w:rPr>
                <w:rFonts w:ascii="Century Gothic" w:eastAsia="Times New Roman" w:hAnsi="Century Gothic" w:cs="Times New Roman"/>
                <w:sz w:val="16"/>
                <w:szCs w:val="16"/>
                <w:lang w:eastAsia="pt-BR"/>
              </w:rPr>
              <w:t xml:space="preserve">; 01 - Eq. Bering 31 Band; 01 - </w:t>
            </w:r>
            <w:proofErr w:type="spellStart"/>
            <w:r w:rsidRPr="00585E89">
              <w:rPr>
                <w:rFonts w:ascii="Century Gothic" w:eastAsia="Times New Roman" w:hAnsi="Century Gothic" w:cs="Times New Roman"/>
                <w:sz w:val="16"/>
                <w:szCs w:val="16"/>
                <w:lang w:eastAsia="pt-BR"/>
              </w:rPr>
              <w:t>Mic</w:t>
            </w:r>
            <w:proofErr w:type="spellEnd"/>
            <w:r w:rsidRPr="00585E89">
              <w:rPr>
                <w:rFonts w:ascii="Century Gothic" w:eastAsia="Times New Roman" w:hAnsi="Century Gothic" w:cs="Times New Roman"/>
                <w:sz w:val="16"/>
                <w:szCs w:val="16"/>
                <w:lang w:eastAsia="pt-BR"/>
              </w:rPr>
              <w:t xml:space="preserve"> sem fio duplo </w:t>
            </w:r>
            <w:proofErr w:type="spellStart"/>
            <w:r w:rsidRPr="00585E89">
              <w:rPr>
                <w:rFonts w:ascii="Century Gothic" w:eastAsia="Times New Roman" w:hAnsi="Century Gothic" w:cs="Times New Roman"/>
                <w:sz w:val="16"/>
                <w:szCs w:val="16"/>
                <w:lang w:eastAsia="pt-BR"/>
              </w:rPr>
              <w:t>shure</w:t>
            </w:r>
            <w:proofErr w:type="spellEnd"/>
            <w:r w:rsidRPr="00585E89">
              <w:rPr>
                <w:rFonts w:ascii="Century Gothic" w:eastAsia="Times New Roman" w:hAnsi="Century Gothic" w:cs="Times New Roman"/>
                <w:sz w:val="16"/>
                <w:szCs w:val="16"/>
                <w:lang w:eastAsia="pt-BR"/>
              </w:rPr>
              <w:t xml:space="preserve">; 01 - </w:t>
            </w:r>
            <w:proofErr w:type="spellStart"/>
            <w:r w:rsidRPr="00585E89">
              <w:rPr>
                <w:rFonts w:ascii="Century Gothic" w:eastAsia="Times New Roman" w:hAnsi="Century Gothic" w:cs="Times New Roman"/>
                <w:sz w:val="16"/>
                <w:szCs w:val="16"/>
                <w:lang w:eastAsia="pt-BR"/>
              </w:rPr>
              <w:t>Mic</w:t>
            </w:r>
            <w:proofErr w:type="spellEnd"/>
            <w:r w:rsidRPr="00585E89">
              <w:rPr>
                <w:rFonts w:ascii="Century Gothic" w:eastAsia="Times New Roman" w:hAnsi="Century Gothic" w:cs="Times New Roman"/>
                <w:sz w:val="16"/>
                <w:szCs w:val="16"/>
                <w:lang w:eastAsia="pt-BR"/>
              </w:rPr>
              <w:t xml:space="preserve"> sem fio </w:t>
            </w:r>
            <w:proofErr w:type="spellStart"/>
            <w:r w:rsidRPr="00585E89">
              <w:rPr>
                <w:rFonts w:ascii="Century Gothic" w:eastAsia="Times New Roman" w:hAnsi="Century Gothic" w:cs="Times New Roman"/>
                <w:sz w:val="16"/>
                <w:szCs w:val="16"/>
                <w:lang w:eastAsia="pt-BR"/>
              </w:rPr>
              <w:t>shure</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Ear</w:t>
            </w:r>
            <w:proofErr w:type="spellEnd"/>
            <w:r w:rsidRPr="00585E89">
              <w:rPr>
                <w:rFonts w:ascii="Century Gothic" w:eastAsia="Times New Roman" w:hAnsi="Century Gothic" w:cs="Times New Roman"/>
                <w:sz w:val="16"/>
                <w:szCs w:val="16"/>
                <w:lang w:eastAsia="pt-BR"/>
              </w:rPr>
              <w:t xml:space="preserve"> sem fio; 01 - </w:t>
            </w:r>
            <w:proofErr w:type="spellStart"/>
            <w:r w:rsidRPr="00585E89">
              <w:rPr>
                <w:rFonts w:ascii="Century Gothic" w:eastAsia="Times New Roman" w:hAnsi="Century Gothic" w:cs="Times New Roman"/>
                <w:sz w:val="16"/>
                <w:szCs w:val="16"/>
                <w:lang w:eastAsia="pt-BR"/>
              </w:rPr>
              <w:t>Pal</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prey</w:t>
            </w:r>
            <w:proofErr w:type="spellEnd"/>
            <w:r w:rsidRPr="00585E89">
              <w:rPr>
                <w:rFonts w:ascii="Century Gothic" w:eastAsia="Times New Roman" w:hAnsi="Century Gothic" w:cs="Times New Roman"/>
                <w:sz w:val="16"/>
                <w:szCs w:val="16"/>
                <w:lang w:eastAsia="pt-BR"/>
              </w:rPr>
              <w:t xml:space="preserve"> 8 vias Bering; 01 - Amplificador </w:t>
            </w:r>
            <w:proofErr w:type="spellStart"/>
            <w:r w:rsidRPr="00585E89">
              <w:rPr>
                <w:rFonts w:ascii="Century Gothic" w:eastAsia="Times New Roman" w:hAnsi="Century Gothic" w:cs="Times New Roman"/>
                <w:sz w:val="16"/>
                <w:szCs w:val="16"/>
                <w:lang w:eastAsia="pt-BR"/>
              </w:rPr>
              <w:t>Men</w:t>
            </w:r>
            <w:proofErr w:type="spellEnd"/>
            <w:r w:rsidRPr="00585E89">
              <w:rPr>
                <w:rFonts w:ascii="Century Gothic" w:eastAsia="Times New Roman" w:hAnsi="Century Gothic" w:cs="Times New Roman"/>
                <w:sz w:val="16"/>
                <w:szCs w:val="16"/>
                <w:lang w:eastAsia="pt-BR"/>
              </w:rPr>
              <w:t xml:space="preserve"> Power </w:t>
            </w:r>
            <w:proofErr w:type="spellStart"/>
            <w:r w:rsidRPr="00585E89">
              <w:rPr>
                <w:rFonts w:ascii="Century Gothic" w:eastAsia="Times New Roman" w:hAnsi="Century Gothic" w:cs="Times New Roman"/>
                <w:sz w:val="16"/>
                <w:szCs w:val="16"/>
                <w:lang w:eastAsia="pt-BR"/>
              </w:rPr>
              <w:t>Steck</w:t>
            </w:r>
            <w:proofErr w:type="spellEnd"/>
            <w:r w:rsidRPr="00585E89">
              <w:rPr>
                <w:rFonts w:ascii="Century Gothic" w:eastAsia="Times New Roman" w:hAnsi="Century Gothic" w:cs="Times New Roman"/>
                <w:sz w:val="16"/>
                <w:szCs w:val="16"/>
                <w:lang w:eastAsia="pt-BR"/>
              </w:rPr>
              <w:t xml:space="preserve"> chave 150 amperes; 01 - Amplificador 15.000 Lang </w:t>
            </w:r>
            <w:proofErr w:type="spellStart"/>
            <w:r w:rsidRPr="00585E89">
              <w:rPr>
                <w:rFonts w:ascii="Century Gothic" w:eastAsia="Times New Roman" w:hAnsi="Century Gothic" w:cs="Times New Roman"/>
                <w:sz w:val="16"/>
                <w:szCs w:val="16"/>
                <w:lang w:eastAsia="pt-BR"/>
              </w:rPr>
              <w:t>grupp</w:t>
            </w:r>
            <w:proofErr w:type="spellEnd"/>
            <w:r w:rsidRPr="00585E89">
              <w:rPr>
                <w:rFonts w:ascii="Century Gothic" w:eastAsia="Times New Roman" w:hAnsi="Century Gothic" w:cs="Times New Roman"/>
                <w:sz w:val="16"/>
                <w:szCs w:val="16"/>
                <w:lang w:eastAsia="pt-BR"/>
              </w:rPr>
              <w:t xml:space="preserve">; 02 - Amplificador 14.000 </w:t>
            </w:r>
            <w:proofErr w:type="spellStart"/>
            <w:r w:rsidRPr="00585E89">
              <w:rPr>
                <w:rFonts w:ascii="Century Gothic" w:eastAsia="Times New Roman" w:hAnsi="Century Gothic" w:cs="Times New Roman"/>
                <w:sz w:val="16"/>
                <w:szCs w:val="16"/>
                <w:lang w:eastAsia="pt-BR"/>
              </w:rPr>
              <w:t>sanshonic</w:t>
            </w:r>
            <w:proofErr w:type="spellEnd"/>
            <w:r w:rsidRPr="00585E89">
              <w:rPr>
                <w:rFonts w:ascii="Century Gothic" w:eastAsia="Times New Roman" w:hAnsi="Century Gothic" w:cs="Times New Roman"/>
                <w:sz w:val="16"/>
                <w:szCs w:val="16"/>
                <w:lang w:eastAsia="pt-BR"/>
              </w:rPr>
              <w:t xml:space="preserve"> ; 02 - Amplificador 9.400 </w:t>
            </w:r>
            <w:proofErr w:type="spellStart"/>
            <w:r w:rsidRPr="00585E89">
              <w:rPr>
                <w:rFonts w:ascii="Century Gothic" w:eastAsia="Times New Roman" w:hAnsi="Century Gothic" w:cs="Times New Roman"/>
                <w:sz w:val="16"/>
                <w:szCs w:val="16"/>
                <w:lang w:eastAsia="pt-BR"/>
              </w:rPr>
              <w:t>sanshonic</w:t>
            </w:r>
            <w:proofErr w:type="spellEnd"/>
            <w:r w:rsidRPr="00585E89">
              <w:rPr>
                <w:rFonts w:ascii="Century Gothic" w:eastAsia="Times New Roman" w:hAnsi="Century Gothic" w:cs="Times New Roman"/>
                <w:sz w:val="16"/>
                <w:szCs w:val="16"/>
                <w:lang w:eastAsia="pt-BR"/>
              </w:rPr>
              <w:t xml:space="preserve"> ; 01 - Amplificador </w:t>
            </w:r>
            <w:proofErr w:type="spellStart"/>
            <w:r w:rsidRPr="00585E89">
              <w:rPr>
                <w:rFonts w:ascii="Century Gothic" w:eastAsia="Times New Roman" w:hAnsi="Century Gothic" w:cs="Times New Roman"/>
                <w:sz w:val="16"/>
                <w:szCs w:val="16"/>
                <w:lang w:eastAsia="pt-BR"/>
              </w:rPr>
              <w:t>Yankee</w:t>
            </w:r>
            <w:proofErr w:type="spellEnd"/>
            <w:r w:rsidRPr="00585E89">
              <w:rPr>
                <w:rFonts w:ascii="Century Gothic" w:eastAsia="Times New Roman" w:hAnsi="Century Gothic" w:cs="Times New Roman"/>
                <w:sz w:val="16"/>
                <w:szCs w:val="16"/>
                <w:lang w:eastAsia="pt-BR"/>
              </w:rPr>
              <w:t xml:space="preserve"> 3500; 01 - Amplificador </w:t>
            </w:r>
            <w:proofErr w:type="spellStart"/>
            <w:r w:rsidRPr="00585E89">
              <w:rPr>
                <w:rFonts w:ascii="Century Gothic" w:eastAsia="Times New Roman" w:hAnsi="Century Gothic" w:cs="Times New Roman"/>
                <w:sz w:val="16"/>
                <w:szCs w:val="16"/>
                <w:lang w:eastAsia="pt-BR"/>
              </w:rPr>
              <w:t>Yankee</w:t>
            </w:r>
            <w:proofErr w:type="spellEnd"/>
            <w:r w:rsidRPr="00585E89">
              <w:rPr>
                <w:rFonts w:ascii="Century Gothic" w:eastAsia="Times New Roman" w:hAnsi="Century Gothic" w:cs="Times New Roman"/>
                <w:sz w:val="16"/>
                <w:szCs w:val="16"/>
                <w:lang w:eastAsia="pt-BR"/>
              </w:rPr>
              <w:t xml:space="preserve"> 1000; 01 - Amplificador Crow 1200; 01 - Amplificador </w:t>
            </w:r>
            <w:proofErr w:type="spellStart"/>
            <w:r w:rsidRPr="00585E89">
              <w:rPr>
                <w:rFonts w:ascii="Century Gothic" w:eastAsia="Times New Roman" w:hAnsi="Century Gothic" w:cs="Times New Roman"/>
                <w:sz w:val="16"/>
                <w:szCs w:val="16"/>
                <w:lang w:eastAsia="pt-BR"/>
              </w:rPr>
              <w:t>oniel</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op</w:t>
            </w:r>
            <w:proofErr w:type="spellEnd"/>
            <w:r w:rsidRPr="00585E89">
              <w:rPr>
                <w:rFonts w:ascii="Century Gothic" w:eastAsia="Times New Roman" w:hAnsi="Century Gothic" w:cs="Times New Roman"/>
                <w:sz w:val="16"/>
                <w:szCs w:val="16"/>
                <w:lang w:eastAsia="pt-BR"/>
              </w:rPr>
              <w:t xml:space="preserve"> 8002; 01 - Amplificador </w:t>
            </w:r>
            <w:proofErr w:type="spellStart"/>
            <w:r w:rsidRPr="00585E89">
              <w:rPr>
                <w:rFonts w:ascii="Century Gothic" w:eastAsia="Times New Roman" w:hAnsi="Century Gothic" w:cs="Times New Roman"/>
                <w:sz w:val="16"/>
                <w:szCs w:val="16"/>
                <w:lang w:eastAsia="pt-BR"/>
              </w:rPr>
              <w:t>oniel</w:t>
            </w:r>
            <w:proofErr w:type="spellEnd"/>
            <w:r w:rsidRPr="00585E89">
              <w:rPr>
                <w:rFonts w:ascii="Century Gothic" w:eastAsia="Times New Roman" w:hAnsi="Century Gothic" w:cs="Times New Roman"/>
                <w:sz w:val="16"/>
                <w:szCs w:val="16"/>
                <w:lang w:eastAsia="pt-BR"/>
              </w:rPr>
              <w:t xml:space="preserve"> 3.000; Som: 06 - Caixa de grave duplo 18; 02 - Caixa l3 4via; 02 - Caixa turbo 18; 08 - </w:t>
            </w:r>
            <w:proofErr w:type="spellStart"/>
            <w:r w:rsidRPr="00585E89">
              <w:rPr>
                <w:rFonts w:ascii="Century Gothic" w:eastAsia="Times New Roman" w:hAnsi="Century Gothic" w:cs="Times New Roman"/>
                <w:sz w:val="16"/>
                <w:szCs w:val="16"/>
                <w:lang w:eastAsia="pt-BR"/>
              </w:rPr>
              <w:t>Lainer</w:t>
            </w:r>
            <w:proofErr w:type="spellEnd"/>
            <w:r w:rsidRPr="00585E89">
              <w:rPr>
                <w:rFonts w:ascii="Century Gothic" w:eastAsia="Times New Roman" w:hAnsi="Century Gothic" w:cs="Times New Roman"/>
                <w:sz w:val="16"/>
                <w:szCs w:val="16"/>
                <w:lang w:eastAsia="pt-BR"/>
              </w:rPr>
              <w:t xml:space="preserve"> ; 02 - Caixa 2 via falante 15 retorno; Iluminação: 09 - </w:t>
            </w:r>
            <w:proofErr w:type="spellStart"/>
            <w:r w:rsidRPr="00585E89">
              <w:rPr>
                <w:rFonts w:ascii="Century Gothic" w:eastAsia="Times New Roman" w:hAnsi="Century Gothic" w:cs="Times New Roman"/>
                <w:sz w:val="16"/>
                <w:szCs w:val="16"/>
                <w:lang w:eastAsia="pt-BR"/>
              </w:rPr>
              <w:t>Muving</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Beam</w:t>
            </w:r>
            <w:proofErr w:type="spellEnd"/>
            <w:r w:rsidRPr="00585E89">
              <w:rPr>
                <w:rFonts w:ascii="Century Gothic" w:eastAsia="Times New Roman" w:hAnsi="Century Gothic" w:cs="Times New Roman"/>
                <w:sz w:val="16"/>
                <w:szCs w:val="16"/>
                <w:lang w:eastAsia="pt-BR"/>
              </w:rPr>
              <w:t xml:space="preserve"> 9r; 12 - Par Led; 01 - Ribalta ; 12 - </w:t>
            </w:r>
            <w:proofErr w:type="spellStart"/>
            <w:r w:rsidRPr="00585E89">
              <w:rPr>
                <w:rFonts w:ascii="Century Gothic" w:eastAsia="Times New Roman" w:hAnsi="Century Gothic" w:cs="Times New Roman"/>
                <w:sz w:val="16"/>
                <w:szCs w:val="16"/>
                <w:lang w:eastAsia="pt-BR"/>
              </w:rPr>
              <w:t>Strobo</w:t>
            </w:r>
            <w:proofErr w:type="spellEnd"/>
            <w:r w:rsidRPr="00585E89">
              <w:rPr>
                <w:rFonts w:ascii="Century Gothic" w:eastAsia="Times New Roman" w:hAnsi="Century Gothic" w:cs="Times New Roman"/>
                <w:sz w:val="16"/>
                <w:szCs w:val="16"/>
                <w:lang w:eastAsia="pt-BR"/>
              </w:rPr>
              <w:t xml:space="preserve"> RGB 10; OBS: Valor Unitário para evento de 03 Dias. </w:t>
            </w:r>
          </w:p>
        </w:tc>
        <w:tc>
          <w:tcPr>
            <w:tcW w:w="1004" w:type="dxa"/>
            <w:shd w:val="clear" w:color="auto" w:fill="auto"/>
            <w:vAlign w:val="center"/>
            <w:hideMark/>
          </w:tcPr>
          <w:p w14:paraId="5194F819"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5AFEC081" w14:textId="77777777" w:rsidR="003F7E0B" w:rsidRPr="00585E89" w:rsidRDefault="003F7E0B" w:rsidP="00620BCA">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r>
      <w:tr w:rsidR="003F7E0B" w:rsidRPr="00585E89" w14:paraId="391F88FC" w14:textId="77777777" w:rsidTr="003F7E0B">
        <w:trPr>
          <w:trHeight w:val="1575"/>
          <w:jc w:val="center"/>
        </w:trPr>
        <w:tc>
          <w:tcPr>
            <w:tcW w:w="564" w:type="dxa"/>
            <w:shd w:val="clear" w:color="auto" w:fill="auto"/>
            <w:vAlign w:val="center"/>
            <w:hideMark/>
          </w:tcPr>
          <w:p w14:paraId="79A38FFD" w14:textId="77777777" w:rsidR="003F7E0B" w:rsidRPr="00585E89" w:rsidRDefault="003F7E0B" w:rsidP="00620BCA">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8</w:t>
            </w:r>
            <w:proofErr w:type="gramEnd"/>
          </w:p>
        </w:tc>
        <w:tc>
          <w:tcPr>
            <w:tcW w:w="4294" w:type="dxa"/>
            <w:shd w:val="clear" w:color="auto" w:fill="auto"/>
            <w:vAlign w:val="center"/>
            <w:hideMark/>
          </w:tcPr>
          <w:p w14:paraId="12D7D5EC" w14:textId="77777777" w:rsidR="003F7E0B" w:rsidRPr="00585E89" w:rsidRDefault="003F7E0B" w:rsidP="00620BCA">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CONTRATAÇÃO DE PALCO 11X08 METROS, sendo: Cobertura em lona galvanizada na cor branca; estrutura de ferro pintado na cor cinza; piso na altura mínima de 2,20m, pés direito na altura mínima de 8,00 metros, piso em chapa de compensado de 20 mm e escada de acesso lateral ou fundo; - 01 </w:t>
            </w:r>
            <w:proofErr w:type="spellStart"/>
            <w:r w:rsidRPr="00585E89">
              <w:rPr>
                <w:rFonts w:ascii="Century Gothic" w:eastAsia="Times New Roman" w:hAnsi="Century Gothic" w:cs="Times New Roman"/>
                <w:sz w:val="16"/>
                <w:szCs w:val="16"/>
                <w:lang w:eastAsia="pt-BR"/>
              </w:rPr>
              <w:t>House</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mix</w:t>
            </w:r>
            <w:proofErr w:type="spellEnd"/>
            <w:r w:rsidRPr="00585E89">
              <w:rPr>
                <w:rFonts w:ascii="Century Gothic" w:eastAsia="Times New Roman" w:hAnsi="Century Gothic" w:cs="Times New Roman"/>
                <w:sz w:val="16"/>
                <w:szCs w:val="16"/>
                <w:lang w:eastAsia="pt-BR"/>
              </w:rPr>
              <w:t xml:space="preserve"> 3,00</w:t>
            </w:r>
            <w:proofErr w:type="gramStart"/>
            <w:r w:rsidRPr="00585E89">
              <w:rPr>
                <w:rFonts w:ascii="Century Gothic" w:eastAsia="Times New Roman" w:hAnsi="Century Gothic" w:cs="Times New Roman"/>
                <w:sz w:val="16"/>
                <w:szCs w:val="16"/>
                <w:lang w:eastAsia="pt-BR"/>
              </w:rPr>
              <w:t>x2,</w:t>
            </w:r>
            <w:proofErr w:type="gramEnd"/>
            <w:r w:rsidRPr="00585E89">
              <w:rPr>
                <w:rFonts w:ascii="Century Gothic" w:eastAsia="Times New Roman" w:hAnsi="Century Gothic" w:cs="Times New Roman"/>
                <w:sz w:val="16"/>
                <w:szCs w:val="16"/>
                <w:lang w:eastAsia="pt-BR"/>
              </w:rPr>
              <w:t xml:space="preserve">00 metros; - 02 </w:t>
            </w:r>
            <w:proofErr w:type="spellStart"/>
            <w:r w:rsidRPr="00585E89">
              <w:rPr>
                <w:rFonts w:ascii="Century Gothic" w:eastAsia="Times New Roman" w:hAnsi="Century Gothic" w:cs="Times New Roman"/>
                <w:sz w:val="16"/>
                <w:szCs w:val="16"/>
                <w:lang w:eastAsia="pt-BR"/>
              </w:rPr>
              <w:t>Flyers</w:t>
            </w:r>
            <w:proofErr w:type="spellEnd"/>
            <w:r w:rsidRPr="00585E89">
              <w:rPr>
                <w:rFonts w:ascii="Century Gothic" w:eastAsia="Times New Roman" w:hAnsi="Century Gothic" w:cs="Times New Roman"/>
                <w:sz w:val="16"/>
                <w:szCs w:val="16"/>
                <w:lang w:eastAsia="pt-BR"/>
              </w:rPr>
              <w:t xml:space="preserve"> (Andaime) com 08 metros de altura cada; OBS: Valor Unitário para evento de 03 Dias. </w:t>
            </w:r>
          </w:p>
        </w:tc>
        <w:tc>
          <w:tcPr>
            <w:tcW w:w="1004" w:type="dxa"/>
            <w:shd w:val="clear" w:color="auto" w:fill="auto"/>
            <w:vAlign w:val="center"/>
            <w:hideMark/>
          </w:tcPr>
          <w:p w14:paraId="7D367FB2"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2ECDBC03" w14:textId="77777777" w:rsidR="003F7E0B" w:rsidRPr="00585E89" w:rsidRDefault="003F7E0B" w:rsidP="00620BCA">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r>
      <w:tr w:rsidR="003F7E0B" w:rsidRPr="00585E89" w14:paraId="3CBDBD37" w14:textId="77777777" w:rsidTr="003F7E0B">
        <w:trPr>
          <w:trHeight w:val="1800"/>
          <w:jc w:val="center"/>
        </w:trPr>
        <w:tc>
          <w:tcPr>
            <w:tcW w:w="564" w:type="dxa"/>
            <w:shd w:val="clear" w:color="auto" w:fill="auto"/>
            <w:vAlign w:val="center"/>
            <w:hideMark/>
          </w:tcPr>
          <w:p w14:paraId="09D70491" w14:textId="77777777" w:rsidR="003F7E0B" w:rsidRPr="00585E89" w:rsidRDefault="003F7E0B" w:rsidP="00620BCA">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9</w:t>
            </w:r>
            <w:proofErr w:type="gramEnd"/>
          </w:p>
        </w:tc>
        <w:tc>
          <w:tcPr>
            <w:tcW w:w="4294" w:type="dxa"/>
            <w:shd w:val="clear" w:color="auto" w:fill="auto"/>
            <w:vAlign w:val="center"/>
            <w:hideMark/>
          </w:tcPr>
          <w:p w14:paraId="18D6DA10" w14:textId="77777777" w:rsidR="003F7E0B" w:rsidRPr="00585E89" w:rsidRDefault="003F7E0B" w:rsidP="00620BCA">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CONTRATAÇÃO DE PALCO 12X08 METROS, sendo: Cobertura em lona galvanizada na cor branca; estrutura de Alumínio Q30 e Q50 pintado; piso na altura mínima de 2,00m, pés direito na altura mínima de 8,00 metros, piso em chapa de compensado de 20 mm e escada de acesso lateral ou fundo; - 01 Área de trabalho 04x04 metros, piso no mesmo nível do palco; - 01 </w:t>
            </w:r>
            <w:proofErr w:type="spellStart"/>
            <w:r w:rsidRPr="00585E89">
              <w:rPr>
                <w:rFonts w:ascii="Century Gothic" w:eastAsia="Times New Roman" w:hAnsi="Century Gothic" w:cs="Times New Roman"/>
                <w:sz w:val="16"/>
                <w:szCs w:val="16"/>
                <w:lang w:eastAsia="pt-BR"/>
              </w:rPr>
              <w:t>House</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mix</w:t>
            </w:r>
            <w:proofErr w:type="spellEnd"/>
            <w:r w:rsidRPr="00585E89">
              <w:rPr>
                <w:rFonts w:ascii="Century Gothic" w:eastAsia="Times New Roman" w:hAnsi="Century Gothic" w:cs="Times New Roman"/>
                <w:sz w:val="16"/>
                <w:szCs w:val="16"/>
                <w:lang w:eastAsia="pt-BR"/>
              </w:rPr>
              <w:t xml:space="preserve"> 3,00</w:t>
            </w:r>
            <w:proofErr w:type="gramStart"/>
            <w:r w:rsidRPr="00585E89">
              <w:rPr>
                <w:rFonts w:ascii="Century Gothic" w:eastAsia="Times New Roman" w:hAnsi="Century Gothic" w:cs="Times New Roman"/>
                <w:sz w:val="16"/>
                <w:szCs w:val="16"/>
                <w:lang w:eastAsia="pt-BR"/>
              </w:rPr>
              <w:t>x2,</w:t>
            </w:r>
            <w:proofErr w:type="gramEnd"/>
            <w:r w:rsidRPr="00585E89">
              <w:rPr>
                <w:rFonts w:ascii="Century Gothic" w:eastAsia="Times New Roman" w:hAnsi="Century Gothic" w:cs="Times New Roman"/>
                <w:sz w:val="16"/>
                <w:szCs w:val="16"/>
                <w:lang w:eastAsia="pt-BR"/>
              </w:rPr>
              <w:t xml:space="preserve">00 metros; - 02 </w:t>
            </w:r>
            <w:proofErr w:type="spellStart"/>
            <w:r w:rsidRPr="00585E89">
              <w:rPr>
                <w:rFonts w:ascii="Century Gothic" w:eastAsia="Times New Roman" w:hAnsi="Century Gothic" w:cs="Times New Roman"/>
                <w:sz w:val="16"/>
                <w:szCs w:val="16"/>
                <w:lang w:eastAsia="pt-BR"/>
              </w:rPr>
              <w:t>Flyers</w:t>
            </w:r>
            <w:proofErr w:type="spellEnd"/>
            <w:r w:rsidRPr="00585E89">
              <w:rPr>
                <w:rFonts w:ascii="Century Gothic" w:eastAsia="Times New Roman" w:hAnsi="Century Gothic" w:cs="Times New Roman"/>
                <w:sz w:val="16"/>
                <w:szCs w:val="16"/>
                <w:lang w:eastAsia="pt-BR"/>
              </w:rPr>
              <w:t xml:space="preserve"> (Andaime) com 08 metros de altura cada; OBS: Valor Unitário para evento de 03 Dias. </w:t>
            </w:r>
          </w:p>
        </w:tc>
        <w:tc>
          <w:tcPr>
            <w:tcW w:w="1004" w:type="dxa"/>
            <w:shd w:val="clear" w:color="auto" w:fill="auto"/>
            <w:vAlign w:val="center"/>
            <w:hideMark/>
          </w:tcPr>
          <w:p w14:paraId="057851D0"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73E73C4D" w14:textId="77777777" w:rsidR="003F7E0B" w:rsidRPr="00585E89" w:rsidRDefault="003F7E0B" w:rsidP="00620BCA">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r>
      <w:tr w:rsidR="003F7E0B" w:rsidRPr="00585E89" w14:paraId="740CC96D" w14:textId="77777777" w:rsidTr="003F7E0B">
        <w:trPr>
          <w:trHeight w:val="900"/>
          <w:jc w:val="center"/>
        </w:trPr>
        <w:tc>
          <w:tcPr>
            <w:tcW w:w="564" w:type="dxa"/>
            <w:shd w:val="clear" w:color="auto" w:fill="auto"/>
            <w:vAlign w:val="center"/>
            <w:hideMark/>
          </w:tcPr>
          <w:p w14:paraId="5610BD5F"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10</w:t>
            </w:r>
          </w:p>
        </w:tc>
        <w:tc>
          <w:tcPr>
            <w:tcW w:w="4294" w:type="dxa"/>
            <w:shd w:val="clear" w:color="auto" w:fill="auto"/>
            <w:vAlign w:val="center"/>
            <w:hideMark/>
          </w:tcPr>
          <w:p w14:paraId="5B3DCFE9" w14:textId="77777777" w:rsidR="003F7E0B" w:rsidRPr="00585E89" w:rsidRDefault="003F7E0B" w:rsidP="00620BCA">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CONTRATAÇÃO DE PALCO (MODELO PRATICÁVEL) 7,50 X 4,50 METROS, sendo: Estrutura de ferro pintado na cor preta ou cinza; piso na altura mínima de 70 cm</w:t>
            </w:r>
            <w:proofErr w:type="gramStart"/>
            <w:r w:rsidRPr="00585E89">
              <w:rPr>
                <w:rFonts w:ascii="Century Gothic" w:eastAsia="Times New Roman" w:hAnsi="Century Gothic" w:cs="Times New Roman"/>
                <w:sz w:val="16"/>
                <w:szCs w:val="16"/>
                <w:lang w:eastAsia="pt-BR"/>
              </w:rPr>
              <w:t>, piso</w:t>
            </w:r>
            <w:proofErr w:type="gramEnd"/>
            <w:r w:rsidRPr="00585E89">
              <w:rPr>
                <w:rFonts w:ascii="Century Gothic" w:eastAsia="Times New Roman" w:hAnsi="Century Gothic" w:cs="Times New Roman"/>
                <w:sz w:val="16"/>
                <w:szCs w:val="16"/>
                <w:lang w:eastAsia="pt-BR"/>
              </w:rPr>
              <w:t xml:space="preserve"> em chapa de compensado de 20 mm e escada de acesso lateral ou fundo; OBS: Valor Unitário para evento de 03 Dias. </w:t>
            </w:r>
          </w:p>
        </w:tc>
        <w:tc>
          <w:tcPr>
            <w:tcW w:w="1004" w:type="dxa"/>
            <w:shd w:val="clear" w:color="auto" w:fill="auto"/>
            <w:vAlign w:val="center"/>
            <w:hideMark/>
          </w:tcPr>
          <w:p w14:paraId="6D5DF4C9"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4884A660" w14:textId="77777777" w:rsidR="003F7E0B" w:rsidRPr="00585E89" w:rsidRDefault="003F7E0B" w:rsidP="00620BCA">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r>
      <w:tr w:rsidR="003F7E0B" w:rsidRPr="00585E89" w14:paraId="0B039FB2" w14:textId="77777777" w:rsidTr="003F7E0B">
        <w:trPr>
          <w:trHeight w:val="900"/>
          <w:jc w:val="center"/>
        </w:trPr>
        <w:tc>
          <w:tcPr>
            <w:tcW w:w="564" w:type="dxa"/>
            <w:shd w:val="clear" w:color="auto" w:fill="auto"/>
            <w:vAlign w:val="center"/>
            <w:hideMark/>
          </w:tcPr>
          <w:p w14:paraId="29985A94"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11</w:t>
            </w:r>
          </w:p>
        </w:tc>
        <w:tc>
          <w:tcPr>
            <w:tcW w:w="4294" w:type="dxa"/>
            <w:shd w:val="clear" w:color="auto" w:fill="auto"/>
            <w:vAlign w:val="center"/>
            <w:hideMark/>
          </w:tcPr>
          <w:p w14:paraId="54D79C88" w14:textId="77777777" w:rsidR="003F7E0B" w:rsidRPr="00585E89" w:rsidRDefault="003F7E0B" w:rsidP="00620BCA">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CONTRATAÇÃO DE PAINEL DE LED 04X03 METROS, sendo: - 12 M2 de Painel de Led P 3.9 Outdoor; - 18 Metros lineares de treliça Q30, com </w:t>
            </w:r>
            <w:proofErr w:type="gramStart"/>
            <w:r w:rsidRPr="00585E89">
              <w:rPr>
                <w:rFonts w:ascii="Century Gothic" w:eastAsia="Times New Roman" w:hAnsi="Century Gothic" w:cs="Times New Roman"/>
                <w:sz w:val="16"/>
                <w:szCs w:val="16"/>
                <w:lang w:eastAsia="pt-BR"/>
              </w:rPr>
              <w:t>sapatas</w:t>
            </w:r>
            <w:proofErr w:type="gramEnd"/>
            <w:r w:rsidRPr="00585E89">
              <w:rPr>
                <w:rFonts w:ascii="Century Gothic" w:eastAsia="Times New Roman" w:hAnsi="Century Gothic" w:cs="Times New Roman"/>
                <w:sz w:val="16"/>
                <w:szCs w:val="16"/>
                <w:lang w:eastAsia="pt-BR"/>
              </w:rPr>
              <w:t xml:space="preserve"> e </w:t>
            </w:r>
            <w:proofErr w:type="spellStart"/>
            <w:r w:rsidRPr="00585E89">
              <w:rPr>
                <w:rFonts w:ascii="Century Gothic" w:eastAsia="Times New Roman" w:hAnsi="Century Gothic" w:cs="Times New Roman"/>
                <w:sz w:val="16"/>
                <w:szCs w:val="16"/>
                <w:lang w:eastAsia="pt-BR"/>
              </w:rPr>
              <w:t>sleeve</w:t>
            </w:r>
            <w:proofErr w:type="spellEnd"/>
            <w:r w:rsidRPr="00585E89">
              <w:rPr>
                <w:rFonts w:ascii="Century Gothic" w:eastAsia="Times New Roman" w:hAnsi="Century Gothic" w:cs="Times New Roman"/>
                <w:sz w:val="16"/>
                <w:szCs w:val="16"/>
                <w:lang w:eastAsia="pt-BR"/>
              </w:rPr>
              <w:t xml:space="preserve"> nos pés; - 01 Processadora H2; OBS: Valor Unitário para evento de 03 Dias. </w:t>
            </w:r>
          </w:p>
        </w:tc>
        <w:tc>
          <w:tcPr>
            <w:tcW w:w="1004" w:type="dxa"/>
            <w:shd w:val="clear" w:color="auto" w:fill="auto"/>
            <w:vAlign w:val="center"/>
            <w:hideMark/>
          </w:tcPr>
          <w:p w14:paraId="6E9CF328"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16293900" w14:textId="77777777" w:rsidR="003F7E0B" w:rsidRPr="00585E89" w:rsidRDefault="003F7E0B" w:rsidP="00620BCA">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5</w:t>
            </w:r>
            <w:proofErr w:type="gramEnd"/>
          </w:p>
        </w:tc>
      </w:tr>
      <w:tr w:rsidR="003F7E0B" w:rsidRPr="00585E89" w14:paraId="766B7444" w14:textId="77777777" w:rsidTr="003F7E0B">
        <w:trPr>
          <w:trHeight w:val="1125"/>
          <w:jc w:val="center"/>
        </w:trPr>
        <w:tc>
          <w:tcPr>
            <w:tcW w:w="564" w:type="dxa"/>
            <w:shd w:val="clear" w:color="auto" w:fill="auto"/>
            <w:vAlign w:val="center"/>
            <w:hideMark/>
          </w:tcPr>
          <w:p w14:paraId="25122CA8"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12</w:t>
            </w:r>
          </w:p>
        </w:tc>
        <w:tc>
          <w:tcPr>
            <w:tcW w:w="4294" w:type="dxa"/>
            <w:shd w:val="clear" w:color="auto" w:fill="auto"/>
            <w:vAlign w:val="center"/>
            <w:hideMark/>
          </w:tcPr>
          <w:p w14:paraId="4547FD53" w14:textId="77777777" w:rsidR="003F7E0B" w:rsidRPr="00585E89" w:rsidRDefault="003F7E0B" w:rsidP="00620BCA">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LOCAÇÃO DE PORTAL DE ENTRADA (PÓRTICO) 10x05 METROS, sendo: Estrutura de alumínio Q30 com tamanho de 10 metros de largura por 5,00 metros de altura e 2,00 metros de altura para faixa de entrada. OBS: Valor Unitário para evento de 03 Dias.</w:t>
            </w:r>
          </w:p>
        </w:tc>
        <w:tc>
          <w:tcPr>
            <w:tcW w:w="1004" w:type="dxa"/>
            <w:shd w:val="clear" w:color="auto" w:fill="auto"/>
            <w:vAlign w:val="center"/>
            <w:hideMark/>
          </w:tcPr>
          <w:p w14:paraId="75CE4040" w14:textId="77777777" w:rsidR="003F7E0B" w:rsidRPr="00585E89" w:rsidRDefault="003F7E0B" w:rsidP="00620BCA">
            <w:pPr>
              <w:jc w:val="center"/>
              <w:rPr>
                <w:sz w:val="16"/>
                <w:szCs w:val="16"/>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0483D50F" w14:textId="77777777" w:rsidR="003F7E0B" w:rsidRPr="00585E89" w:rsidRDefault="003F7E0B" w:rsidP="00620BCA">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r>
      <w:tr w:rsidR="003F7E0B" w:rsidRPr="00585E89" w14:paraId="244BDEA6" w14:textId="77777777" w:rsidTr="003F7E0B">
        <w:trPr>
          <w:trHeight w:val="675"/>
          <w:jc w:val="center"/>
        </w:trPr>
        <w:tc>
          <w:tcPr>
            <w:tcW w:w="564" w:type="dxa"/>
            <w:shd w:val="clear" w:color="auto" w:fill="auto"/>
            <w:vAlign w:val="center"/>
            <w:hideMark/>
          </w:tcPr>
          <w:p w14:paraId="135844E0"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13</w:t>
            </w:r>
          </w:p>
        </w:tc>
        <w:tc>
          <w:tcPr>
            <w:tcW w:w="4294" w:type="dxa"/>
            <w:shd w:val="clear" w:color="auto" w:fill="auto"/>
            <w:vAlign w:val="center"/>
            <w:hideMark/>
          </w:tcPr>
          <w:p w14:paraId="3C56F5B4" w14:textId="798310BD" w:rsidR="003F7E0B" w:rsidRPr="00585E89" w:rsidRDefault="00115926" w:rsidP="00620BCA">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C</w:t>
            </w:r>
            <w:r w:rsidR="003F7E0B" w:rsidRPr="00585E89">
              <w:rPr>
                <w:rFonts w:ascii="Century Gothic" w:eastAsia="Times New Roman" w:hAnsi="Century Gothic" w:cs="Times New Roman"/>
                <w:sz w:val="16"/>
                <w:szCs w:val="16"/>
                <w:lang w:eastAsia="pt-BR"/>
              </w:rPr>
              <w:t xml:space="preserve">ONTRATAÇÃO DE BACKDROP 06X02 METROS, sendo: - 16 Metros lineares de Treliça Q20, com 02 </w:t>
            </w:r>
            <w:proofErr w:type="gramStart"/>
            <w:r w:rsidR="003F7E0B" w:rsidRPr="00585E89">
              <w:rPr>
                <w:rFonts w:ascii="Century Gothic" w:eastAsia="Times New Roman" w:hAnsi="Century Gothic" w:cs="Times New Roman"/>
                <w:sz w:val="16"/>
                <w:szCs w:val="16"/>
                <w:lang w:eastAsia="pt-BR"/>
              </w:rPr>
              <w:t>sapatas</w:t>
            </w:r>
            <w:proofErr w:type="gramEnd"/>
            <w:r w:rsidR="003F7E0B" w:rsidRPr="00585E89">
              <w:rPr>
                <w:rFonts w:ascii="Century Gothic" w:eastAsia="Times New Roman" w:hAnsi="Century Gothic" w:cs="Times New Roman"/>
                <w:sz w:val="16"/>
                <w:szCs w:val="16"/>
                <w:lang w:eastAsia="pt-BR"/>
              </w:rPr>
              <w:t>. OBS: Valor Unitário para evento de 03 Dias.</w:t>
            </w:r>
          </w:p>
        </w:tc>
        <w:tc>
          <w:tcPr>
            <w:tcW w:w="1004" w:type="dxa"/>
            <w:shd w:val="clear" w:color="auto" w:fill="auto"/>
            <w:vAlign w:val="center"/>
            <w:hideMark/>
          </w:tcPr>
          <w:p w14:paraId="6F1CDA4C" w14:textId="77777777" w:rsidR="003F7E0B" w:rsidRPr="00585E89" w:rsidRDefault="003F7E0B" w:rsidP="00620BCA">
            <w:pPr>
              <w:jc w:val="center"/>
              <w:rPr>
                <w:sz w:val="16"/>
                <w:szCs w:val="16"/>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40EF82A1" w14:textId="77777777" w:rsidR="003F7E0B" w:rsidRPr="00585E89" w:rsidRDefault="003F7E0B" w:rsidP="00620BCA">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r>
      <w:tr w:rsidR="003F7E0B" w:rsidRPr="00585E89" w14:paraId="6C6561F1" w14:textId="77777777" w:rsidTr="003F7E0B">
        <w:trPr>
          <w:trHeight w:val="274"/>
          <w:jc w:val="center"/>
        </w:trPr>
        <w:tc>
          <w:tcPr>
            <w:tcW w:w="564" w:type="dxa"/>
            <w:shd w:val="clear" w:color="auto" w:fill="auto"/>
            <w:vAlign w:val="center"/>
            <w:hideMark/>
          </w:tcPr>
          <w:p w14:paraId="0DA93F41"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14</w:t>
            </w:r>
          </w:p>
        </w:tc>
        <w:tc>
          <w:tcPr>
            <w:tcW w:w="4294" w:type="dxa"/>
            <w:shd w:val="clear" w:color="auto" w:fill="auto"/>
            <w:vAlign w:val="center"/>
            <w:hideMark/>
          </w:tcPr>
          <w:p w14:paraId="30EC55E3" w14:textId="77777777" w:rsidR="003F7E0B" w:rsidRPr="00585E89" w:rsidRDefault="003F7E0B" w:rsidP="00620BCA">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CONTRATAÇÃO DE BACKDROP 02X03 METROS, sendo: - 10 Metros lineares de Treliça Q20, com 02 </w:t>
            </w:r>
            <w:proofErr w:type="gramStart"/>
            <w:r w:rsidRPr="00585E89">
              <w:rPr>
                <w:rFonts w:ascii="Century Gothic" w:eastAsia="Times New Roman" w:hAnsi="Century Gothic" w:cs="Times New Roman"/>
                <w:sz w:val="16"/>
                <w:szCs w:val="16"/>
                <w:lang w:eastAsia="pt-BR"/>
              </w:rPr>
              <w:t>sapatas</w:t>
            </w:r>
            <w:proofErr w:type="gramEnd"/>
            <w:r w:rsidRPr="00585E89">
              <w:rPr>
                <w:rFonts w:ascii="Century Gothic" w:eastAsia="Times New Roman" w:hAnsi="Century Gothic" w:cs="Times New Roman"/>
                <w:sz w:val="16"/>
                <w:szCs w:val="16"/>
                <w:lang w:eastAsia="pt-BR"/>
              </w:rPr>
              <w:t>. OBS: Valor Unitário para evento de 03 Dias.</w:t>
            </w:r>
          </w:p>
        </w:tc>
        <w:tc>
          <w:tcPr>
            <w:tcW w:w="1004" w:type="dxa"/>
            <w:shd w:val="clear" w:color="auto" w:fill="auto"/>
            <w:vAlign w:val="center"/>
            <w:hideMark/>
          </w:tcPr>
          <w:p w14:paraId="75A7C4EC" w14:textId="77777777" w:rsidR="003F7E0B" w:rsidRPr="00585E89" w:rsidRDefault="003F7E0B" w:rsidP="00620BCA">
            <w:pPr>
              <w:jc w:val="center"/>
              <w:rPr>
                <w:sz w:val="16"/>
                <w:szCs w:val="16"/>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403A7B4F" w14:textId="77777777" w:rsidR="003F7E0B" w:rsidRPr="00585E89" w:rsidRDefault="003F7E0B" w:rsidP="00620BCA">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2</w:t>
            </w:r>
            <w:proofErr w:type="gramEnd"/>
          </w:p>
        </w:tc>
      </w:tr>
      <w:tr w:rsidR="003F7E0B" w:rsidRPr="00585E89" w14:paraId="2C73C5F5" w14:textId="77777777" w:rsidTr="003F7E0B">
        <w:trPr>
          <w:trHeight w:val="3150"/>
          <w:jc w:val="center"/>
        </w:trPr>
        <w:tc>
          <w:tcPr>
            <w:tcW w:w="564" w:type="dxa"/>
            <w:shd w:val="clear" w:color="auto" w:fill="auto"/>
            <w:vAlign w:val="center"/>
            <w:hideMark/>
          </w:tcPr>
          <w:p w14:paraId="086B427B"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15</w:t>
            </w:r>
          </w:p>
        </w:tc>
        <w:tc>
          <w:tcPr>
            <w:tcW w:w="4294" w:type="dxa"/>
            <w:shd w:val="clear" w:color="auto" w:fill="auto"/>
            <w:vAlign w:val="center"/>
            <w:hideMark/>
          </w:tcPr>
          <w:p w14:paraId="15E219C4" w14:textId="77777777" w:rsidR="003F7E0B" w:rsidRPr="00585E89" w:rsidRDefault="003F7E0B" w:rsidP="00620BCA">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ARENA / BRETE COM CURRAL, COMPATÍVEL PARA PROVAS FUNCIONAIS (ESPECIFICAÇÕES): - 180 metros lineares painéis com altura mínima de 2,00 metros, tubos com </w:t>
            </w:r>
            <w:proofErr w:type="gramStart"/>
            <w:r w:rsidRPr="00585E89">
              <w:rPr>
                <w:rFonts w:ascii="Century Gothic" w:eastAsia="Times New Roman" w:hAnsi="Century Gothic" w:cs="Times New Roman"/>
                <w:sz w:val="16"/>
                <w:szCs w:val="16"/>
                <w:lang w:eastAsia="pt-BR"/>
              </w:rPr>
              <w:t>1</w:t>
            </w:r>
            <w:proofErr w:type="gramEnd"/>
            <w:r w:rsidRPr="00585E89">
              <w:rPr>
                <w:rFonts w:ascii="Century Gothic" w:eastAsia="Times New Roman" w:hAnsi="Century Gothic" w:cs="Times New Roman"/>
                <w:sz w:val="16"/>
                <w:szCs w:val="16"/>
                <w:lang w:eastAsia="pt-BR"/>
              </w:rPr>
              <w:t xml:space="preserve"> ½ polegada, com mão francesa no máximo de 3,00m em 3,00m, com área de 1.500 m2, ou seja, ARENA 25,0 X 60,0 METROS (FORMATO DE UMA FERRADURA) : - 08 portões de arena para entrada, medindo 2,50x2,00m; - 06 </w:t>
            </w:r>
            <w:proofErr w:type="spellStart"/>
            <w:r w:rsidRPr="00585E89">
              <w:rPr>
                <w:rFonts w:ascii="Century Gothic" w:eastAsia="Times New Roman" w:hAnsi="Century Gothic" w:cs="Times New Roman"/>
                <w:sz w:val="16"/>
                <w:szCs w:val="16"/>
                <w:lang w:eastAsia="pt-BR"/>
              </w:rPr>
              <w:t>bretes</w:t>
            </w:r>
            <w:proofErr w:type="spellEnd"/>
            <w:r w:rsidRPr="00585E89">
              <w:rPr>
                <w:rFonts w:ascii="Century Gothic" w:eastAsia="Times New Roman" w:hAnsi="Century Gothic" w:cs="Times New Roman"/>
                <w:sz w:val="16"/>
                <w:szCs w:val="16"/>
                <w:lang w:eastAsia="pt-BR"/>
              </w:rPr>
              <w:t xml:space="preserve"> de solta, com trincos inteligentes, cronômetros embutidos e plataformas de serviço, 01 porteira central de retorno e 08 </w:t>
            </w:r>
            <w:proofErr w:type="spellStart"/>
            <w:r w:rsidRPr="00585E89">
              <w:rPr>
                <w:rFonts w:ascii="Century Gothic" w:eastAsia="Times New Roman" w:hAnsi="Century Gothic" w:cs="Times New Roman"/>
                <w:sz w:val="16"/>
                <w:szCs w:val="16"/>
                <w:lang w:eastAsia="pt-BR"/>
              </w:rPr>
              <w:t>bretes</w:t>
            </w:r>
            <w:proofErr w:type="spellEnd"/>
            <w:r w:rsidRPr="00585E89">
              <w:rPr>
                <w:rFonts w:ascii="Century Gothic" w:eastAsia="Times New Roman" w:hAnsi="Century Gothic" w:cs="Times New Roman"/>
                <w:sz w:val="16"/>
                <w:szCs w:val="16"/>
                <w:lang w:eastAsia="pt-BR"/>
              </w:rPr>
              <w:t xml:space="preserve"> de espera, em tubos com 2 ½ polegada; posicionados anteriores aos </w:t>
            </w:r>
            <w:proofErr w:type="spellStart"/>
            <w:r w:rsidRPr="00585E89">
              <w:rPr>
                <w:rFonts w:ascii="Century Gothic" w:eastAsia="Times New Roman" w:hAnsi="Century Gothic" w:cs="Times New Roman"/>
                <w:sz w:val="16"/>
                <w:szCs w:val="16"/>
                <w:lang w:eastAsia="pt-BR"/>
              </w:rPr>
              <w:t>bretes</w:t>
            </w:r>
            <w:proofErr w:type="spellEnd"/>
            <w:r w:rsidRPr="00585E89">
              <w:rPr>
                <w:rFonts w:ascii="Century Gothic" w:eastAsia="Times New Roman" w:hAnsi="Century Gothic" w:cs="Times New Roman"/>
                <w:sz w:val="16"/>
                <w:szCs w:val="16"/>
                <w:lang w:eastAsia="pt-BR"/>
              </w:rPr>
              <w:t xml:space="preserve"> de solta; sustentação acima dos </w:t>
            </w:r>
            <w:proofErr w:type="spellStart"/>
            <w:r w:rsidRPr="00585E89">
              <w:rPr>
                <w:rFonts w:ascii="Century Gothic" w:eastAsia="Times New Roman" w:hAnsi="Century Gothic" w:cs="Times New Roman"/>
                <w:sz w:val="16"/>
                <w:szCs w:val="16"/>
                <w:lang w:eastAsia="pt-BR"/>
              </w:rPr>
              <w:t>bretes</w:t>
            </w:r>
            <w:proofErr w:type="spellEnd"/>
            <w:r w:rsidRPr="00585E89">
              <w:rPr>
                <w:rFonts w:ascii="Century Gothic" w:eastAsia="Times New Roman" w:hAnsi="Century Gothic" w:cs="Times New Roman"/>
                <w:sz w:val="16"/>
                <w:szCs w:val="16"/>
                <w:lang w:eastAsia="pt-BR"/>
              </w:rPr>
              <w:t xml:space="preserve"> em forma de arco em tubos de 2 ½ polegadas, podendo ser retirados após o rodeio para realização do show; - 180 metros lineares de painéis com altura mínima de 2,00 metros, para 25 currais 3,00x2,50 embarcador.(com aterramento, Engenheiro e Técnico). OBS: Valor Unitário para evento de 03 Dias.</w:t>
            </w:r>
          </w:p>
        </w:tc>
        <w:tc>
          <w:tcPr>
            <w:tcW w:w="1004" w:type="dxa"/>
            <w:shd w:val="clear" w:color="auto" w:fill="auto"/>
            <w:vAlign w:val="center"/>
            <w:hideMark/>
          </w:tcPr>
          <w:p w14:paraId="1E0326B5" w14:textId="77777777" w:rsidR="003F7E0B" w:rsidRPr="00585E89" w:rsidRDefault="003F7E0B" w:rsidP="00620BCA">
            <w:pPr>
              <w:jc w:val="center"/>
              <w:rPr>
                <w:sz w:val="16"/>
                <w:szCs w:val="16"/>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79F0B190" w14:textId="77777777" w:rsidR="003F7E0B" w:rsidRPr="00585E89" w:rsidRDefault="003F7E0B" w:rsidP="00620BCA">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r>
      <w:tr w:rsidR="003F7E0B" w:rsidRPr="00585E89" w14:paraId="13223861" w14:textId="77777777" w:rsidTr="003F7E0B">
        <w:trPr>
          <w:trHeight w:val="1125"/>
          <w:jc w:val="center"/>
        </w:trPr>
        <w:tc>
          <w:tcPr>
            <w:tcW w:w="564" w:type="dxa"/>
            <w:shd w:val="clear" w:color="auto" w:fill="auto"/>
            <w:vAlign w:val="center"/>
            <w:hideMark/>
          </w:tcPr>
          <w:p w14:paraId="707E134E"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16</w:t>
            </w:r>
          </w:p>
        </w:tc>
        <w:tc>
          <w:tcPr>
            <w:tcW w:w="4294" w:type="dxa"/>
            <w:shd w:val="clear" w:color="auto" w:fill="auto"/>
            <w:vAlign w:val="center"/>
            <w:hideMark/>
          </w:tcPr>
          <w:p w14:paraId="2FB7863B" w14:textId="77777777" w:rsidR="003F7E0B" w:rsidRPr="00585E89" w:rsidRDefault="003F7E0B" w:rsidP="00620BCA">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GERADORES DE ENERGIA 260 KVA, SENDO: - Chave </w:t>
            </w:r>
            <w:proofErr w:type="spellStart"/>
            <w:r w:rsidRPr="00585E89">
              <w:rPr>
                <w:rFonts w:ascii="Century Gothic" w:eastAsia="Times New Roman" w:hAnsi="Century Gothic" w:cs="Times New Roman"/>
                <w:sz w:val="16"/>
                <w:szCs w:val="16"/>
                <w:lang w:eastAsia="pt-BR"/>
              </w:rPr>
              <w:t>reversora</w:t>
            </w:r>
            <w:proofErr w:type="spellEnd"/>
            <w:r w:rsidRPr="00585E89">
              <w:rPr>
                <w:rFonts w:ascii="Century Gothic" w:eastAsia="Times New Roman" w:hAnsi="Century Gothic" w:cs="Times New Roman"/>
                <w:sz w:val="16"/>
                <w:szCs w:val="16"/>
                <w:lang w:eastAsia="pt-BR"/>
              </w:rPr>
              <w:t xml:space="preserve"> e </w:t>
            </w:r>
            <w:proofErr w:type="spellStart"/>
            <w:r w:rsidRPr="00585E89">
              <w:rPr>
                <w:rFonts w:ascii="Century Gothic" w:eastAsia="Times New Roman" w:hAnsi="Century Gothic" w:cs="Times New Roman"/>
                <w:sz w:val="16"/>
                <w:szCs w:val="16"/>
                <w:lang w:eastAsia="pt-BR"/>
              </w:rPr>
              <w:t>carenado</w:t>
            </w:r>
            <w:proofErr w:type="spellEnd"/>
            <w:r w:rsidRPr="00585E89">
              <w:rPr>
                <w:rFonts w:ascii="Century Gothic" w:eastAsia="Times New Roman" w:hAnsi="Century Gothic" w:cs="Times New Roman"/>
                <w:sz w:val="16"/>
                <w:szCs w:val="16"/>
                <w:lang w:eastAsia="pt-BR"/>
              </w:rPr>
              <w:t>; - Incluso combustível para 36 horas, disponível 24 por dia, conforme necessidade do evento; - Ficando 01 (um) técnico responsável, para viabilizar o funcionamento de acordo com as necessidades do evento. OBS: Valor Unitário para evento de 03 Dias.</w:t>
            </w:r>
          </w:p>
        </w:tc>
        <w:tc>
          <w:tcPr>
            <w:tcW w:w="1004" w:type="dxa"/>
            <w:shd w:val="clear" w:color="auto" w:fill="auto"/>
            <w:vAlign w:val="center"/>
            <w:hideMark/>
          </w:tcPr>
          <w:p w14:paraId="2EA558AE" w14:textId="77777777" w:rsidR="003F7E0B" w:rsidRPr="00585E89" w:rsidRDefault="003F7E0B" w:rsidP="00620BCA">
            <w:pPr>
              <w:jc w:val="center"/>
              <w:rPr>
                <w:sz w:val="16"/>
                <w:szCs w:val="16"/>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1847DD7C" w14:textId="77777777" w:rsidR="003F7E0B" w:rsidRPr="00585E89" w:rsidRDefault="003F7E0B" w:rsidP="00620BCA">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3</w:t>
            </w:r>
            <w:proofErr w:type="gramEnd"/>
          </w:p>
        </w:tc>
      </w:tr>
      <w:tr w:rsidR="003F7E0B" w:rsidRPr="00585E89" w14:paraId="6401769F" w14:textId="77777777" w:rsidTr="003F7E0B">
        <w:trPr>
          <w:trHeight w:val="841"/>
          <w:jc w:val="center"/>
        </w:trPr>
        <w:tc>
          <w:tcPr>
            <w:tcW w:w="564" w:type="dxa"/>
            <w:shd w:val="clear" w:color="auto" w:fill="auto"/>
            <w:vAlign w:val="center"/>
            <w:hideMark/>
          </w:tcPr>
          <w:p w14:paraId="22D9910B"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17</w:t>
            </w:r>
          </w:p>
        </w:tc>
        <w:tc>
          <w:tcPr>
            <w:tcW w:w="4294" w:type="dxa"/>
            <w:shd w:val="clear" w:color="auto" w:fill="auto"/>
            <w:vAlign w:val="center"/>
            <w:hideMark/>
          </w:tcPr>
          <w:p w14:paraId="0F9E287E" w14:textId="77777777" w:rsidR="003F7E0B" w:rsidRPr="00585E89" w:rsidRDefault="003F7E0B" w:rsidP="00620BCA">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CONTRATAÇÃO DE BANHEIRO QUÍMICO (MODELO STANDARD): com montagem, manutenção diária e desmontagem, Cabine Sanitária Química, Individual e Portátil, confeccionada em polietileno em alta densidade, resistente e totalmente lavável, com teto translúcido, piso antiderrapante, janelas de ventilação, luz, trava interna de segurança, resistente à violação e com indicação "livre / ocupado", contendo vaso sanitário (tanque de dejetos com descarga), mictório, medindo aproximadamente: 2,00 metros de altura interior, 1,20 metros de largura interior, 1,20 de profundidade e 0,50 metros de altura do assento, com abertura da porta em aproximadamente 180°, vol. do tanque 220 litros. OBS: Inclusa higienização completa diária, produtos químicos bactericidas, papel higiênico, manutenção e limpeza, sendo imprescindível presença dos funcionários para a limpeza dos mesmos durante o evento. OBS: Valor Unitário para evento de 03 Dias.</w:t>
            </w:r>
          </w:p>
        </w:tc>
        <w:tc>
          <w:tcPr>
            <w:tcW w:w="1004" w:type="dxa"/>
            <w:shd w:val="clear" w:color="auto" w:fill="auto"/>
            <w:vAlign w:val="center"/>
            <w:hideMark/>
          </w:tcPr>
          <w:p w14:paraId="418426EA" w14:textId="77777777" w:rsidR="003F7E0B" w:rsidRPr="00585E89" w:rsidRDefault="003F7E0B" w:rsidP="00620BCA">
            <w:pPr>
              <w:jc w:val="center"/>
              <w:rPr>
                <w:sz w:val="16"/>
                <w:szCs w:val="16"/>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05D5C13E"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24</w:t>
            </w:r>
          </w:p>
        </w:tc>
      </w:tr>
      <w:tr w:rsidR="003F7E0B" w:rsidRPr="00585E89" w14:paraId="7120B473" w14:textId="77777777" w:rsidTr="003F7E0B">
        <w:trPr>
          <w:trHeight w:val="3375"/>
          <w:jc w:val="center"/>
        </w:trPr>
        <w:tc>
          <w:tcPr>
            <w:tcW w:w="564" w:type="dxa"/>
            <w:shd w:val="clear" w:color="auto" w:fill="auto"/>
            <w:vAlign w:val="center"/>
            <w:hideMark/>
          </w:tcPr>
          <w:p w14:paraId="2730A00F"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18</w:t>
            </w:r>
          </w:p>
        </w:tc>
        <w:tc>
          <w:tcPr>
            <w:tcW w:w="4294" w:type="dxa"/>
            <w:shd w:val="clear" w:color="auto" w:fill="auto"/>
            <w:vAlign w:val="center"/>
            <w:hideMark/>
          </w:tcPr>
          <w:p w14:paraId="0F792151" w14:textId="77777777" w:rsidR="003F7E0B" w:rsidRPr="00585E89" w:rsidRDefault="003F7E0B" w:rsidP="00620BCA">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CONTRATAÇÃO DE BANHEIRO QUÍMICO (MODELO PNE) (Portador de Necessidades Especiais): com montagem, manutenção diária e desmontagem, Cabine Sanitária Química, Individual e Portátil, confeccionada em polietileno em alta densidade, resistente e totalmente lavável, com teto translúcido, piso antiderrapante, janelas de ventilação, luz, trava interna de segurança, resistente à violação e com indicação "livre / ocupado", contendo vaso sanitário (tanque de dejetos com descarga), mictório, medindo aproximadamente: 2,00 metros de altura interior, 1,20 metros de largura interior, 1,20 de profundidade e 0,50 metros de altura do assento, com abertura da porta em aproximadamente 180°, vol. do tanque 220 litros. OBS: Inclusa higienização completa diária, produtos químicos bactericidas, papel higiênico, manutenção e limpeza, sendo imprescindível presença dos funcionários para a limpeza dos mesmos durante o evento. OBS: Valor Unitário para evento de 03 Dias.</w:t>
            </w:r>
          </w:p>
        </w:tc>
        <w:tc>
          <w:tcPr>
            <w:tcW w:w="1004" w:type="dxa"/>
            <w:shd w:val="clear" w:color="auto" w:fill="auto"/>
            <w:vAlign w:val="center"/>
            <w:hideMark/>
          </w:tcPr>
          <w:p w14:paraId="34FFC6F1" w14:textId="77777777" w:rsidR="003F7E0B" w:rsidRPr="00585E89" w:rsidRDefault="003F7E0B" w:rsidP="00620BCA">
            <w:pPr>
              <w:jc w:val="center"/>
              <w:rPr>
                <w:sz w:val="16"/>
                <w:szCs w:val="16"/>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537FCCF6" w14:textId="77777777" w:rsidR="003F7E0B" w:rsidRPr="00585E89" w:rsidRDefault="003F7E0B" w:rsidP="00620BCA">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2</w:t>
            </w:r>
            <w:proofErr w:type="gramEnd"/>
          </w:p>
        </w:tc>
      </w:tr>
      <w:tr w:rsidR="003F7E0B" w:rsidRPr="00585E89" w14:paraId="0562B812" w14:textId="77777777" w:rsidTr="003F7E0B">
        <w:trPr>
          <w:trHeight w:val="1975"/>
          <w:jc w:val="center"/>
        </w:trPr>
        <w:tc>
          <w:tcPr>
            <w:tcW w:w="564" w:type="dxa"/>
            <w:shd w:val="clear" w:color="auto" w:fill="auto"/>
            <w:vAlign w:val="center"/>
            <w:hideMark/>
          </w:tcPr>
          <w:p w14:paraId="0EB78F33"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19</w:t>
            </w:r>
          </w:p>
        </w:tc>
        <w:tc>
          <w:tcPr>
            <w:tcW w:w="4294" w:type="dxa"/>
            <w:shd w:val="clear" w:color="auto" w:fill="auto"/>
            <w:vAlign w:val="center"/>
            <w:hideMark/>
          </w:tcPr>
          <w:p w14:paraId="32FD4EE7" w14:textId="77777777" w:rsidR="003F7E0B" w:rsidRPr="00585E89" w:rsidRDefault="003F7E0B" w:rsidP="00620BCA">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CONTRATAÇÃO DE CONTÊINER DE BANHEIRO (FEMININO), sendo; - Contendo 04 vasos sanitários; - Ar condicionado; - Trocador de bebês; - Espelhos; OBS: O CONTRATANTE fornecerá água, luz e esgoto. Disponibilizará 01 (um) profissional para limpeza e abastecimento de produtos a todo tempo do evento, no encerramento de cada dia, será fechado contêiner, para evitar furtos e vandalismos. Na entrega do material a CONTRATANTE, fará um play </w:t>
            </w:r>
            <w:proofErr w:type="spellStart"/>
            <w:r w:rsidRPr="00585E89">
              <w:rPr>
                <w:rFonts w:ascii="Century Gothic" w:eastAsia="Times New Roman" w:hAnsi="Century Gothic" w:cs="Times New Roman"/>
                <w:sz w:val="16"/>
                <w:szCs w:val="16"/>
                <w:lang w:eastAsia="pt-BR"/>
              </w:rPr>
              <w:t>list</w:t>
            </w:r>
            <w:proofErr w:type="spellEnd"/>
            <w:r w:rsidRPr="00585E89">
              <w:rPr>
                <w:rFonts w:ascii="Century Gothic" w:eastAsia="Times New Roman" w:hAnsi="Century Gothic" w:cs="Times New Roman"/>
                <w:sz w:val="16"/>
                <w:szCs w:val="16"/>
                <w:lang w:eastAsia="pt-BR"/>
              </w:rPr>
              <w:t xml:space="preserve"> do contêiner averiguando todas as condições e funcionamento do mesmo, sendo que, da mesma forma na devolução a CONTRATADA fará seu play </w:t>
            </w:r>
            <w:proofErr w:type="spellStart"/>
            <w:r w:rsidRPr="00585E89">
              <w:rPr>
                <w:rFonts w:ascii="Century Gothic" w:eastAsia="Times New Roman" w:hAnsi="Century Gothic" w:cs="Times New Roman"/>
                <w:sz w:val="16"/>
                <w:szCs w:val="16"/>
                <w:lang w:eastAsia="pt-BR"/>
              </w:rPr>
              <w:t>list</w:t>
            </w:r>
            <w:proofErr w:type="spellEnd"/>
            <w:r w:rsidRPr="00585E89">
              <w:rPr>
                <w:rFonts w:ascii="Century Gothic" w:eastAsia="Times New Roman" w:hAnsi="Century Gothic" w:cs="Times New Roman"/>
                <w:sz w:val="16"/>
                <w:szCs w:val="16"/>
                <w:lang w:eastAsia="pt-BR"/>
              </w:rPr>
              <w:t>, seguindo nas mesmas condições entregue, caso venha obter qualquer tipo de CONTRATANIE se responsabilizará em furto ou vandalismo a custear reposição. OBS: Valor Unitário para evento de 03 Dias.</w:t>
            </w:r>
          </w:p>
        </w:tc>
        <w:tc>
          <w:tcPr>
            <w:tcW w:w="1004" w:type="dxa"/>
            <w:shd w:val="clear" w:color="auto" w:fill="auto"/>
            <w:vAlign w:val="center"/>
            <w:hideMark/>
          </w:tcPr>
          <w:p w14:paraId="3AC8B050" w14:textId="77777777" w:rsidR="003F7E0B" w:rsidRPr="00585E89" w:rsidRDefault="003F7E0B" w:rsidP="00620BCA">
            <w:pPr>
              <w:jc w:val="center"/>
              <w:rPr>
                <w:sz w:val="16"/>
                <w:szCs w:val="16"/>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4020AFF9" w14:textId="77777777" w:rsidR="003F7E0B" w:rsidRPr="00585E89" w:rsidRDefault="003F7E0B" w:rsidP="00620BCA">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r>
      <w:tr w:rsidR="003F7E0B" w:rsidRPr="00585E89" w14:paraId="1BD620F6" w14:textId="77777777" w:rsidTr="003F7E0B">
        <w:trPr>
          <w:trHeight w:val="2700"/>
          <w:jc w:val="center"/>
        </w:trPr>
        <w:tc>
          <w:tcPr>
            <w:tcW w:w="564" w:type="dxa"/>
            <w:shd w:val="clear" w:color="auto" w:fill="auto"/>
            <w:vAlign w:val="center"/>
            <w:hideMark/>
          </w:tcPr>
          <w:p w14:paraId="373C3387"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20</w:t>
            </w:r>
          </w:p>
        </w:tc>
        <w:tc>
          <w:tcPr>
            <w:tcW w:w="4294" w:type="dxa"/>
            <w:shd w:val="clear" w:color="auto" w:fill="auto"/>
            <w:vAlign w:val="center"/>
            <w:hideMark/>
          </w:tcPr>
          <w:p w14:paraId="1B91833C" w14:textId="77777777" w:rsidR="003F7E0B" w:rsidRPr="00585E89" w:rsidRDefault="003F7E0B" w:rsidP="00620BCA">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CONTRATAÇÃO DE CONTÊINER DE BANHEIRO (MASCULINO), sendo: - Contendo 03 vasos sanitários e 04 mictórios: - Ar condicionado; - Espelhos; OBS: O CONTRATANIE fornecerá água, luz e esgoto. Disponibilizará 01 (um) profissional para limpeza e abastecimento de produtos a todo tempo do evento, no encerramento de cada dia, será fechado contêiner, para evitar furtos e vandalismos. Na entrega do </w:t>
            </w:r>
            <w:proofErr w:type="spellStart"/>
            <w:r w:rsidRPr="00585E89">
              <w:rPr>
                <w:rFonts w:ascii="Century Gothic" w:eastAsia="Times New Roman" w:hAnsi="Century Gothic" w:cs="Times New Roman"/>
                <w:sz w:val="16"/>
                <w:szCs w:val="16"/>
                <w:lang w:eastAsia="pt-BR"/>
              </w:rPr>
              <w:t>materiala</w:t>
            </w:r>
            <w:proofErr w:type="spellEnd"/>
            <w:r w:rsidRPr="00585E89">
              <w:rPr>
                <w:rFonts w:ascii="Century Gothic" w:eastAsia="Times New Roman" w:hAnsi="Century Gothic" w:cs="Times New Roman"/>
                <w:sz w:val="16"/>
                <w:szCs w:val="16"/>
                <w:lang w:eastAsia="pt-BR"/>
              </w:rPr>
              <w:t xml:space="preserve"> CONTRATANTE, fará um play </w:t>
            </w:r>
            <w:proofErr w:type="spellStart"/>
            <w:r w:rsidRPr="00585E89">
              <w:rPr>
                <w:rFonts w:ascii="Century Gothic" w:eastAsia="Times New Roman" w:hAnsi="Century Gothic" w:cs="Times New Roman"/>
                <w:sz w:val="16"/>
                <w:szCs w:val="16"/>
                <w:lang w:eastAsia="pt-BR"/>
              </w:rPr>
              <w:t>list</w:t>
            </w:r>
            <w:proofErr w:type="spellEnd"/>
            <w:r w:rsidRPr="00585E89">
              <w:rPr>
                <w:rFonts w:ascii="Century Gothic" w:eastAsia="Times New Roman" w:hAnsi="Century Gothic" w:cs="Times New Roman"/>
                <w:sz w:val="16"/>
                <w:szCs w:val="16"/>
                <w:lang w:eastAsia="pt-BR"/>
              </w:rPr>
              <w:t xml:space="preserve"> do contêiner averiguando todas as condições e funcionamento do mesmo, sendo que, da mesma forma na devolução a CONTRATADA fará seu play </w:t>
            </w:r>
            <w:proofErr w:type="spellStart"/>
            <w:r w:rsidRPr="00585E89">
              <w:rPr>
                <w:rFonts w:ascii="Century Gothic" w:eastAsia="Times New Roman" w:hAnsi="Century Gothic" w:cs="Times New Roman"/>
                <w:sz w:val="16"/>
                <w:szCs w:val="16"/>
                <w:lang w:eastAsia="pt-BR"/>
              </w:rPr>
              <w:t>list</w:t>
            </w:r>
            <w:proofErr w:type="spellEnd"/>
            <w:r w:rsidRPr="00585E89">
              <w:rPr>
                <w:rFonts w:ascii="Century Gothic" w:eastAsia="Times New Roman" w:hAnsi="Century Gothic" w:cs="Times New Roman"/>
                <w:sz w:val="16"/>
                <w:szCs w:val="16"/>
                <w:lang w:eastAsia="pt-BR"/>
              </w:rPr>
              <w:t>, seguindo nas mesmas condições entregue, caso venha obter qualquer tipo de furto ou vandalismo a CONTRATANTE se responsabilizará em custear a reposição. OBS: Valor Unitário para evento de 03 Dias.</w:t>
            </w:r>
          </w:p>
        </w:tc>
        <w:tc>
          <w:tcPr>
            <w:tcW w:w="1004" w:type="dxa"/>
            <w:shd w:val="clear" w:color="auto" w:fill="auto"/>
            <w:vAlign w:val="center"/>
            <w:hideMark/>
          </w:tcPr>
          <w:p w14:paraId="38644953" w14:textId="77777777" w:rsidR="003F7E0B" w:rsidRPr="00585E89" w:rsidRDefault="003F7E0B" w:rsidP="00620BCA">
            <w:pPr>
              <w:jc w:val="center"/>
              <w:rPr>
                <w:sz w:val="16"/>
                <w:szCs w:val="16"/>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7A5DB54A" w14:textId="77777777" w:rsidR="003F7E0B" w:rsidRPr="00585E89" w:rsidRDefault="003F7E0B" w:rsidP="00620BCA">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r>
      <w:tr w:rsidR="003F7E0B" w:rsidRPr="00585E89" w14:paraId="606DE8B3" w14:textId="77777777" w:rsidTr="003F7E0B">
        <w:trPr>
          <w:trHeight w:val="450"/>
          <w:jc w:val="center"/>
        </w:trPr>
        <w:tc>
          <w:tcPr>
            <w:tcW w:w="564" w:type="dxa"/>
            <w:shd w:val="clear" w:color="auto" w:fill="auto"/>
            <w:vAlign w:val="center"/>
            <w:hideMark/>
          </w:tcPr>
          <w:p w14:paraId="00BB3844"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21</w:t>
            </w:r>
          </w:p>
        </w:tc>
        <w:tc>
          <w:tcPr>
            <w:tcW w:w="4294" w:type="dxa"/>
            <w:shd w:val="clear" w:color="auto" w:fill="auto"/>
            <w:vAlign w:val="center"/>
            <w:hideMark/>
          </w:tcPr>
          <w:p w14:paraId="296A3357" w14:textId="50A955AC" w:rsidR="003F7E0B" w:rsidRPr="00585E89" w:rsidRDefault="003F7E0B" w:rsidP="00620BCA">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CONTRATAÇÃO DE SERVIÇO DE LIMPEZA; - Varrer, lavar, desinfetar superfícies e remover resíduos; OBS: Diária</w:t>
            </w:r>
            <w:r w:rsidR="00164D61" w:rsidRPr="00585E89">
              <w:rPr>
                <w:rFonts w:ascii="Century Gothic" w:eastAsia="Times New Roman" w:hAnsi="Century Gothic" w:cs="Times New Roman"/>
                <w:sz w:val="16"/>
                <w:szCs w:val="16"/>
                <w:lang w:eastAsia="pt-BR"/>
              </w:rPr>
              <w:t>/8 horas.</w:t>
            </w:r>
            <w:r w:rsidRPr="00585E89">
              <w:rPr>
                <w:rFonts w:ascii="Century Gothic" w:eastAsia="Times New Roman" w:hAnsi="Century Gothic" w:cs="Times New Roman"/>
                <w:sz w:val="16"/>
                <w:szCs w:val="16"/>
                <w:lang w:eastAsia="pt-BR"/>
              </w:rPr>
              <w:t xml:space="preserve"> </w:t>
            </w:r>
          </w:p>
        </w:tc>
        <w:tc>
          <w:tcPr>
            <w:tcW w:w="1004" w:type="dxa"/>
            <w:shd w:val="clear" w:color="auto" w:fill="auto"/>
            <w:vAlign w:val="center"/>
            <w:hideMark/>
          </w:tcPr>
          <w:p w14:paraId="6A4051A4"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Diária</w:t>
            </w:r>
          </w:p>
        </w:tc>
        <w:tc>
          <w:tcPr>
            <w:tcW w:w="1404" w:type="dxa"/>
            <w:shd w:val="clear" w:color="auto" w:fill="auto"/>
            <w:vAlign w:val="center"/>
            <w:hideMark/>
          </w:tcPr>
          <w:p w14:paraId="4088FF65"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30</w:t>
            </w:r>
          </w:p>
        </w:tc>
      </w:tr>
      <w:tr w:rsidR="003F7E0B" w:rsidRPr="00585E89" w14:paraId="594C1B3B" w14:textId="77777777" w:rsidTr="003F7E0B">
        <w:trPr>
          <w:trHeight w:val="675"/>
          <w:jc w:val="center"/>
        </w:trPr>
        <w:tc>
          <w:tcPr>
            <w:tcW w:w="564" w:type="dxa"/>
            <w:shd w:val="clear" w:color="auto" w:fill="auto"/>
            <w:vAlign w:val="center"/>
            <w:hideMark/>
          </w:tcPr>
          <w:p w14:paraId="738501C0"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22</w:t>
            </w:r>
          </w:p>
        </w:tc>
        <w:tc>
          <w:tcPr>
            <w:tcW w:w="4294" w:type="dxa"/>
            <w:shd w:val="clear" w:color="auto" w:fill="auto"/>
            <w:vAlign w:val="center"/>
            <w:hideMark/>
          </w:tcPr>
          <w:p w14:paraId="50A12413" w14:textId="77777777" w:rsidR="003F7E0B" w:rsidRPr="00585E89" w:rsidRDefault="003F7E0B" w:rsidP="00620BCA">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CONTRATAÇÃO PARA DIVULGAÇÃO DO EVENTO, sendo nas mídias: - Rádio, Jornal e internet; OBS: A divulgação ocorrerá de acordo com o cronograma da comissão organizadora. </w:t>
            </w:r>
          </w:p>
        </w:tc>
        <w:tc>
          <w:tcPr>
            <w:tcW w:w="1004" w:type="dxa"/>
            <w:shd w:val="clear" w:color="auto" w:fill="auto"/>
            <w:vAlign w:val="center"/>
            <w:hideMark/>
          </w:tcPr>
          <w:p w14:paraId="50F1DA86" w14:textId="77777777" w:rsidR="003F7E0B" w:rsidRPr="00585E89" w:rsidRDefault="003F7E0B" w:rsidP="00620BCA">
            <w:pPr>
              <w:jc w:val="center"/>
              <w:rPr>
                <w:sz w:val="16"/>
                <w:szCs w:val="16"/>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6959168D" w14:textId="77777777" w:rsidR="003F7E0B" w:rsidRPr="00585E89" w:rsidRDefault="003F7E0B" w:rsidP="00620BCA">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r>
      <w:tr w:rsidR="003F7E0B" w:rsidRPr="00585E89" w14:paraId="2B6F62BA" w14:textId="77777777" w:rsidTr="003F7E0B">
        <w:trPr>
          <w:trHeight w:val="2925"/>
          <w:jc w:val="center"/>
        </w:trPr>
        <w:tc>
          <w:tcPr>
            <w:tcW w:w="564" w:type="dxa"/>
            <w:shd w:val="clear" w:color="auto" w:fill="auto"/>
            <w:vAlign w:val="center"/>
            <w:hideMark/>
          </w:tcPr>
          <w:p w14:paraId="57BD7A47"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23</w:t>
            </w:r>
          </w:p>
        </w:tc>
        <w:tc>
          <w:tcPr>
            <w:tcW w:w="4294" w:type="dxa"/>
            <w:shd w:val="clear" w:color="auto" w:fill="auto"/>
            <w:vAlign w:val="center"/>
            <w:hideMark/>
          </w:tcPr>
          <w:p w14:paraId="1B08D973" w14:textId="77777777" w:rsidR="003F7E0B" w:rsidRPr="00585E89" w:rsidRDefault="003F7E0B" w:rsidP="00620BCA">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CONTRATAÇÃO DE CRIAÇÃO E PRODUÇÃO DE MATERIAS PARA DIVULGAÇÃO DO EVENTO, sendo: - Banners promocionais e de sinalização, com aplicação na entrada e áreas internas do evento, pontos estratégicos da cidade sede e em cidades regionais vizinhas; - Cartazes informativos em formato A3 ou A2, para afixação em comércios, escolas, prédios públicos e espaços culturais; - Vídeos promocionais para redes sociais e mídias digitais, com edição profissional e identidade visual do evento; - Adesivos de divulgação externa (carros, vitrines, mobiliário urbano) e de identificação interna (sinalização de espaços e ambientes do evento). Todo o material deverá seguir a identidade visual do evento, com alta qualidade de impressão, instalação conforme cronograma e cobertura de pontos estratégicos para garantir ampla visibilidade. OBS: Produção a combinar com a comissão organizadora.</w:t>
            </w:r>
          </w:p>
        </w:tc>
        <w:tc>
          <w:tcPr>
            <w:tcW w:w="1004" w:type="dxa"/>
            <w:shd w:val="clear" w:color="auto" w:fill="auto"/>
            <w:vAlign w:val="center"/>
            <w:hideMark/>
          </w:tcPr>
          <w:p w14:paraId="3D8ADA95" w14:textId="77777777" w:rsidR="003F7E0B" w:rsidRPr="00585E89" w:rsidRDefault="003F7E0B" w:rsidP="00620BCA">
            <w:pPr>
              <w:jc w:val="center"/>
              <w:rPr>
                <w:sz w:val="16"/>
                <w:szCs w:val="16"/>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12F05CC0" w14:textId="77777777" w:rsidR="003F7E0B" w:rsidRPr="00585E89" w:rsidRDefault="003F7E0B" w:rsidP="00620BCA">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r>
      <w:tr w:rsidR="003F7E0B" w:rsidRPr="00585E89" w14:paraId="03E043DE" w14:textId="77777777" w:rsidTr="003F7E0B">
        <w:trPr>
          <w:trHeight w:val="450"/>
          <w:jc w:val="center"/>
        </w:trPr>
        <w:tc>
          <w:tcPr>
            <w:tcW w:w="564" w:type="dxa"/>
            <w:shd w:val="clear" w:color="auto" w:fill="auto"/>
            <w:vAlign w:val="center"/>
            <w:hideMark/>
          </w:tcPr>
          <w:p w14:paraId="6B2B434C"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24</w:t>
            </w:r>
          </w:p>
        </w:tc>
        <w:tc>
          <w:tcPr>
            <w:tcW w:w="4294" w:type="dxa"/>
            <w:shd w:val="clear" w:color="auto" w:fill="auto"/>
            <w:vAlign w:val="center"/>
            <w:hideMark/>
          </w:tcPr>
          <w:p w14:paraId="75C1B09E" w14:textId="77777777" w:rsidR="003F7E0B" w:rsidRPr="00585E89" w:rsidRDefault="003F7E0B" w:rsidP="00620BCA">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CONTRATAÇÃO DE VÍDEO E IMAGEM (PARA TELÃO): - 02 Câmeras profissionais; OBS: Valor Unitário para evento de 03 Dias.</w:t>
            </w:r>
          </w:p>
        </w:tc>
        <w:tc>
          <w:tcPr>
            <w:tcW w:w="1004" w:type="dxa"/>
            <w:shd w:val="clear" w:color="auto" w:fill="auto"/>
            <w:vAlign w:val="center"/>
            <w:hideMark/>
          </w:tcPr>
          <w:p w14:paraId="22A1A0E6" w14:textId="77777777" w:rsidR="003F7E0B" w:rsidRPr="00585E89" w:rsidRDefault="003F7E0B" w:rsidP="00620BCA">
            <w:pPr>
              <w:jc w:val="center"/>
              <w:rPr>
                <w:sz w:val="16"/>
                <w:szCs w:val="16"/>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2DA66901" w14:textId="77777777" w:rsidR="003F7E0B" w:rsidRPr="00585E89" w:rsidRDefault="003F7E0B" w:rsidP="00620BCA">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r>
      <w:tr w:rsidR="003F7E0B" w:rsidRPr="00585E89" w14:paraId="740E9B71" w14:textId="77777777" w:rsidTr="003F7E0B">
        <w:trPr>
          <w:trHeight w:val="900"/>
          <w:jc w:val="center"/>
        </w:trPr>
        <w:tc>
          <w:tcPr>
            <w:tcW w:w="564" w:type="dxa"/>
            <w:shd w:val="clear" w:color="auto" w:fill="auto"/>
            <w:vAlign w:val="center"/>
            <w:hideMark/>
          </w:tcPr>
          <w:p w14:paraId="4D984BD4"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25</w:t>
            </w:r>
          </w:p>
        </w:tc>
        <w:tc>
          <w:tcPr>
            <w:tcW w:w="4294" w:type="dxa"/>
            <w:shd w:val="clear" w:color="auto" w:fill="auto"/>
            <w:vAlign w:val="center"/>
            <w:hideMark/>
          </w:tcPr>
          <w:p w14:paraId="66A1D5FC" w14:textId="77777777" w:rsidR="003F7E0B" w:rsidRPr="00585E89" w:rsidRDefault="003F7E0B" w:rsidP="00620BCA">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LOCAÇÃO DE MESAS, CADEIRAS E MOBILIÁRIOS, sendo: - 500 jogos de mesas plásticas; - 2.000 cadeiras plásticas; - Mobiliário para ornamentação local, de acordo com a necessidade da CONTRATANTE; OBS: Valor Unitário para evento de 03 Dias.</w:t>
            </w:r>
          </w:p>
        </w:tc>
        <w:tc>
          <w:tcPr>
            <w:tcW w:w="1004" w:type="dxa"/>
            <w:shd w:val="clear" w:color="auto" w:fill="auto"/>
            <w:vAlign w:val="center"/>
            <w:hideMark/>
          </w:tcPr>
          <w:p w14:paraId="699B19CF" w14:textId="77777777" w:rsidR="003F7E0B" w:rsidRPr="00585E89" w:rsidRDefault="003F7E0B" w:rsidP="00620BCA">
            <w:pPr>
              <w:jc w:val="center"/>
              <w:rPr>
                <w:sz w:val="16"/>
                <w:szCs w:val="16"/>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7E39FE4D" w14:textId="77777777" w:rsidR="003F7E0B" w:rsidRPr="00585E89" w:rsidRDefault="003F7E0B" w:rsidP="00620BCA">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r>
      <w:tr w:rsidR="003F7E0B" w:rsidRPr="00585E89" w14:paraId="1628D30F" w14:textId="77777777" w:rsidTr="003F7E0B">
        <w:trPr>
          <w:trHeight w:val="1270"/>
          <w:jc w:val="center"/>
        </w:trPr>
        <w:tc>
          <w:tcPr>
            <w:tcW w:w="564" w:type="dxa"/>
            <w:shd w:val="clear" w:color="auto" w:fill="auto"/>
            <w:vAlign w:val="center"/>
            <w:hideMark/>
          </w:tcPr>
          <w:p w14:paraId="6F6E3C4D"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26</w:t>
            </w:r>
          </w:p>
        </w:tc>
        <w:tc>
          <w:tcPr>
            <w:tcW w:w="4294" w:type="dxa"/>
            <w:shd w:val="clear" w:color="auto" w:fill="auto"/>
            <w:vAlign w:val="center"/>
            <w:hideMark/>
          </w:tcPr>
          <w:p w14:paraId="730C58B8" w14:textId="77777777" w:rsidR="003F7E0B" w:rsidRPr="00585E89" w:rsidRDefault="003F7E0B" w:rsidP="00620BCA">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CONTRATAÇÃO DE ORGANIZADOR DE EVENTO, sendo de sua responsabilidade: · Planejamento geral do evento, incluindo definição de datas, local, público-alvo e programação; · Articulação com parceiros e patrocinadores, buscando apoio institucional, logístico e financeiro; · Coordenação de fornecedores e equipes técnicas, como som, iluminação, estrutura, segurança e limpeza; · Coordenação da comunicação e divulgação, supervisionando a produção de materiais promocionais e campanhas; · Gestão de ingressos e público; · Acompanhamento da montagem, realização e desmontagem do evento, garantindo o cumprimento do cronograma e a qualidade; · Supervisão das atividades durante o evento, assegurando o bom andamento da programação e atendimento ao público; Avaliação pós-evento, com coleta de feedbacks, elaboração de relatórios e prestação de contas. OBS: Valor Unitário para evento de 03 Dias.</w:t>
            </w:r>
          </w:p>
        </w:tc>
        <w:tc>
          <w:tcPr>
            <w:tcW w:w="1004" w:type="dxa"/>
            <w:shd w:val="clear" w:color="auto" w:fill="auto"/>
            <w:vAlign w:val="center"/>
            <w:hideMark/>
          </w:tcPr>
          <w:p w14:paraId="3BB489B3" w14:textId="77777777" w:rsidR="003F7E0B" w:rsidRPr="00585E89" w:rsidRDefault="003F7E0B" w:rsidP="00620BCA">
            <w:pPr>
              <w:jc w:val="center"/>
              <w:rPr>
                <w:sz w:val="16"/>
                <w:szCs w:val="16"/>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18135F70" w14:textId="77777777" w:rsidR="003F7E0B" w:rsidRPr="00585E89" w:rsidRDefault="003F7E0B" w:rsidP="00620BCA">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r>
      <w:tr w:rsidR="003F7E0B" w:rsidRPr="00585E89" w14:paraId="4A54B1B0" w14:textId="77777777" w:rsidTr="003F7E0B">
        <w:trPr>
          <w:trHeight w:val="1125"/>
          <w:jc w:val="center"/>
        </w:trPr>
        <w:tc>
          <w:tcPr>
            <w:tcW w:w="564" w:type="dxa"/>
            <w:shd w:val="clear" w:color="auto" w:fill="auto"/>
            <w:vAlign w:val="center"/>
            <w:hideMark/>
          </w:tcPr>
          <w:p w14:paraId="3735A251"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27</w:t>
            </w:r>
          </w:p>
        </w:tc>
        <w:tc>
          <w:tcPr>
            <w:tcW w:w="4294" w:type="dxa"/>
            <w:shd w:val="clear" w:color="auto" w:fill="auto"/>
            <w:vAlign w:val="center"/>
            <w:hideMark/>
          </w:tcPr>
          <w:p w14:paraId="1FA0DC4A" w14:textId="77777777" w:rsidR="003F7E0B" w:rsidRPr="00585E89" w:rsidRDefault="003F7E0B" w:rsidP="00620BCA">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CONTRATAÇÃO DE PRESTAÇÃO DE SERVIÇOS DE SEGURANÇA OSTENSIVA DESARMADA E BRIGADISTA PARA O EVENTO. Sendo: - A contratada deverá ter autorização junto a Polícia Federal; - Uso de uniforme padrão (calça e camiseta preta com identificação de SEGURANÇA); - Jornada de trabalho de 8h/dia.</w:t>
            </w:r>
          </w:p>
        </w:tc>
        <w:tc>
          <w:tcPr>
            <w:tcW w:w="1004" w:type="dxa"/>
            <w:shd w:val="clear" w:color="auto" w:fill="auto"/>
            <w:vAlign w:val="center"/>
            <w:hideMark/>
          </w:tcPr>
          <w:p w14:paraId="792FB4B5"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DIÁRIA</w:t>
            </w:r>
          </w:p>
        </w:tc>
        <w:tc>
          <w:tcPr>
            <w:tcW w:w="1404" w:type="dxa"/>
            <w:shd w:val="clear" w:color="auto" w:fill="auto"/>
            <w:vAlign w:val="center"/>
            <w:hideMark/>
          </w:tcPr>
          <w:p w14:paraId="36347BF1" w14:textId="77777777" w:rsidR="003F7E0B" w:rsidRPr="00585E89" w:rsidRDefault="003F7E0B" w:rsidP="00620BCA">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150</w:t>
            </w:r>
          </w:p>
        </w:tc>
      </w:tr>
    </w:tbl>
    <w:p w14:paraId="41B5A44F" w14:textId="7BE83127" w:rsidR="00821B73" w:rsidRDefault="00821B73" w:rsidP="00BD057E">
      <w:pPr>
        <w:pStyle w:val="PargrafodaLista"/>
        <w:ind w:left="0"/>
        <w:jc w:val="center"/>
        <w:rPr>
          <w:rFonts w:ascii="Century Gothic" w:eastAsia="Century Gothic" w:hAnsi="Century Gothic" w:cs="Century Gothic"/>
          <w:b/>
          <w:sz w:val="20"/>
        </w:rPr>
      </w:pPr>
    </w:p>
    <w:p w14:paraId="745EB5CD" w14:textId="77777777" w:rsidR="000A7144" w:rsidRPr="00A87DEB" w:rsidRDefault="00A717DD" w:rsidP="000A7144">
      <w:pPr>
        <w:rPr>
          <w:rFonts w:ascii="Century Gothic" w:hAnsi="Century Gothic"/>
          <w:b/>
          <w:sz w:val="20"/>
          <w:szCs w:val="20"/>
          <w:lang w:val="x-none"/>
        </w:rPr>
      </w:pPr>
      <w:r>
        <w:rPr>
          <w:rFonts w:ascii="Century Gothic" w:hAnsi="Century Gothic" w:cstheme="minorHAnsi"/>
          <w:b/>
          <w:sz w:val="20"/>
          <w:szCs w:val="20"/>
        </w:rPr>
        <w:t xml:space="preserve">2.4. </w:t>
      </w:r>
      <w:r w:rsidR="003F76E3">
        <w:rPr>
          <w:rFonts w:ascii="Century Gothic" w:hAnsi="Century Gothic" w:cstheme="minorHAnsi"/>
          <w:b/>
          <w:sz w:val="20"/>
          <w:szCs w:val="20"/>
        </w:rPr>
        <w:t>ESPECIFICAÇÕES</w:t>
      </w:r>
      <w:r w:rsidRPr="0043507C">
        <w:rPr>
          <w:rFonts w:ascii="Century Gothic" w:hAnsi="Century Gothic" w:cstheme="minorHAnsi"/>
          <w:b/>
          <w:sz w:val="20"/>
          <w:szCs w:val="20"/>
        </w:rPr>
        <w:t>:</w:t>
      </w:r>
      <w:r w:rsidRPr="0043507C">
        <w:rPr>
          <w:rFonts w:ascii="Century Gothic" w:hAnsi="Century Gothic" w:cstheme="minorHAnsi"/>
          <w:sz w:val="20"/>
          <w:szCs w:val="20"/>
        </w:rPr>
        <w:t xml:space="preserve"> </w:t>
      </w:r>
      <w:r w:rsidR="000A7144">
        <w:rPr>
          <w:rFonts w:ascii="Century Gothic" w:hAnsi="Century Gothic" w:cstheme="minorHAnsi"/>
          <w:sz w:val="20"/>
          <w:szCs w:val="20"/>
        </w:rPr>
        <w:t>A p</w:t>
      </w:r>
      <w:r w:rsidR="000A7144" w:rsidRPr="00222921">
        <w:rPr>
          <w:rFonts w:ascii="Century Gothic" w:hAnsi="Century Gothic" w:cstheme="minorHAnsi"/>
          <w:sz w:val="20"/>
          <w:szCs w:val="20"/>
        </w:rPr>
        <w:t>restação de s</w:t>
      </w:r>
      <w:r w:rsidR="000A7144">
        <w:rPr>
          <w:rFonts w:ascii="Century Gothic" w:hAnsi="Century Gothic" w:cstheme="minorHAnsi"/>
          <w:sz w:val="20"/>
          <w:szCs w:val="20"/>
        </w:rPr>
        <w:t>erviços de organização do evento deverá envolver</w:t>
      </w:r>
      <w:r w:rsidR="000A7144" w:rsidRPr="00222921">
        <w:rPr>
          <w:rFonts w:ascii="Century Gothic" w:hAnsi="Century Gothic" w:cstheme="minorHAnsi"/>
          <w:sz w:val="20"/>
          <w:szCs w:val="20"/>
        </w:rPr>
        <w:t xml:space="preserve"> as etapas de planejamento, organização, coordenação </w:t>
      </w:r>
      <w:r w:rsidR="000A7144">
        <w:rPr>
          <w:rFonts w:ascii="Century Gothic" w:hAnsi="Century Gothic" w:cstheme="minorHAnsi"/>
          <w:sz w:val="20"/>
          <w:szCs w:val="20"/>
        </w:rPr>
        <w:t>e acompanhamento, roteirização</w:t>
      </w:r>
      <w:r w:rsidR="000A7144" w:rsidRPr="00222921">
        <w:rPr>
          <w:rFonts w:ascii="Century Gothic" w:hAnsi="Century Gothic" w:cstheme="minorHAnsi"/>
          <w:sz w:val="20"/>
          <w:szCs w:val="20"/>
        </w:rPr>
        <w:t>, contemplando todos os serviços indispensáveis à plena execução do evento</w:t>
      </w:r>
      <w:r w:rsidR="000A7144">
        <w:rPr>
          <w:rFonts w:ascii="Century Gothic" w:hAnsi="Century Gothic" w:cstheme="minorHAnsi"/>
          <w:sz w:val="20"/>
          <w:szCs w:val="20"/>
        </w:rPr>
        <w:t xml:space="preserve"> desde o início até o seu desfecho</w:t>
      </w:r>
      <w:r w:rsidR="000A7144" w:rsidRPr="00222921">
        <w:rPr>
          <w:rFonts w:ascii="Century Gothic" w:hAnsi="Century Gothic" w:cstheme="minorHAnsi"/>
          <w:sz w:val="20"/>
          <w:szCs w:val="20"/>
        </w:rPr>
        <w:t xml:space="preserve">, abrangendo </w:t>
      </w:r>
      <w:r w:rsidR="000A7144">
        <w:rPr>
          <w:rFonts w:ascii="Century Gothic" w:hAnsi="Century Gothic" w:cstheme="minorHAnsi"/>
          <w:sz w:val="20"/>
          <w:szCs w:val="20"/>
        </w:rPr>
        <w:t>gerenciamento da logística</w:t>
      </w:r>
      <w:r w:rsidR="000A7144" w:rsidRPr="00222921">
        <w:rPr>
          <w:rFonts w:ascii="Century Gothic" w:hAnsi="Century Gothic" w:cstheme="minorHAnsi"/>
          <w:sz w:val="20"/>
          <w:szCs w:val="20"/>
        </w:rPr>
        <w:t xml:space="preserve">, </w:t>
      </w:r>
      <w:r w:rsidR="000A7144">
        <w:rPr>
          <w:rFonts w:ascii="Century Gothic" w:hAnsi="Century Gothic" w:cstheme="minorHAnsi"/>
          <w:sz w:val="20"/>
          <w:szCs w:val="20"/>
        </w:rPr>
        <w:t xml:space="preserve">estruturas, som, iluminação, palcos, painéis de </w:t>
      </w:r>
      <w:proofErr w:type="spellStart"/>
      <w:r w:rsidR="000A7144">
        <w:rPr>
          <w:rFonts w:ascii="Century Gothic" w:hAnsi="Century Gothic" w:cstheme="minorHAnsi"/>
          <w:sz w:val="20"/>
          <w:szCs w:val="20"/>
        </w:rPr>
        <w:t>led</w:t>
      </w:r>
      <w:proofErr w:type="spellEnd"/>
      <w:r w:rsidR="000A7144">
        <w:rPr>
          <w:rFonts w:ascii="Century Gothic" w:hAnsi="Century Gothic" w:cstheme="minorHAnsi"/>
          <w:sz w:val="20"/>
          <w:szCs w:val="20"/>
        </w:rPr>
        <w:t xml:space="preserve">, portal de entrada (pórtico), </w:t>
      </w:r>
      <w:proofErr w:type="spellStart"/>
      <w:r w:rsidR="000A7144">
        <w:rPr>
          <w:rFonts w:ascii="Century Gothic" w:hAnsi="Century Gothic" w:cstheme="minorHAnsi"/>
          <w:sz w:val="20"/>
          <w:szCs w:val="20"/>
        </w:rPr>
        <w:t>backdrops</w:t>
      </w:r>
      <w:proofErr w:type="spellEnd"/>
      <w:r w:rsidR="000A7144">
        <w:rPr>
          <w:rFonts w:ascii="Century Gothic" w:hAnsi="Century Gothic" w:cstheme="minorHAnsi"/>
          <w:sz w:val="20"/>
          <w:szCs w:val="20"/>
        </w:rPr>
        <w:t>, arena/</w:t>
      </w:r>
      <w:proofErr w:type="spellStart"/>
      <w:r w:rsidR="000A7144">
        <w:rPr>
          <w:rFonts w:ascii="Century Gothic" w:hAnsi="Century Gothic" w:cstheme="minorHAnsi"/>
          <w:sz w:val="20"/>
          <w:szCs w:val="20"/>
        </w:rPr>
        <w:t>brete</w:t>
      </w:r>
      <w:proofErr w:type="spellEnd"/>
      <w:r w:rsidR="000A7144">
        <w:rPr>
          <w:rFonts w:ascii="Century Gothic" w:hAnsi="Century Gothic" w:cstheme="minorHAnsi"/>
          <w:sz w:val="20"/>
          <w:szCs w:val="20"/>
        </w:rPr>
        <w:t xml:space="preserve"> com curral, geradores de energia, banheiros (cabine e contêiner),</w:t>
      </w:r>
      <w:r w:rsidR="000A7144" w:rsidRPr="00222921">
        <w:rPr>
          <w:rFonts w:ascii="Century Gothic" w:hAnsi="Century Gothic" w:cstheme="minorHAnsi"/>
          <w:sz w:val="20"/>
          <w:szCs w:val="20"/>
        </w:rPr>
        <w:t xml:space="preserve"> montagem, desmontagem e ma</w:t>
      </w:r>
      <w:r w:rsidR="000A7144">
        <w:rPr>
          <w:rFonts w:ascii="Century Gothic" w:hAnsi="Century Gothic" w:cstheme="minorHAnsi"/>
          <w:sz w:val="20"/>
          <w:szCs w:val="20"/>
        </w:rPr>
        <w:t xml:space="preserve">nutenção de toda infraestrutura, gestão de equipe, marketing e promoção, segurança desarmada e brigadista, monitoramento, licenças necessárias, enfim, </w:t>
      </w:r>
      <w:r w:rsidR="000A7144" w:rsidRPr="00307352">
        <w:rPr>
          <w:rFonts w:ascii="Century Gothic" w:hAnsi="Century Gothic" w:cstheme="minorHAnsi"/>
          <w:sz w:val="20"/>
          <w:szCs w:val="20"/>
        </w:rPr>
        <w:t>coordenar atividades e garantir a qualidade dos serviços prestados.</w:t>
      </w:r>
    </w:p>
    <w:p w14:paraId="5CB80849" w14:textId="0B130976" w:rsidR="00A717DD" w:rsidRPr="000A7144" w:rsidRDefault="00A717DD" w:rsidP="003F76E3">
      <w:pPr>
        <w:rPr>
          <w:rFonts w:ascii="Century Gothic" w:hAnsi="Century Gothic"/>
          <w:sz w:val="20"/>
          <w:szCs w:val="20"/>
          <w:lang w:val="x-none"/>
        </w:rPr>
      </w:pPr>
    </w:p>
    <w:p w14:paraId="469C3AC2" w14:textId="228F4E8F" w:rsidR="00DC0643" w:rsidRDefault="00A717DD" w:rsidP="00404BC4">
      <w:pPr>
        <w:pStyle w:val="PargrafodaLista"/>
        <w:widowControl w:val="0"/>
        <w:tabs>
          <w:tab w:val="left" w:pos="9354"/>
        </w:tabs>
        <w:ind w:left="0" w:right="-2"/>
        <w:rPr>
          <w:rFonts w:ascii="Century Gothic" w:eastAsia="Century Gothic" w:hAnsi="Century Gothic" w:cs="Century Gothic"/>
          <w:b/>
          <w:bCs/>
          <w:sz w:val="20"/>
        </w:rPr>
      </w:pPr>
      <w:r>
        <w:rPr>
          <w:rFonts w:ascii="Century Gothic" w:eastAsia="Century Gothic" w:hAnsi="Century Gothic" w:cs="Century Gothic"/>
          <w:b/>
          <w:bCs/>
          <w:sz w:val="20"/>
        </w:rPr>
        <w:t>2.12</w:t>
      </w:r>
      <w:r w:rsidR="00DC0643">
        <w:rPr>
          <w:rFonts w:ascii="Century Gothic" w:eastAsia="Century Gothic" w:hAnsi="Century Gothic" w:cs="Century Gothic"/>
          <w:b/>
          <w:bCs/>
          <w:sz w:val="20"/>
        </w:rPr>
        <w:t xml:space="preserve">. </w:t>
      </w:r>
      <w:r w:rsidR="00DC0643" w:rsidRPr="00C71CF5">
        <w:rPr>
          <w:rFonts w:ascii="Century Gothic" w:eastAsia="Century Gothic" w:hAnsi="Century Gothic" w:cs="Century Gothic"/>
          <w:b/>
          <w:bCs/>
          <w:sz w:val="20"/>
        </w:rPr>
        <w:t xml:space="preserve">DO PRAZO </w:t>
      </w:r>
      <w:r w:rsidR="00DC0643">
        <w:rPr>
          <w:rFonts w:ascii="Century Gothic" w:eastAsia="Century Gothic" w:hAnsi="Century Gothic" w:cs="Century Gothic"/>
          <w:b/>
          <w:bCs/>
          <w:sz w:val="20"/>
        </w:rPr>
        <w:t xml:space="preserve">DA </w:t>
      </w:r>
      <w:r w:rsidR="00BD057E">
        <w:rPr>
          <w:rFonts w:ascii="Century Gothic" w:eastAsia="Century Gothic" w:hAnsi="Century Gothic" w:cs="Century Gothic"/>
          <w:b/>
          <w:bCs/>
          <w:sz w:val="20"/>
        </w:rPr>
        <w:t>VIGÊNCIA DO CONTRATO</w:t>
      </w:r>
      <w:r w:rsidR="00DC0643">
        <w:rPr>
          <w:rFonts w:ascii="Century Gothic" w:eastAsia="Century Gothic" w:hAnsi="Century Gothic" w:cs="Century Gothic"/>
          <w:b/>
          <w:bCs/>
          <w:sz w:val="20"/>
        </w:rPr>
        <w:t xml:space="preserve"> E SUA PRORROGAÇÃO</w:t>
      </w:r>
    </w:p>
    <w:p w14:paraId="50A02FAE" w14:textId="5E0827EE" w:rsidR="000A7144" w:rsidRDefault="00A717DD" w:rsidP="000A7144">
      <w:pPr>
        <w:pStyle w:val="PargrafodaLista"/>
        <w:widowControl w:val="0"/>
        <w:ind w:left="0"/>
        <w:rPr>
          <w:rFonts w:ascii="Century Gothic" w:eastAsiaTheme="minorHAnsi" w:hAnsi="Century Gothic" w:cstheme="minorBidi"/>
          <w:color w:val="000000"/>
          <w:sz w:val="20"/>
          <w:lang w:eastAsia="en-US"/>
        </w:rPr>
      </w:pPr>
      <w:r w:rsidRPr="00464839">
        <w:rPr>
          <w:rFonts w:ascii="Century Gothic" w:hAnsi="Century Gothic"/>
          <w:b/>
          <w:sz w:val="20"/>
        </w:rPr>
        <w:t>2.12</w:t>
      </w:r>
      <w:r w:rsidR="00DC0643" w:rsidRPr="00464839">
        <w:rPr>
          <w:rFonts w:ascii="Century Gothic" w:hAnsi="Century Gothic"/>
          <w:b/>
          <w:sz w:val="20"/>
        </w:rPr>
        <w:t>.1.</w:t>
      </w:r>
      <w:r w:rsidR="00DC0643" w:rsidRPr="00464839">
        <w:rPr>
          <w:rFonts w:ascii="Century Gothic" w:hAnsi="Century Gothic"/>
          <w:sz w:val="20"/>
        </w:rPr>
        <w:t xml:space="preserve"> </w:t>
      </w:r>
      <w:r w:rsidR="00730D15">
        <w:rPr>
          <w:rFonts w:ascii="Century Gothic" w:hAnsi="Century Gothic"/>
          <w:sz w:val="20"/>
        </w:rPr>
        <w:t xml:space="preserve">O Contrato </w:t>
      </w:r>
      <w:r w:rsidR="002A04E2" w:rsidRPr="00464839">
        <w:rPr>
          <w:rFonts w:ascii="Century Gothic" w:hAnsi="Century Gothic"/>
          <w:sz w:val="20"/>
        </w:rPr>
        <w:t xml:space="preserve">terá eficácia a partir da data de sua assinatura, </w:t>
      </w:r>
      <w:r w:rsidR="00F92610">
        <w:rPr>
          <w:rFonts w:ascii="Century Gothic" w:hAnsi="Century Gothic"/>
          <w:sz w:val="20"/>
        </w:rPr>
        <w:t xml:space="preserve">pelo prazo </w:t>
      </w:r>
      <w:r w:rsidR="00C0719B">
        <w:rPr>
          <w:rFonts w:ascii="Century Gothic" w:hAnsi="Century Gothic"/>
          <w:sz w:val="20"/>
        </w:rPr>
        <w:t>06</w:t>
      </w:r>
      <w:r w:rsidR="00F92610">
        <w:rPr>
          <w:rFonts w:ascii="Century Gothic" w:hAnsi="Century Gothic"/>
          <w:sz w:val="20"/>
        </w:rPr>
        <w:t xml:space="preserve"> (</w:t>
      </w:r>
      <w:r w:rsidR="00C0719B">
        <w:rPr>
          <w:rFonts w:ascii="Century Gothic" w:hAnsi="Century Gothic"/>
          <w:sz w:val="20"/>
        </w:rPr>
        <w:t>seis) meses,</w:t>
      </w:r>
      <w:r w:rsidR="000A7144">
        <w:rPr>
          <w:rFonts w:ascii="Century Gothic" w:hAnsi="Century Gothic"/>
          <w:sz w:val="20"/>
        </w:rPr>
        <w:t xml:space="preserve"> </w:t>
      </w:r>
      <w:r w:rsidR="00F92610">
        <w:rPr>
          <w:rFonts w:ascii="Century Gothic" w:hAnsi="Century Gothic"/>
          <w:sz w:val="20"/>
        </w:rPr>
        <w:t xml:space="preserve">e </w:t>
      </w:r>
      <w:r w:rsidR="000A7144">
        <w:rPr>
          <w:rFonts w:ascii="Century Gothic" w:hAnsi="Century Gothic"/>
          <w:sz w:val="20"/>
        </w:rPr>
        <w:t xml:space="preserve">por se tratar de </w:t>
      </w:r>
      <w:r w:rsidR="000A7144" w:rsidRPr="00C0719B">
        <w:rPr>
          <w:rFonts w:ascii="Century Gothic" w:eastAsiaTheme="minorHAnsi" w:hAnsi="Century Gothic" w:cstheme="minorBidi"/>
          <w:color w:val="000000"/>
          <w:sz w:val="20"/>
          <w:lang w:eastAsia="en-US"/>
        </w:rPr>
        <w:t>serviços não contínuos ou contratado</w:t>
      </w:r>
      <w:r w:rsidR="000A7144">
        <w:rPr>
          <w:rFonts w:ascii="Century Gothic" w:eastAsiaTheme="minorHAnsi" w:hAnsi="Century Gothic" w:cstheme="minorBidi"/>
          <w:color w:val="000000"/>
          <w:sz w:val="20"/>
          <w:lang w:eastAsia="en-US"/>
        </w:rPr>
        <w:t xml:space="preserve">s por escopo, </w:t>
      </w:r>
      <w:r w:rsidR="0082587C">
        <w:rPr>
          <w:rFonts w:ascii="Century Gothic" w:hAnsi="Century Gothic"/>
          <w:sz w:val="20"/>
        </w:rPr>
        <w:t>poderá ser prorrogado nos termos do Artigo 6º, Inciso XVII,</w:t>
      </w:r>
      <w:r w:rsidR="000A7144">
        <w:rPr>
          <w:rFonts w:ascii="Century Gothic" w:hAnsi="Century Gothic"/>
          <w:sz w:val="20"/>
        </w:rPr>
        <w:t xml:space="preserve"> </w:t>
      </w:r>
      <w:r w:rsidR="000A7144" w:rsidRPr="00C0719B">
        <w:rPr>
          <w:rFonts w:ascii="Century Gothic" w:eastAsiaTheme="minorHAnsi" w:hAnsi="Century Gothic" w:cstheme="minorBidi"/>
          <w:color w:val="000000"/>
          <w:sz w:val="20"/>
          <w:lang w:eastAsia="en-US"/>
        </w:rPr>
        <w:t>desde que justificadamente, pelo prazo n</w:t>
      </w:r>
      <w:r w:rsidR="000A7144">
        <w:rPr>
          <w:rFonts w:ascii="Century Gothic" w:eastAsiaTheme="minorHAnsi" w:hAnsi="Century Gothic" w:cstheme="minorBidi"/>
          <w:color w:val="000000"/>
          <w:sz w:val="20"/>
          <w:lang w:eastAsia="en-US"/>
        </w:rPr>
        <w:t>ecessário à conclusão do objeto.</w:t>
      </w:r>
      <w:r w:rsidR="000A7144" w:rsidRPr="00C0719B">
        <w:rPr>
          <w:rFonts w:ascii="Century Gothic" w:eastAsiaTheme="minorHAnsi" w:hAnsi="Century Gothic" w:cstheme="minorBidi"/>
          <w:color w:val="000000"/>
          <w:sz w:val="20"/>
          <w:lang w:eastAsia="en-US"/>
        </w:rPr>
        <w:t xml:space="preserve"> </w:t>
      </w:r>
    </w:p>
    <w:p w14:paraId="0347F23B" w14:textId="77777777" w:rsidR="009600DC" w:rsidRPr="009600DC" w:rsidRDefault="009600DC" w:rsidP="009600DC">
      <w:pPr>
        <w:widowControl w:val="0"/>
        <w:tabs>
          <w:tab w:val="left" w:pos="593"/>
        </w:tabs>
        <w:autoSpaceDE w:val="0"/>
        <w:autoSpaceDN w:val="0"/>
        <w:ind w:right="156"/>
        <w:rPr>
          <w:rFonts w:ascii="Century Gothic" w:hAnsi="Century Gothic"/>
          <w:sz w:val="20"/>
        </w:rPr>
      </w:pPr>
    </w:p>
    <w:p w14:paraId="7962A455" w14:textId="362DF219" w:rsidR="00DC0643" w:rsidRPr="00E43711" w:rsidRDefault="00DC0643" w:rsidP="00E43711">
      <w:pPr>
        <w:pStyle w:val="PargrafodaLista"/>
        <w:pBdr>
          <w:top w:val="single" w:sz="4" w:space="1" w:color="auto"/>
          <w:left w:val="single" w:sz="4" w:space="4" w:color="auto"/>
          <w:bottom w:val="single" w:sz="4" w:space="1" w:color="auto"/>
          <w:right w:val="single" w:sz="4" w:space="4" w:color="auto"/>
        </w:pBdr>
        <w:shd w:val="clear" w:color="auto" w:fill="D0CECE" w:themeFill="background2" w:themeFillShade="E6"/>
        <w:ind w:left="0"/>
        <w:rPr>
          <w:rFonts w:ascii="Century Gothic" w:eastAsia="Century Gothic" w:hAnsi="Century Gothic" w:cs="Century Gothic"/>
          <w:b/>
          <w:sz w:val="20"/>
        </w:rPr>
      </w:pPr>
      <w:r>
        <w:rPr>
          <w:rFonts w:ascii="Century Gothic" w:eastAsia="Century Gothic" w:hAnsi="Century Gothic" w:cs="Century Gothic"/>
          <w:b/>
          <w:sz w:val="20"/>
        </w:rPr>
        <w:t xml:space="preserve">3. </w:t>
      </w:r>
      <w:r w:rsidRPr="00DC0643">
        <w:rPr>
          <w:rFonts w:ascii="Century Gothic" w:eastAsia="Century Gothic" w:hAnsi="Century Gothic" w:cs="Century Gothic"/>
          <w:b/>
          <w:sz w:val="20"/>
        </w:rPr>
        <w:t xml:space="preserve">FUNDAMENTAÇÃO DA CONTRATAÇÃO </w:t>
      </w:r>
    </w:p>
    <w:p w14:paraId="68981D10" w14:textId="1346288E" w:rsidR="00833107" w:rsidRDefault="00833107" w:rsidP="00975DF2">
      <w:pPr>
        <w:rPr>
          <w:rFonts w:ascii="Century Gothic" w:hAnsi="Century Gothic"/>
          <w:sz w:val="20"/>
          <w:szCs w:val="20"/>
        </w:rPr>
      </w:pPr>
      <w:r w:rsidRPr="007E2EC1">
        <w:rPr>
          <w:rFonts w:ascii="Century Gothic" w:hAnsi="Century Gothic" w:cs="Arial"/>
          <w:b/>
          <w:sz w:val="20"/>
          <w:szCs w:val="20"/>
          <w:lang w:eastAsia="ar-SA"/>
        </w:rPr>
        <w:t>3.1.</w:t>
      </w:r>
      <w:r w:rsidRPr="007E0900">
        <w:rPr>
          <w:rFonts w:ascii="Century Gothic" w:hAnsi="Century Gothic" w:cs="Arial"/>
          <w:sz w:val="20"/>
          <w:szCs w:val="20"/>
          <w:lang w:eastAsia="ar-SA"/>
        </w:rPr>
        <w:t xml:space="preserve"> </w:t>
      </w:r>
      <w:r w:rsidRPr="001E3926">
        <w:rPr>
          <w:rFonts w:ascii="Century Gothic" w:hAnsi="Century Gothic"/>
          <w:sz w:val="20"/>
          <w:szCs w:val="20"/>
        </w:rPr>
        <w:t>Conjunto dos diversos elementos que embasaram a d</w:t>
      </w:r>
      <w:r>
        <w:rPr>
          <w:rFonts w:ascii="Century Gothic" w:hAnsi="Century Gothic"/>
          <w:sz w:val="20"/>
          <w:szCs w:val="20"/>
        </w:rPr>
        <w:t>ecisão de efetuar a cont</w:t>
      </w:r>
      <w:r w:rsidR="00964C32">
        <w:rPr>
          <w:rFonts w:ascii="Century Gothic" w:hAnsi="Century Gothic"/>
          <w:sz w:val="20"/>
          <w:szCs w:val="20"/>
        </w:rPr>
        <w:t xml:space="preserve">ratação, </w:t>
      </w:r>
      <w:r w:rsidR="0048460A">
        <w:rPr>
          <w:rFonts w:ascii="Century Gothic" w:hAnsi="Century Gothic"/>
          <w:sz w:val="20"/>
          <w:szCs w:val="20"/>
        </w:rPr>
        <w:t>são:</w:t>
      </w:r>
    </w:p>
    <w:p w14:paraId="6B5EA96B" w14:textId="752DCD10" w:rsidR="000A7144" w:rsidRPr="00C40FF1" w:rsidRDefault="009D51B0" w:rsidP="000A7144">
      <w:pPr>
        <w:adjustRightInd w:val="0"/>
        <w:rPr>
          <w:rFonts w:ascii="Century Gothic" w:eastAsia="Times New Roman" w:hAnsi="Century Gothic" w:cs="Times New Roman"/>
        </w:rPr>
      </w:pPr>
      <w:r w:rsidRPr="009D51B0">
        <w:rPr>
          <w:rFonts w:ascii="Century Gothic" w:hAnsi="Century Gothic"/>
          <w:b/>
          <w:sz w:val="20"/>
          <w:szCs w:val="20"/>
        </w:rPr>
        <w:t>3.1.1.</w:t>
      </w:r>
      <w:r w:rsidR="000A7144">
        <w:rPr>
          <w:rFonts w:ascii="Century Gothic" w:hAnsi="Century Gothic"/>
          <w:sz w:val="20"/>
          <w:szCs w:val="20"/>
        </w:rPr>
        <w:t xml:space="preserve"> </w:t>
      </w:r>
      <w:r w:rsidR="000A7144" w:rsidRPr="00C40FF1">
        <w:rPr>
          <w:rFonts w:ascii="Century Gothic" w:eastAsia="Times New Roman" w:hAnsi="Century Gothic" w:cs="Times New Roman"/>
        </w:rPr>
        <w:t>A Prefeitura Municipal de Lobato, por meio de suas Secretarias, organiza anualmente diversos eventos que já são tradicionais no município e região, como feiras, carnavais, festividades de aniversário do município, comemorações de Natal e campeonatos esportivos. A 25ª Festa da Leitoa no Tacho é um desses eventos de grande relevância, atraindo um público significativo e movimentando a cidade.</w:t>
      </w:r>
    </w:p>
    <w:p w14:paraId="29965E91" w14:textId="32460F41" w:rsidR="000A7144" w:rsidRPr="004659D1" w:rsidRDefault="000A7144" w:rsidP="000A7144">
      <w:pPr>
        <w:adjustRightInd w:val="0"/>
        <w:rPr>
          <w:rFonts w:ascii="Century Gothic" w:eastAsia="Times New Roman" w:hAnsi="Century Gothic" w:cs="Times New Roman"/>
        </w:rPr>
      </w:pPr>
      <w:r>
        <w:rPr>
          <w:rFonts w:ascii="Century Gothic" w:eastAsia="Times New Roman" w:hAnsi="Century Gothic" w:cs="Times New Roman"/>
          <w:b/>
          <w:bCs/>
        </w:rPr>
        <w:t xml:space="preserve">3.1.2. </w:t>
      </w:r>
      <w:r w:rsidRPr="004659D1">
        <w:rPr>
          <w:rFonts w:ascii="Century Gothic" w:eastAsia="Times New Roman" w:hAnsi="Century Gothic" w:cs="Times New Roman"/>
        </w:rPr>
        <w:t>Para garantir o sucesso de um evento de tal magnitude, é crucial a contratação de uma empresa especializada que seja responsável por fornecer uma estrutura de qualidade e excelência. A ausência de uma estrutura bem organizada pode acarretar sérios problemas, como:</w:t>
      </w:r>
    </w:p>
    <w:p w14:paraId="08B69B59" w14:textId="77777777" w:rsidR="000A7144" w:rsidRPr="004659D1" w:rsidRDefault="000A7144" w:rsidP="00AC46D4">
      <w:pPr>
        <w:numPr>
          <w:ilvl w:val="0"/>
          <w:numId w:val="27"/>
        </w:numPr>
        <w:autoSpaceDE w:val="0"/>
        <w:autoSpaceDN w:val="0"/>
        <w:adjustRightInd w:val="0"/>
        <w:rPr>
          <w:rFonts w:ascii="Century Gothic" w:eastAsia="Times New Roman" w:hAnsi="Century Gothic" w:cs="Times New Roman"/>
        </w:rPr>
      </w:pPr>
      <w:r w:rsidRPr="004659D1">
        <w:rPr>
          <w:rFonts w:ascii="Century Gothic" w:eastAsia="Times New Roman" w:hAnsi="Century Gothic" w:cs="Times New Roman"/>
        </w:rPr>
        <w:t>Riscos à integridade física dos participantes (servidores, visitante</w:t>
      </w:r>
      <w:r>
        <w:rPr>
          <w:rFonts w:ascii="Century Gothic" w:eastAsia="Times New Roman" w:hAnsi="Century Gothic" w:cs="Times New Roman"/>
        </w:rPr>
        <w:t>s</w:t>
      </w:r>
      <w:r w:rsidRPr="004659D1">
        <w:rPr>
          <w:rFonts w:ascii="Century Gothic" w:eastAsia="Times New Roman" w:hAnsi="Century Gothic" w:cs="Times New Roman"/>
        </w:rPr>
        <w:t xml:space="preserve"> e público</w:t>
      </w:r>
      <w:r>
        <w:rPr>
          <w:rFonts w:ascii="Century Gothic" w:eastAsia="Times New Roman" w:hAnsi="Century Gothic" w:cs="Times New Roman"/>
        </w:rPr>
        <w:t>s</w:t>
      </w:r>
      <w:r w:rsidRPr="004659D1">
        <w:rPr>
          <w:rFonts w:ascii="Century Gothic" w:eastAsia="Times New Roman" w:hAnsi="Century Gothic" w:cs="Times New Roman"/>
        </w:rPr>
        <w:t xml:space="preserve"> em geral) devido a falhas estruturais.</w:t>
      </w:r>
    </w:p>
    <w:p w14:paraId="6072616C" w14:textId="77777777" w:rsidR="000A7144" w:rsidRPr="004659D1" w:rsidRDefault="000A7144" w:rsidP="00AC46D4">
      <w:pPr>
        <w:numPr>
          <w:ilvl w:val="0"/>
          <w:numId w:val="27"/>
        </w:numPr>
        <w:autoSpaceDE w:val="0"/>
        <w:autoSpaceDN w:val="0"/>
        <w:adjustRightInd w:val="0"/>
        <w:rPr>
          <w:rFonts w:ascii="Century Gothic" w:eastAsia="Times New Roman" w:hAnsi="Century Gothic" w:cs="Times New Roman"/>
        </w:rPr>
      </w:pPr>
      <w:r w:rsidRPr="004659D1">
        <w:rPr>
          <w:rFonts w:ascii="Century Gothic" w:eastAsia="Times New Roman" w:hAnsi="Century Gothic" w:cs="Times New Roman"/>
        </w:rPr>
        <w:t>Danos ao patrimônio público em caso de problemas na montagem e manutenção das instalações.</w:t>
      </w:r>
    </w:p>
    <w:p w14:paraId="1F106000" w14:textId="77777777" w:rsidR="000A7144" w:rsidRPr="004659D1" w:rsidRDefault="000A7144" w:rsidP="00AC46D4">
      <w:pPr>
        <w:numPr>
          <w:ilvl w:val="0"/>
          <w:numId w:val="27"/>
        </w:numPr>
        <w:autoSpaceDE w:val="0"/>
        <w:autoSpaceDN w:val="0"/>
        <w:adjustRightInd w:val="0"/>
        <w:rPr>
          <w:rFonts w:ascii="Century Gothic" w:eastAsia="Times New Roman" w:hAnsi="Century Gothic" w:cs="Times New Roman"/>
        </w:rPr>
      </w:pPr>
      <w:r w:rsidRPr="004659D1">
        <w:rPr>
          <w:rFonts w:ascii="Century Gothic" w:eastAsia="Times New Roman" w:hAnsi="Century Gothic" w:cs="Times New Roman"/>
        </w:rPr>
        <w:t>Desordem e prejuízos ao fluxo do evento, comprometendo a experiência dos participantes.</w:t>
      </w:r>
    </w:p>
    <w:p w14:paraId="523FABD4" w14:textId="77777777" w:rsidR="000A7144" w:rsidRPr="004659D1" w:rsidRDefault="000A7144" w:rsidP="00AC46D4">
      <w:pPr>
        <w:numPr>
          <w:ilvl w:val="0"/>
          <w:numId w:val="27"/>
        </w:numPr>
        <w:autoSpaceDE w:val="0"/>
        <w:autoSpaceDN w:val="0"/>
        <w:adjustRightInd w:val="0"/>
        <w:rPr>
          <w:rFonts w:ascii="Century Gothic" w:eastAsia="Times New Roman" w:hAnsi="Century Gothic" w:cs="Times New Roman"/>
        </w:rPr>
      </w:pPr>
      <w:r w:rsidRPr="004659D1">
        <w:rPr>
          <w:rFonts w:ascii="Century Gothic" w:eastAsia="Times New Roman" w:hAnsi="Century Gothic" w:cs="Times New Roman"/>
        </w:rPr>
        <w:t>Sobrecarga dos servidores municipais, que seriam desviados de suas funções para lidar com questões de infraestrutura e organização, prejudicando a eficiência dos serviços públicos.</w:t>
      </w:r>
    </w:p>
    <w:p w14:paraId="6FAFB6F5" w14:textId="77777777" w:rsidR="000A7144" w:rsidRPr="004659D1" w:rsidRDefault="000A7144" w:rsidP="000A7144">
      <w:pPr>
        <w:adjustRightInd w:val="0"/>
        <w:rPr>
          <w:rFonts w:ascii="Century Gothic" w:eastAsia="Times New Roman" w:hAnsi="Century Gothic" w:cs="Times New Roman"/>
        </w:rPr>
      </w:pPr>
      <w:r w:rsidRPr="004659D1">
        <w:rPr>
          <w:rFonts w:ascii="Century Gothic" w:eastAsia="Times New Roman" w:hAnsi="Century Gothic" w:cs="Times New Roman"/>
        </w:rPr>
        <w:t>Portanto, essa contratação é essencial para atender aos seguintes interesses públicos:</w:t>
      </w:r>
    </w:p>
    <w:p w14:paraId="430AD821" w14:textId="77777777" w:rsidR="000A7144" w:rsidRPr="004659D1" w:rsidRDefault="000A7144" w:rsidP="00AC46D4">
      <w:pPr>
        <w:numPr>
          <w:ilvl w:val="0"/>
          <w:numId w:val="28"/>
        </w:numPr>
        <w:autoSpaceDE w:val="0"/>
        <w:autoSpaceDN w:val="0"/>
        <w:adjustRightInd w:val="0"/>
        <w:rPr>
          <w:rFonts w:ascii="Century Gothic" w:eastAsia="Times New Roman" w:hAnsi="Century Gothic" w:cs="Times New Roman"/>
        </w:rPr>
      </w:pPr>
      <w:r w:rsidRPr="004659D1">
        <w:rPr>
          <w:rFonts w:ascii="Century Gothic" w:eastAsia="Times New Roman" w:hAnsi="Century Gothic" w:cs="Times New Roman"/>
        </w:rPr>
        <w:t>Garantir a segurança estrutural de todas as instalações e equipamentos durante a festa.</w:t>
      </w:r>
    </w:p>
    <w:p w14:paraId="12123F09" w14:textId="77777777" w:rsidR="000A7144" w:rsidRPr="004659D1" w:rsidRDefault="000A7144" w:rsidP="00AC46D4">
      <w:pPr>
        <w:numPr>
          <w:ilvl w:val="0"/>
          <w:numId w:val="28"/>
        </w:numPr>
        <w:autoSpaceDE w:val="0"/>
        <w:autoSpaceDN w:val="0"/>
        <w:adjustRightInd w:val="0"/>
        <w:rPr>
          <w:rFonts w:ascii="Century Gothic" w:eastAsia="Times New Roman" w:hAnsi="Century Gothic" w:cs="Times New Roman"/>
        </w:rPr>
      </w:pPr>
      <w:r w:rsidRPr="004659D1">
        <w:rPr>
          <w:rFonts w:ascii="Century Gothic" w:eastAsia="Times New Roman" w:hAnsi="Century Gothic" w:cs="Times New Roman"/>
        </w:rPr>
        <w:t>Proteger o patrimônio público contra qualquer tipo de dano ou falha relacionada à estrutura.</w:t>
      </w:r>
    </w:p>
    <w:p w14:paraId="6108F5F6" w14:textId="77777777" w:rsidR="000A7144" w:rsidRPr="004659D1" w:rsidRDefault="000A7144" w:rsidP="00AC46D4">
      <w:pPr>
        <w:numPr>
          <w:ilvl w:val="0"/>
          <w:numId w:val="28"/>
        </w:numPr>
        <w:autoSpaceDE w:val="0"/>
        <w:autoSpaceDN w:val="0"/>
        <w:adjustRightInd w:val="0"/>
        <w:rPr>
          <w:rFonts w:ascii="Century Gothic" w:eastAsia="Times New Roman" w:hAnsi="Century Gothic" w:cs="Times New Roman"/>
        </w:rPr>
      </w:pPr>
      <w:r w:rsidRPr="004659D1">
        <w:rPr>
          <w:rFonts w:ascii="Century Gothic" w:eastAsia="Times New Roman" w:hAnsi="Century Gothic" w:cs="Times New Roman"/>
        </w:rPr>
        <w:t>Assegurar a manutenção da ordem e o bom funcionamento do evento através de uma infraestrutura adequada.</w:t>
      </w:r>
    </w:p>
    <w:p w14:paraId="2FD0D953" w14:textId="77777777" w:rsidR="000A7144" w:rsidRPr="004659D1" w:rsidRDefault="000A7144" w:rsidP="00AC46D4">
      <w:pPr>
        <w:numPr>
          <w:ilvl w:val="0"/>
          <w:numId w:val="28"/>
        </w:numPr>
        <w:autoSpaceDE w:val="0"/>
        <w:autoSpaceDN w:val="0"/>
        <w:adjustRightInd w:val="0"/>
        <w:rPr>
          <w:rFonts w:ascii="Century Gothic" w:eastAsia="Times New Roman" w:hAnsi="Century Gothic" w:cs="Times New Roman"/>
        </w:rPr>
      </w:pPr>
      <w:r w:rsidRPr="004659D1">
        <w:rPr>
          <w:rFonts w:ascii="Century Gothic" w:eastAsia="Times New Roman" w:hAnsi="Century Gothic" w:cs="Times New Roman"/>
        </w:rPr>
        <w:t>Cumprir as normas de segurança para eventos de grande porte em relação à infraestrutura.</w:t>
      </w:r>
    </w:p>
    <w:p w14:paraId="23902EAB" w14:textId="77777777" w:rsidR="0082587C" w:rsidRDefault="000A7144" w:rsidP="00AC46D4">
      <w:pPr>
        <w:numPr>
          <w:ilvl w:val="0"/>
          <w:numId w:val="28"/>
        </w:numPr>
        <w:autoSpaceDE w:val="0"/>
        <w:autoSpaceDN w:val="0"/>
        <w:adjustRightInd w:val="0"/>
        <w:rPr>
          <w:rFonts w:ascii="Century Gothic" w:eastAsia="Times New Roman" w:hAnsi="Century Gothic" w:cs="Times New Roman"/>
        </w:rPr>
      </w:pPr>
      <w:r w:rsidRPr="004659D1">
        <w:rPr>
          <w:rFonts w:ascii="Century Gothic" w:eastAsia="Times New Roman" w:hAnsi="Century Gothic" w:cs="Times New Roman"/>
        </w:rPr>
        <w:t xml:space="preserve">Evitar que servidores municipais desempenhem funções de montagem e manutenção que não são compatíveis com suas atribuições, </w:t>
      </w:r>
      <w:proofErr w:type="gramStart"/>
      <w:r w:rsidRPr="004659D1">
        <w:rPr>
          <w:rFonts w:ascii="Century Gothic" w:eastAsia="Times New Roman" w:hAnsi="Century Gothic" w:cs="Times New Roman"/>
        </w:rPr>
        <w:t>otimizando</w:t>
      </w:r>
      <w:proofErr w:type="gramEnd"/>
      <w:r w:rsidRPr="004659D1">
        <w:rPr>
          <w:rFonts w:ascii="Century Gothic" w:eastAsia="Times New Roman" w:hAnsi="Century Gothic" w:cs="Times New Roman"/>
        </w:rPr>
        <w:t xml:space="preserve"> os recursos humanos da prefeitura.</w:t>
      </w:r>
    </w:p>
    <w:p w14:paraId="791696CB" w14:textId="77777777" w:rsidR="0082587C" w:rsidRDefault="0082587C" w:rsidP="0082587C">
      <w:pPr>
        <w:autoSpaceDE w:val="0"/>
        <w:autoSpaceDN w:val="0"/>
        <w:adjustRightInd w:val="0"/>
        <w:rPr>
          <w:rFonts w:ascii="Century Gothic" w:eastAsia="Calibri" w:hAnsi="Century Gothic"/>
          <w:sz w:val="20"/>
          <w:szCs w:val="20"/>
          <w:lang w:eastAsia="x-none"/>
        </w:rPr>
      </w:pPr>
      <w:r w:rsidRPr="0082587C">
        <w:rPr>
          <w:rFonts w:ascii="Century Gothic" w:eastAsia="Times New Roman" w:hAnsi="Century Gothic" w:cs="Times New Roman"/>
          <w:b/>
        </w:rPr>
        <w:t>3.1.3.</w:t>
      </w:r>
      <w:r>
        <w:rPr>
          <w:rFonts w:ascii="Century Gothic" w:eastAsia="Times New Roman" w:hAnsi="Century Gothic" w:cs="Times New Roman"/>
        </w:rPr>
        <w:t xml:space="preserve"> </w:t>
      </w:r>
      <w:r w:rsidRPr="0082587C">
        <w:rPr>
          <w:rFonts w:ascii="Century Gothic" w:eastAsia="Calibri" w:hAnsi="Century Gothic"/>
          <w:sz w:val="20"/>
          <w:szCs w:val="20"/>
          <w:lang w:eastAsia="x-none"/>
        </w:rPr>
        <w:t>A presente contratação é imprescindível para a realização da 25ª Festa da Leitoa no Tacho, um evento de grande relevância para o nosso município, agendado para ocorrer de 01 a 03 de agosto de 2025. Esta festividade vai muito além de uma simples celebração; ela se consolida como uma ferramenta crucial para a integração social, o lazer e a promoção cultural, atraindo não só a população local, mas também um significativo número de visitantes de municípios vizinhos. Além disso, o evento serve como plataforma para o desenvolvimento de programas que disponibilizam e fortalecem ações de saúde, educação e assistência social para toda a comunidade.</w:t>
      </w:r>
    </w:p>
    <w:p w14:paraId="3575F859" w14:textId="77777777" w:rsidR="0082587C" w:rsidRDefault="0082587C" w:rsidP="0082587C">
      <w:pPr>
        <w:autoSpaceDE w:val="0"/>
        <w:autoSpaceDN w:val="0"/>
        <w:adjustRightInd w:val="0"/>
        <w:rPr>
          <w:rFonts w:ascii="Century Gothic" w:eastAsia="Calibri" w:hAnsi="Century Gothic"/>
          <w:sz w:val="20"/>
          <w:szCs w:val="20"/>
          <w:lang w:eastAsia="x-none"/>
        </w:rPr>
      </w:pPr>
      <w:r>
        <w:rPr>
          <w:rFonts w:ascii="Century Gothic" w:eastAsia="Calibri" w:hAnsi="Century Gothic"/>
          <w:b/>
          <w:bCs/>
          <w:sz w:val="20"/>
          <w:szCs w:val="20"/>
          <w:lang w:eastAsia="x-none"/>
        </w:rPr>
        <w:t>3.1.4</w:t>
      </w:r>
      <w:r w:rsidRPr="007C38CC">
        <w:rPr>
          <w:rFonts w:ascii="Century Gothic" w:eastAsia="Calibri" w:hAnsi="Century Gothic"/>
          <w:b/>
          <w:bCs/>
          <w:sz w:val="20"/>
          <w:szCs w:val="20"/>
          <w:lang w:eastAsia="x-none"/>
        </w:rPr>
        <w:t>.</w:t>
      </w:r>
      <w:r>
        <w:rPr>
          <w:rFonts w:ascii="Century Gothic" w:eastAsia="Calibri" w:hAnsi="Century Gothic"/>
          <w:sz w:val="20"/>
          <w:szCs w:val="20"/>
          <w:lang w:eastAsia="x-none"/>
        </w:rPr>
        <w:t xml:space="preserve"> </w:t>
      </w:r>
      <w:r w:rsidRPr="007C38CC">
        <w:rPr>
          <w:rFonts w:ascii="Century Gothic" w:eastAsia="Calibri" w:hAnsi="Century Gothic"/>
          <w:sz w:val="20"/>
          <w:szCs w:val="20"/>
          <w:lang w:eastAsia="x-none"/>
        </w:rPr>
        <w:t>A infraestrutura interna da Prefeitura Municipal, atualmente, não possui departamento, servidores ou materiais adequados para atender à magnitude e complexidade desse evento. As exigências para o planejamento, fornecimento, montagem, desmontagem e manutenção de itens essenciais como barracas, sistemas de sonorização e iluminação, geradores de energia, banheiros químicos e outros serviços correlatos são vastas e demandam expertise técnica e recursos que não estão disponíveis internamente. Para garantir a segurança, o conforto e o bem-estar do público e de todos os participantes, é fundamental que contemos com a experiência e os recursos de uma empresa especializada.</w:t>
      </w:r>
    </w:p>
    <w:p w14:paraId="6E26DCE5" w14:textId="349E6C49" w:rsidR="0082587C" w:rsidRPr="0082587C" w:rsidRDefault="0082587C" w:rsidP="0082587C">
      <w:pPr>
        <w:autoSpaceDE w:val="0"/>
        <w:autoSpaceDN w:val="0"/>
        <w:adjustRightInd w:val="0"/>
        <w:rPr>
          <w:rFonts w:ascii="Century Gothic" w:eastAsia="Times New Roman" w:hAnsi="Century Gothic" w:cs="Times New Roman"/>
        </w:rPr>
      </w:pPr>
      <w:r>
        <w:rPr>
          <w:rFonts w:ascii="Century Gothic" w:eastAsia="Calibri" w:hAnsi="Century Gothic"/>
          <w:b/>
          <w:bCs/>
          <w:sz w:val="20"/>
          <w:szCs w:val="20"/>
          <w:lang w:eastAsia="x-none"/>
        </w:rPr>
        <w:t>3.1.5</w:t>
      </w:r>
      <w:r w:rsidRPr="007C38CC">
        <w:rPr>
          <w:rFonts w:ascii="Century Gothic" w:eastAsia="Calibri" w:hAnsi="Century Gothic"/>
          <w:b/>
          <w:bCs/>
          <w:sz w:val="20"/>
          <w:szCs w:val="20"/>
          <w:lang w:eastAsia="x-none"/>
        </w:rPr>
        <w:t>.</w:t>
      </w:r>
      <w:r>
        <w:rPr>
          <w:rFonts w:ascii="Century Gothic" w:eastAsia="Calibri" w:hAnsi="Century Gothic"/>
          <w:sz w:val="20"/>
          <w:szCs w:val="20"/>
          <w:lang w:eastAsia="x-none"/>
        </w:rPr>
        <w:t xml:space="preserve"> </w:t>
      </w:r>
      <w:r w:rsidRPr="007C38CC">
        <w:rPr>
          <w:rFonts w:ascii="Century Gothic" w:eastAsia="Calibri" w:hAnsi="Century Gothic"/>
          <w:sz w:val="20"/>
          <w:szCs w:val="20"/>
          <w:lang w:eastAsia="x-none"/>
        </w:rPr>
        <w:t>Dessa forma, a contratação desses serviços é a única via para assegurar o sucesso da 25ª Festa da Leitoa no Tacho, permitindo que a população tenha acesso gratuito a atividades de lazer e cultura, com a qualidade e a segurança que merece.</w:t>
      </w:r>
    </w:p>
    <w:p w14:paraId="63F52F9B" w14:textId="54CE499C" w:rsidR="0082587C" w:rsidRDefault="0082587C" w:rsidP="0082587C">
      <w:pPr>
        <w:autoSpaceDE w:val="0"/>
        <w:adjustRightInd w:val="0"/>
        <w:rPr>
          <w:rFonts w:ascii="Century Gothic" w:eastAsia="Calibri" w:hAnsi="Century Gothic" w:cs="Times New Roman"/>
          <w:sz w:val="20"/>
          <w:szCs w:val="20"/>
          <w:lang w:eastAsia="x-none"/>
        </w:rPr>
      </w:pPr>
      <w:r w:rsidRPr="00214D8A">
        <w:rPr>
          <w:rFonts w:ascii="Century Gothic" w:eastAsia="Calibri" w:hAnsi="Century Gothic" w:cs="Times New Roman"/>
          <w:b/>
          <w:sz w:val="20"/>
          <w:szCs w:val="20"/>
          <w:lang w:eastAsia="x-none"/>
        </w:rPr>
        <w:t>3.1.</w:t>
      </w:r>
      <w:r>
        <w:rPr>
          <w:rFonts w:ascii="Century Gothic" w:eastAsia="Calibri" w:hAnsi="Century Gothic" w:cs="Times New Roman"/>
          <w:b/>
          <w:sz w:val="20"/>
          <w:szCs w:val="20"/>
          <w:lang w:eastAsia="x-none"/>
        </w:rPr>
        <w:t>6</w:t>
      </w:r>
      <w:r w:rsidRPr="00214D8A">
        <w:rPr>
          <w:rFonts w:ascii="Century Gothic" w:eastAsia="Calibri" w:hAnsi="Century Gothic" w:cs="Times New Roman"/>
          <w:b/>
          <w:sz w:val="20"/>
          <w:szCs w:val="20"/>
          <w:lang w:eastAsia="x-none"/>
        </w:rPr>
        <w:t>.</w:t>
      </w:r>
      <w:r w:rsidRPr="00214D8A">
        <w:rPr>
          <w:rFonts w:ascii="Century Gothic" w:eastAsia="Calibri" w:hAnsi="Century Gothic" w:cs="Times New Roman"/>
          <w:sz w:val="20"/>
          <w:szCs w:val="20"/>
          <w:lang w:eastAsia="x-none"/>
        </w:rPr>
        <w:t xml:space="preserve"> A locação de tendas e fechamentos em festividades no município de Lobato pode ser justificada por diversos motivos, visando proporcionar um ambiente mais seguro, confortável e organizado para os munícipes e visitantes. Podendo ser consideradas: </w:t>
      </w:r>
    </w:p>
    <w:p w14:paraId="5030353C" w14:textId="08EACF8D" w:rsidR="0082587C" w:rsidRDefault="0082587C" w:rsidP="0082587C">
      <w:pPr>
        <w:autoSpaceDE w:val="0"/>
        <w:adjustRightInd w:val="0"/>
        <w:rPr>
          <w:rFonts w:ascii="Century Gothic" w:eastAsia="Calibri" w:hAnsi="Century Gothic" w:cs="Times New Roman"/>
          <w:sz w:val="20"/>
          <w:szCs w:val="20"/>
          <w:lang w:eastAsia="x-none"/>
        </w:rPr>
      </w:pPr>
      <w:r w:rsidRPr="0082587C">
        <w:rPr>
          <w:rFonts w:ascii="Century Gothic" w:eastAsia="Calibri" w:hAnsi="Century Gothic" w:cs="Times New Roman"/>
          <w:b/>
          <w:sz w:val="20"/>
          <w:szCs w:val="20"/>
          <w:lang w:eastAsia="x-none"/>
        </w:rPr>
        <w:t>3.1.6.1.</w:t>
      </w:r>
      <w:r>
        <w:rPr>
          <w:rFonts w:ascii="Century Gothic" w:eastAsia="Calibri" w:hAnsi="Century Gothic" w:cs="Times New Roman"/>
          <w:sz w:val="20"/>
          <w:szCs w:val="20"/>
          <w:lang w:eastAsia="x-none"/>
        </w:rPr>
        <w:t xml:space="preserve"> </w:t>
      </w:r>
      <w:r w:rsidRPr="00214D8A">
        <w:rPr>
          <w:rFonts w:ascii="Century Gothic" w:eastAsia="Calibri" w:hAnsi="Century Gothic" w:cs="Times New Roman"/>
          <w:sz w:val="20"/>
          <w:szCs w:val="20"/>
          <w:lang w:eastAsia="x-none"/>
        </w:rPr>
        <w:t xml:space="preserve">Proteção contra Condições Climáticas: As tendas oferecem abrigo contra condições climáticas adversas, como sol forte, chuva, vento ou até mesmo possíveis variações de temperatura. Isso garante o conforto aos participantes e preserva a integridade dos equipamentos e estruturas do evento. </w:t>
      </w:r>
    </w:p>
    <w:p w14:paraId="64771629" w14:textId="3328FA96" w:rsidR="0082587C" w:rsidRPr="00214D8A" w:rsidRDefault="0082587C" w:rsidP="0082587C">
      <w:pPr>
        <w:autoSpaceDE w:val="0"/>
        <w:adjustRightInd w:val="0"/>
        <w:rPr>
          <w:rFonts w:ascii="Century Gothic" w:eastAsia="Calibri" w:hAnsi="Century Gothic" w:cs="Times New Roman"/>
          <w:sz w:val="20"/>
          <w:szCs w:val="20"/>
          <w:lang w:eastAsia="x-none"/>
        </w:rPr>
      </w:pPr>
      <w:r w:rsidRPr="0082587C">
        <w:rPr>
          <w:rFonts w:ascii="Century Gothic" w:eastAsia="Calibri" w:hAnsi="Century Gothic" w:cs="Times New Roman"/>
          <w:b/>
          <w:sz w:val="20"/>
          <w:szCs w:val="20"/>
          <w:lang w:eastAsia="x-none"/>
        </w:rPr>
        <w:t>3.1.6.2.</w:t>
      </w:r>
      <w:r>
        <w:rPr>
          <w:rFonts w:ascii="Century Gothic" w:eastAsia="Calibri" w:hAnsi="Century Gothic" w:cs="Times New Roman"/>
          <w:sz w:val="20"/>
          <w:szCs w:val="20"/>
          <w:lang w:eastAsia="x-none"/>
        </w:rPr>
        <w:t xml:space="preserve"> </w:t>
      </w:r>
      <w:r w:rsidRPr="00214D8A">
        <w:rPr>
          <w:rFonts w:ascii="Century Gothic" w:eastAsia="Calibri" w:hAnsi="Century Gothic" w:cs="Times New Roman"/>
          <w:sz w:val="20"/>
          <w:szCs w:val="20"/>
          <w:lang w:eastAsia="x-none"/>
        </w:rPr>
        <w:t>Espaço Adicional: Tendas proporcionam espaços</w:t>
      </w:r>
      <w:r>
        <w:rPr>
          <w:rFonts w:ascii="Arial" w:eastAsia="Times New Roman" w:hAnsi="Arial" w:cs="Arial"/>
          <w:sz w:val="24"/>
          <w:szCs w:val="24"/>
          <w:lang w:eastAsia="pt-BR"/>
        </w:rPr>
        <w:t xml:space="preserve"> </w:t>
      </w:r>
      <w:r w:rsidRPr="00214D8A">
        <w:rPr>
          <w:rFonts w:ascii="Century Gothic" w:eastAsia="Calibri" w:hAnsi="Century Gothic" w:cs="Times New Roman"/>
          <w:sz w:val="20"/>
          <w:szCs w:val="20"/>
          <w:lang w:eastAsia="x-none"/>
        </w:rPr>
        <w:t>adicionais para atividades, estandes, pontos de venda ou descanso. Elas</w:t>
      </w:r>
      <w:r>
        <w:rPr>
          <w:rFonts w:ascii="Arial" w:eastAsia="Times New Roman" w:hAnsi="Arial" w:cs="Arial"/>
          <w:sz w:val="24"/>
          <w:szCs w:val="24"/>
          <w:lang w:eastAsia="pt-BR"/>
        </w:rPr>
        <w:t xml:space="preserve"> </w:t>
      </w:r>
      <w:r w:rsidRPr="00214D8A">
        <w:rPr>
          <w:rFonts w:ascii="Century Gothic" w:eastAsia="Calibri" w:hAnsi="Century Gothic" w:cs="Times New Roman"/>
          <w:sz w:val="20"/>
          <w:szCs w:val="20"/>
          <w:lang w:eastAsia="x-none"/>
        </w:rPr>
        <w:t>contribuem para uma melhor distribuição dos participantes e facilitam o acesso a diferentes atrações.</w:t>
      </w:r>
    </w:p>
    <w:p w14:paraId="479A1B28" w14:textId="46222655" w:rsidR="0082587C" w:rsidRPr="00214D8A" w:rsidRDefault="0082587C" w:rsidP="0082587C">
      <w:pPr>
        <w:autoSpaceDE w:val="0"/>
        <w:adjustRightInd w:val="0"/>
        <w:rPr>
          <w:rFonts w:ascii="Century Gothic" w:eastAsia="Calibri" w:hAnsi="Century Gothic" w:cs="Times New Roman"/>
          <w:sz w:val="20"/>
          <w:szCs w:val="20"/>
          <w:lang w:eastAsia="x-none"/>
        </w:rPr>
      </w:pPr>
      <w:r w:rsidRPr="0082587C">
        <w:rPr>
          <w:rFonts w:ascii="Century Gothic" w:eastAsia="Calibri" w:hAnsi="Century Gothic" w:cs="Times New Roman"/>
          <w:b/>
          <w:sz w:val="20"/>
          <w:szCs w:val="20"/>
          <w:lang w:eastAsia="x-none"/>
        </w:rPr>
        <w:t>3.1.6.3.</w:t>
      </w:r>
      <w:r>
        <w:rPr>
          <w:rFonts w:ascii="Century Gothic" w:eastAsia="Calibri" w:hAnsi="Century Gothic" w:cs="Times New Roman"/>
          <w:sz w:val="20"/>
          <w:szCs w:val="20"/>
          <w:lang w:eastAsia="x-none"/>
        </w:rPr>
        <w:t xml:space="preserve"> </w:t>
      </w:r>
      <w:r w:rsidRPr="00214D8A">
        <w:rPr>
          <w:rFonts w:ascii="Century Gothic" w:eastAsia="Calibri" w:hAnsi="Century Gothic" w:cs="Times New Roman"/>
          <w:sz w:val="20"/>
          <w:szCs w:val="20"/>
          <w:lang w:eastAsia="x-none"/>
        </w:rPr>
        <w:t>Padronização Visual: Tendas podem ser utilizadas para criar uma identidade visual específica para o evento, reforçando a marca ou tema da festividade. Isso contribui para a estética geral do local e cria uma atmosfera mais agradável.</w:t>
      </w:r>
    </w:p>
    <w:p w14:paraId="7E109575" w14:textId="27255C8D" w:rsidR="0082587C" w:rsidRPr="00214D8A" w:rsidRDefault="0082587C" w:rsidP="0082587C">
      <w:pPr>
        <w:autoSpaceDE w:val="0"/>
        <w:adjustRightInd w:val="0"/>
        <w:rPr>
          <w:rFonts w:ascii="Century Gothic" w:eastAsia="Calibri" w:hAnsi="Century Gothic" w:cs="Times New Roman"/>
          <w:sz w:val="20"/>
          <w:szCs w:val="20"/>
          <w:lang w:eastAsia="x-none"/>
        </w:rPr>
      </w:pPr>
      <w:r w:rsidRPr="0082587C">
        <w:rPr>
          <w:rFonts w:ascii="Century Gothic" w:eastAsia="Calibri" w:hAnsi="Century Gothic" w:cs="Times New Roman"/>
          <w:b/>
          <w:sz w:val="20"/>
          <w:szCs w:val="20"/>
          <w:lang w:eastAsia="x-none"/>
        </w:rPr>
        <w:t>3.1.6.4.</w:t>
      </w:r>
      <w:r>
        <w:rPr>
          <w:rFonts w:ascii="Century Gothic" w:eastAsia="Calibri" w:hAnsi="Century Gothic" w:cs="Times New Roman"/>
          <w:sz w:val="20"/>
          <w:szCs w:val="20"/>
          <w:lang w:eastAsia="x-none"/>
        </w:rPr>
        <w:t xml:space="preserve"> </w:t>
      </w:r>
      <w:r w:rsidRPr="00214D8A">
        <w:rPr>
          <w:rFonts w:ascii="Century Gothic" w:eastAsia="Calibri" w:hAnsi="Century Gothic" w:cs="Times New Roman"/>
          <w:sz w:val="20"/>
          <w:szCs w:val="20"/>
          <w:lang w:eastAsia="x-none"/>
        </w:rPr>
        <w:t>Segurança dos Participantes: Tendas podem ser instaladas para criar áreas específicas, delimitando espaços e contribuindo para a segurança dos participantes, evitando aglomerações e garantindo uma circulação mais ordenada.</w:t>
      </w:r>
    </w:p>
    <w:p w14:paraId="5D42B817" w14:textId="5F5C669C" w:rsidR="0082587C" w:rsidRPr="00214D8A" w:rsidRDefault="0082587C" w:rsidP="0082587C">
      <w:pPr>
        <w:autoSpaceDE w:val="0"/>
        <w:adjustRightInd w:val="0"/>
        <w:rPr>
          <w:rFonts w:ascii="Century Gothic" w:eastAsia="Calibri" w:hAnsi="Century Gothic" w:cs="Times New Roman"/>
          <w:sz w:val="20"/>
          <w:szCs w:val="20"/>
          <w:lang w:eastAsia="x-none"/>
        </w:rPr>
      </w:pPr>
      <w:r w:rsidRPr="0082587C">
        <w:rPr>
          <w:rFonts w:ascii="Century Gothic" w:eastAsia="Calibri" w:hAnsi="Century Gothic" w:cs="Times New Roman"/>
          <w:b/>
          <w:sz w:val="20"/>
          <w:szCs w:val="20"/>
          <w:lang w:eastAsia="x-none"/>
        </w:rPr>
        <w:t>3.1.6.5.</w:t>
      </w:r>
      <w:r>
        <w:rPr>
          <w:rFonts w:ascii="Century Gothic" w:eastAsia="Calibri" w:hAnsi="Century Gothic" w:cs="Times New Roman"/>
          <w:sz w:val="20"/>
          <w:szCs w:val="20"/>
          <w:lang w:eastAsia="x-none"/>
        </w:rPr>
        <w:t xml:space="preserve"> </w:t>
      </w:r>
      <w:r w:rsidRPr="00214D8A">
        <w:rPr>
          <w:rFonts w:ascii="Century Gothic" w:eastAsia="Calibri" w:hAnsi="Century Gothic" w:cs="Times New Roman"/>
          <w:sz w:val="20"/>
          <w:szCs w:val="20"/>
          <w:lang w:eastAsia="x-none"/>
        </w:rPr>
        <w:t>Logística e Organização: A instalação de tendas auxilia na organização logística do evento, oferecendo áreas designadas para diferentes atividades, como palco, área de alimentação, exposições, entre outros. Isso facilita a movimentação dos participantes e a gestão do espaço. Conforto dos Participantes: Ao fornecer áreas sombreadas e protegidas, as tendas contribuem para o conforto dos participantes, permitindo que aproveitem melhor o evento sem preocupações com as condições climáticas.</w:t>
      </w:r>
    </w:p>
    <w:p w14:paraId="639D3DAB" w14:textId="76D96342" w:rsidR="0082587C" w:rsidRDefault="0082587C" w:rsidP="0082587C">
      <w:pPr>
        <w:autoSpaceDE w:val="0"/>
        <w:adjustRightInd w:val="0"/>
        <w:rPr>
          <w:rFonts w:ascii="Century Gothic" w:eastAsia="Calibri" w:hAnsi="Century Gothic" w:cs="Times New Roman"/>
          <w:sz w:val="20"/>
          <w:szCs w:val="20"/>
          <w:lang w:eastAsia="x-none"/>
        </w:rPr>
      </w:pPr>
      <w:r w:rsidRPr="0082587C">
        <w:rPr>
          <w:rFonts w:ascii="Century Gothic" w:eastAsia="Calibri" w:hAnsi="Century Gothic" w:cs="Times New Roman"/>
          <w:b/>
          <w:sz w:val="20"/>
          <w:szCs w:val="20"/>
          <w:lang w:eastAsia="x-none"/>
        </w:rPr>
        <w:t>3.1.6.6.</w:t>
      </w:r>
      <w:r>
        <w:rPr>
          <w:rFonts w:ascii="Century Gothic" w:eastAsia="Calibri" w:hAnsi="Century Gothic" w:cs="Times New Roman"/>
          <w:sz w:val="20"/>
          <w:szCs w:val="20"/>
          <w:lang w:eastAsia="x-none"/>
        </w:rPr>
        <w:t xml:space="preserve"> </w:t>
      </w:r>
      <w:r w:rsidRPr="00214D8A">
        <w:rPr>
          <w:rFonts w:ascii="Century Gothic" w:eastAsia="Calibri" w:hAnsi="Century Gothic" w:cs="Times New Roman"/>
          <w:sz w:val="20"/>
          <w:szCs w:val="20"/>
          <w:lang w:eastAsia="x-none"/>
        </w:rPr>
        <w:t xml:space="preserve">Valorização do Evento: A presença de tendas pode conferir um caráter mais profissional e organizado ao evento, valorizando-o aos olhos dos participantes, patrocinadores e demais envolvidos. </w:t>
      </w:r>
    </w:p>
    <w:p w14:paraId="2253B7DE" w14:textId="0CC1CD19" w:rsidR="0082587C" w:rsidRPr="00214D8A" w:rsidRDefault="0082587C" w:rsidP="0082587C">
      <w:pPr>
        <w:autoSpaceDE w:val="0"/>
        <w:adjustRightInd w:val="0"/>
        <w:rPr>
          <w:rFonts w:ascii="Century Gothic" w:eastAsia="Calibri" w:hAnsi="Century Gothic" w:cs="Times New Roman"/>
          <w:sz w:val="20"/>
          <w:szCs w:val="20"/>
          <w:lang w:eastAsia="x-none"/>
        </w:rPr>
      </w:pPr>
      <w:r w:rsidRPr="0082587C">
        <w:rPr>
          <w:rFonts w:ascii="Century Gothic" w:eastAsia="Calibri" w:hAnsi="Century Gothic" w:cs="Times New Roman"/>
          <w:b/>
          <w:sz w:val="20"/>
          <w:szCs w:val="20"/>
          <w:lang w:eastAsia="x-none"/>
        </w:rPr>
        <w:t>3.1.6.7.</w:t>
      </w:r>
      <w:r>
        <w:rPr>
          <w:rFonts w:ascii="Century Gothic" w:eastAsia="Calibri" w:hAnsi="Century Gothic" w:cs="Times New Roman"/>
          <w:sz w:val="20"/>
          <w:szCs w:val="20"/>
          <w:lang w:eastAsia="x-none"/>
        </w:rPr>
        <w:t xml:space="preserve"> </w:t>
      </w:r>
      <w:r w:rsidRPr="00214D8A">
        <w:rPr>
          <w:rFonts w:ascii="Century Gothic" w:eastAsia="Calibri" w:hAnsi="Century Gothic" w:cs="Times New Roman"/>
          <w:sz w:val="20"/>
          <w:szCs w:val="20"/>
          <w:lang w:eastAsia="x-none"/>
        </w:rPr>
        <w:t>Versatilidade e Adaptabilidade: Tendas oferecem flexibilidade na configuração do espaço, podendo ser adaptadas para diferentes tamanhos e necessidades. Isso é especialmente útil em eventos que envolvem diversas atividades e atrações.</w:t>
      </w:r>
    </w:p>
    <w:p w14:paraId="00C184F6" w14:textId="01E5DDC6" w:rsidR="0082587C" w:rsidRDefault="0082587C" w:rsidP="0082587C">
      <w:pPr>
        <w:autoSpaceDE w:val="0"/>
        <w:adjustRightInd w:val="0"/>
        <w:rPr>
          <w:rFonts w:ascii="Century Gothic" w:eastAsia="Calibri" w:hAnsi="Century Gothic" w:cs="Times New Roman"/>
          <w:sz w:val="20"/>
          <w:szCs w:val="20"/>
          <w:lang w:eastAsia="x-none"/>
        </w:rPr>
      </w:pPr>
      <w:r w:rsidRPr="0082587C">
        <w:rPr>
          <w:rFonts w:ascii="Century Gothic" w:eastAsia="Calibri" w:hAnsi="Century Gothic" w:cs="Times New Roman"/>
          <w:b/>
          <w:sz w:val="20"/>
          <w:szCs w:val="20"/>
          <w:lang w:eastAsia="x-none"/>
        </w:rPr>
        <w:t>3.1.7.</w:t>
      </w:r>
      <w:r>
        <w:rPr>
          <w:rFonts w:ascii="Century Gothic" w:eastAsia="Calibri" w:hAnsi="Century Gothic" w:cs="Times New Roman"/>
          <w:sz w:val="20"/>
          <w:szCs w:val="20"/>
          <w:lang w:eastAsia="x-none"/>
        </w:rPr>
        <w:t xml:space="preserve"> </w:t>
      </w:r>
      <w:r w:rsidRPr="00214D8A">
        <w:rPr>
          <w:rFonts w:ascii="Century Gothic" w:eastAsia="Calibri" w:hAnsi="Century Gothic" w:cs="Times New Roman"/>
          <w:sz w:val="20"/>
          <w:szCs w:val="20"/>
          <w:lang w:eastAsia="x-none"/>
        </w:rPr>
        <w:t>Ao apresentar essas justificativas, é importante considerar a relevância específica de cada ponto para o evento em questão e demonstrar como a locação de tendas contribuirá de maneira positiva para a qualidade e sucesso das festividades no município de Lobato.</w:t>
      </w:r>
    </w:p>
    <w:p w14:paraId="1B168585" w14:textId="5A57F745" w:rsidR="0082587C" w:rsidRDefault="0082587C" w:rsidP="0082587C">
      <w:pPr>
        <w:autoSpaceDE w:val="0"/>
        <w:adjustRightInd w:val="0"/>
        <w:rPr>
          <w:rFonts w:ascii="Century Gothic" w:eastAsia="Calibri" w:hAnsi="Century Gothic" w:cs="Times New Roman"/>
          <w:sz w:val="20"/>
          <w:szCs w:val="20"/>
          <w:lang w:eastAsia="x-none"/>
        </w:rPr>
      </w:pPr>
      <w:r w:rsidRPr="00EB1907">
        <w:rPr>
          <w:rFonts w:ascii="Century Gothic" w:eastAsia="Calibri" w:hAnsi="Century Gothic" w:cs="Times New Roman"/>
          <w:b/>
          <w:sz w:val="20"/>
          <w:szCs w:val="20"/>
          <w:lang w:eastAsia="x-none"/>
        </w:rPr>
        <w:t>3.1.</w:t>
      </w:r>
      <w:r>
        <w:rPr>
          <w:rFonts w:ascii="Century Gothic" w:eastAsia="Calibri" w:hAnsi="Century Gothic" w:cs="Times New Roman"/>
          <w:b/>
          <w:sz w:val="20"/>
          <w:szCs w:val="20"/>
          <w:lang w:eastAsia="x-none"/>
        </w:rPr>
        <w:t>8</w:t>
      </w:r>
      <w:r w:rsidRPr="00EB1907">
        <w:rPr>
          <w:rFonts w:ascii="Century Gothic" w:eastAsia="Calibri" w:hAnsi="Century Gothic" w:cs="Times New Roman"/>
          <w:b/>
          <w:sz w:val="20"/>
          <w:szCs w:val="20"/>
          <w:lang w:eastAsia="x-none"/>
        </w:rPr>
        <w:t>.</w:t>
      </w:r>
      <w:r>
        <w:rPr>
          <w:rFonts w:ascii="Century Gothic" w:eastAsia="Calibri" w:hAnsi="Century Gothic" w:cs="Times New Roman"/>
          <w:sz w:val="20"/>
          <w:szCs w:val="20"/>
          <w:lang w:eastAsia="x-none"/>
        </w:rPr>
        <w:t xml:space="preserve"> A locação de geradores </w:t>
      </w:r>
      <w:r w:rsidRPr="00D92E00">
        <w:rPr>
          <w:rFonts w:ascii="Century Gothic" w:eastAsia="Calibri" w:hAnsi="Century Gothic" w:cs="Times New Roman"/>
          <w:sz w:val="20"/>
          <w:szCs w:val="20"/>
          <w:lang w:eastAsia="x-none"/>
        </w:rPr>
        <w:t>tem a finalida</w:t>
      </w:r>
      <w:r>
        <w:rPr>
          <w:rFonts w:ascii="Century Gothic" w:eastAsia="Calibri" w:hAnsi="Century Gothic" w:cs="Times New Roman"/>
          <w:sz w:val="20"/>
          <w:szCs w:val="20"/>
          <w:lang w:eastAsia="x-none"/>
        </w:rPr>
        <w:t xml:space="preserve">de de atender as estruturas dos </w:t>
      </w:r>
      <w:r w:rsidRPr="00D92E00">
        <w:rPr>
          <w:rFonts w:ascii="Century Gothic" w:eastAsia="Calibri" w:hAnsi="Century Gothic" w:cs="Times New Roman"/>
          <w:sz w:val="20"/>
          <w:szCs w:val="20"/>
          <w:lang w:eastAsia="x-none"/>
        </w:rPr>
        <w:t xml:space="preserve">eventos </w:t>
      </w:r>
      <w:r>
        <w:rPr>
          <w:rFonts w:ascii="Century Gothic" w:eastAsia="Calibri" w:hAnsi="Century Gothic" w:cs="Times New Roman"/>
          <w:sz w:val="20"/>
          <w:szCs w:val="20"/>
          <w:lang w:eastAsia="x-none"/>
        </w:rPr>
        <w:t>do município de Lobato</w:t>
      </w:r>
      <w:r w:rsidRPr="00D92E00">
        <w:rPr>
          <w:rFonts w:ascii="Century Gothic" w:eastAsia="Calibri" w:hAnsi="Century Gothic" w:cs="Times New Roman"/>
          <w:sz w:val="20"/>
          <w:szCs w:val="20"/>
          <w:lang w:eastAsia="x-none"/>
        </w:rPr>
        <w:t>, fornecendo energia elétri</w:t>
      </w:r>
      <w:r>
        <w:rPr>
          <w:rFonts w:ascii="Century Gothic" w:eastAsia="Calibri" w:hAnsi="Century Gothic" w:cs="Times New Roman"/>
          <w:sz w:val="20"/>
          <w:szCs w:val="20"/>
          <w:lang w:eastAsia="x-none"/>
        </w:rPr>
        <w:t xml:space="preserve">ca em locais não disponibilizem </w:t>
      </w:r>
      <w:r w:rsidRPr="00D92E00">
        <w:rPr>
          <w:rFonts w:ascii="Century Gothic" w:eastAsia="Calibri" w:hAnsi="Century Gothic" w:cs="Times New Roman"/>
          <w:sz w:val="20"/>
          <w:szCs w:val="20"/>
          <w:lang w:eastAsia="x-none"/>
        </w:rPr>
        <w:t>quadro de energia ou não possuam estrutura sufic</w:t>
      </w:r>
      <w:r>
        <w:rPr>
          <w:rFonts w:ascii="Century Gothic" w:eastAsia="Calibri" w:hAnsi="Century Gothic" w:cs="Times New Roman"/>
          <w:sz w:val="20"/>
          <w:szCs w:val="20"/>
          <w:lang w:eastAsia="x-none"/>
        </w:rPr>
        <w:t xml:space="preserve">iente para a demanda de uso dos </w:t>
      </w:r>
      <w:r w:rsidRPr="00D92E00">
        <w:rPr>
          <w:rFonts w:ascii="Century Gothic" w:eastAsia="Calibri" w:hAnsi="Century Gothic" w:cs="Times New Roman"/>
          <w:sz w:val="20"/>
          <w:szCs w:val="20"/>
          <w:lang w:eastAsia="x-none"/>
        </w:rPr>
        <w:t>equipamentos elétri</w:t>
      </w:r>
      <w:r>
        <w:rPr>
          <w:rFonts w:ascii="Century Gothic" w:eastAsia="Calibri" w:hAnsi="Century Gothic" w:cs="Times New Roman"/>
          <w:sz w:val="20"/>
          <w:szCs w:val="20"/>
          <w:lang w:eastAsia="x-none"/>
        </w:rPr>
        <w:t>cos, de forma segura</w:t>
      </w:r>
      <w:r w:rsidRPr="00D92E00">
        <w:rPr>
          <w:rFonts w:ascii="Century Gothic" w:eastAsia="Calibri" w:hAnsi="Century Gothic" w:cs="Times New Roman"/>
          <w:sz w:val="20"/>
          <w:szCs w:val="20"/>
          <w:lang w:eastAsia="x-none"/>
        </w:rPr>
        <w:t xml:space="preserve">, já que </w:t>
      </w:r>
      <w:r>
        <w:rPr>
          <w:rFonts w:ascii="Century Gothic" w:eastAsia="Calibri" w:hAnsi="Century Gothic" w:cs="Times New Roman"/>
          <w:sz w:val="20"/>
          <w:szCs w:val="20"/>
          <w:lang w:eastAsia="x-none"/>
        </w:rPr>
        <w:t xml:space="preserve">em muitos locais é necessária a </w:t>
      </w:r>
      <w:r w:rsidRPr="00D92E00">
        <w:rPr>
          <w:rFonts w:ascii="Century Gothic" w:eastAsia="Calibri" w:hAnsi="Century Gothic" w:cs="Times New Roman"/>
          <w:sz w:val="20"/>
          <w:szCs w:val="20"/>
          <w:lang w:eastAsia="x-none"/>
        </w:rPr>
        <w:t>locação de grupo gerador, devido à incapacidade d</w:t>
      </w:r>
      <w:r>
        <w:rPr>
          <w:rFonts w:ascii="Century Gothic" w:eastAsia="Calibri" w:hAnsi="Century Gothic" w:cs="Times New Roman"/>
          <w:sz w:val="20"/>
          <w:szCs w:val="20"/>
          <w:lang w:eastAsia="x-none"/>
        </w:rPr>
        <w:t xml:space="preserve">o quadro de energia do local em </w:t>
      </w:r>
      <w:r w:rsidRPr="00D92E00">
        <w:rPr>
          <w:rFonts w:ascii="Century Gothic" w:eastAsia="Calibri" w:hAnsi="Century Gothic" w:cs="Times New Roman"/>
          <w:sz w:val="20"/>
          <w:szCs w:val="20"/>
          <w:lang w:eastAsia="x-none"/>
        </w:rPr>
        <w:t>suportar instalações elétricas mais robustas, como</w:t>
      </w:r>
      <w:r>
        <w:rPr>
          <w:rFonts w:ascii="Century Gothic" w:eastAsia="Calibri" w:hAnsi="Century Gothic" w:cs="Times New Roman"/>
          <w:sz w:val="20"/>
          <w:szCs w:val="20"/>
          <w:lang w:eastAsia="x-none"/>
        </w:rPr>
        <w:t xml:space="preserve"> instalação elétrica de palco e iluminação.</w:t>
      </w:r>
      <w:r w:rsidRPr="00D92E00">
        <w:rPr>
          <w:rFonts w:ascii="Century Gothic" w:eastAsia="Calibri" w:hAnsi="Century Gothic" w:cs="Times New Roman"/>
          <w:sz w:val="20"/>
          <w:szCs w:val="20"/>
          <w:lang w:eastAsia="x-none"/>
        </w:rPr>
        <w:t xml:space="preserve"> </w:t>
      </w:r>
    </w:p>
    <w:p w14:paraId="4A0D02FA" w14:textId="1007D3D9" w:rsidR="0082587C" w:rsidRDefault="0082587C" w:rsidP="0082587C">
      <w:pPr>
        <w:autoSpaceDE w:val="0"/>
        <w:adjustRightInd w:val="0"/>
        <w:rPr>
          <w:rFonts w:ascii="Century Gothic" w:eastAsia="Calibri" w:hAnsi="Century Gothic" w:cs="Times New Roman"/>
          <w:sz w:val="20"/>
          <w:szCs w:val="20"/>
          <w:lang w:eastAsia="x-none"/>
        </w:rPr>
      </w:pPr>
      <w:r w:rsidRPr="0058392F">
        <w:rPr>
          <w:rFonts w:ascii="Century Gothic" w:eastAsia="Calibri" w:hAnsi="Century Gothic" w:cs="Times New Roman"/>
          <w:b/>
          <w:sz w:val="20"/>
          <w:szCs w:val="20"/>
          <w:lang w:eastAsia="x-none"/>
        </w:rPr>
        <w:t>3.1.</w:t>
      </w:r>
      <w:r>
        <w:rPr>
          <w:rFonts w:ascii="Century Gothic" w:eastAsia="Calibri" w:hAnsi="Century Gothic" w:cs="Times New Roman"/>
          <w:b/>
          <w:sz w:val="20"/>
          <w:szCs w:val="20"/>
          <w:lang w:eastAsia="x-none"/>
        </w:rPr>
        <w:t>9</w:t>
      </w:r>
      <w:r w:rsidRPr="0058392F">
        <w:rPr>
          <w:rFonts w:ascii="Century Gothic" w:eastAsia="Calibri" w:hAnsi="Century Gothic" w:cs="Times New Roman"/>
          <w:b/>
          <w:sz w:val="20"/>
          <w:szCs w:val="20"/>
          <w:lang w:eastAsia="x-none"/>
        </w:rPr>
        <w:t>.</w:t>
      </w:r>
      <w:r w:rsidRPr="0058392F">
        <w:rPr>
          <w:rFonts w:ascii="Century Gothic" w:eastAsia="Calibri" w:hAnsi="Century Gothic" w:cs="Times New Roman"/>
          <w:sz w:val="20"/>
          <w:szCs w:val="20"/>
          <w:lang w:eastAsia="x-none"/>
        </w:rPr>
        <w:t xml:space="preserve"> A locação de banheiros químicos pode ser justificada em razão de grande concentração de pessoas durante a realização de eventos de festividades promovidos pelo município.</w:t>
      </w:r>
      <w:r>
        <w:rPr>
          <w:rFonts w:ascii="Century Gothic" w:eastAsia="Calibri" w:hAnsi="Century Gothic" w:cs="Times New Roman"/>
          <w:sz w:val="20"/>
          <w:szCs w:val="20"/>
          <w:lang w:eastAsia="x-none"/>
        </w:rPr>
        <w:t xml:space="preserve">  </w:t>
      </w:r>
    </w:p>
    <w:p w14:paraId="703816FB" w14:textId="0028715A" w:rsidR="0082587C" w:rsidRPr="00BD598B" w:rsidRDefault="0082587C" w:rsidP="0082587C">
      <w:pPr>
        <w:autoSpaceDE w:val="0"/>
        <w:adjustRightInd w:val="0"/>
        <w:rPr>
          <w:rFonts w:ascii="Century Gothic" w:eastAsia="Calibri" w:hAnsi="Century Gothic"/>
          <w:sz w:val="20"/>
          <w:szCs w:val="20"/>
          <w:lang w:eastAsia="x-none"/>
        </w:rPr>
      </w:pPr>
      <w:r>
        <w:rPr>
          <w:rFonts w:ascii="Century Gothic" w:eastAsia="Calibri" w:hAnsi="Century Gothic" w:cs="Times New Roman"/>
          <w:b/>
          <w:bCs/>
          <w:sz w:val="20"/>
          <w:szCs w:val="20"/>
          <w:lang w:eastAsia="x-none"/>
        </w:rPr>
        <w:t>3.1.9</w:t>
      </w:r>
      <w:r w:rsidRPr="00BD598B">
        <w:rPr>
          <w:rFonts w:ascii="Century Gothic" w:eastAsia="Calibri" w:hAnsi="Century Gothic" w:cs="Times New Roman"/>
          <w:b/>
          <w:bCs/>
          <w:sz w:val="20"/>
          <w:szCs w:val="20"/>
          <w:lang w:eastAsia="x-none"/>
        </w:rPr>
        <w:t>.</w:t>
      </w:r>
      <w:r w:rsidRPr="00BD598B">
        <w:rPr>
          <w:rFonts w:ascii="Century Gothic" w:eastAsia="Calibri" w:hAnsi="Century Gothic" w:cs="Times New Roman"/>
          <w:sz w:val="20"/>
          <w:szCs w:val="20"/>
          <w:lang w:eastAsia="x-none"/>
        </w:rPr>
        <w:t xml:space="preserve"> </w:t>
      </w:r>
      <w:r w:rsidRPr="00BD598B">
        <w:rPr>
          <w:rFonts w:ascii="Century Gothic" w:eastAsia="Calibri" w:hAnsi="Century Gothic"/>
          <w:sz w:val="20"/>
          <w:szCs w:val="20"/>
          <w:lang w:eastAsia="x-none"/>
        </w:rPr>
        <w:t>A contratação de serviços especializados em som, iluminação, palco, painel de LED, vídeo e imagem, e organizador de eventos, entre outros, é fundamental para garantir a qualidade e o sucesso dos eventos promovidos pelo município.</w:t>
      </w:r>
    </w:p>
    <w:p w14:paraId="32D6A1C2" w14:textId="4E6909D7" w:rsidR="0082587C" w:rsidRPr="00BD598B" w:rsidRDefault="0082587C" w:rsidP="0082587C">
      <w:pPr>
        <w:autoSpaceDE w:val="0"/>
        <w:adjustRightInd w:val="0"/>
        <w:rPr>
          <w:rFonts w:ascii="Century Gothic" w:eastAsia="Calibri" w:hAnsi="Century Gothic" w:cs="Times New Roman"/>
          <w:sz w:val="20"/>
          <w:szCs w:val="20"/>
          <w:lang w:eastAsia="x-none"/>
        </w:rPr>
      </w:pPr>
      <w:r>
        <w:rPr>
          <w:rFonts w:ascii="Century Gothic" w:eastAsia="Calibri" w:hAnsi="Century Gothic" w:cs="Times New Roman"/>
          <w:b/>
          <w:bCs/>
          <w:sz w:val="20"/>
          <w:szCs w:val="20"/>
          <w:lang w:eastAsia="x-none"/>
        </w:rPr>
        <w:t>3.1.10</w:t>
      </w:r>
      <w:r w:rsidRPr="00BD598B">
        <w:rPr>
          <w:rFonts w:ascii="Century Gothic" w:eastAsia="Calibri" w:hAnsi="Century Gothic" w:cs="Times New Roman"/>
          <w:b/>
          <w:bCs/>
          <w:sz w:val="20"/>
          <w:szCs w:val="20"/>
          <w:lang w:eastAsia="x-none"/>
        </w:rPr>
        <w:t>.</w:t>
      </w:r>
      <w:r w:rsidRPr="00BD598B">
        <w:rPr>
          <w:rFonts w:ascii="Century Gothic" w:eastAsia="Calibri" w:hAnsi="Century Gothic" w:cs="Times New Roman"/>
          <w:sz w:val="20"/>
          <w:szCs w:val="20"/>
          <w:lang w:eastAsia="x-none"/>
        </w:rPr>
        <w:t xml:space="preserve"> Não possuímos internamente a estrutura, equipamentos ou equipe técnica especializada para planejar, montar, operar e desmontar toda a infraestrutura necessária para a realização de eventos de médio e grande porte. A complexidade desses serviços exige conhecimento técnico aprofundado, equipamentos específicos de alta qualidade e profissionais experientes para garantir a segurança, funcionalidade e o impacto desejado.</w:t>
      </w:r>
    </w:p>
    <w:p w14:paraId="6F084BA4" w14:textId="58A37BFF" w:rsidR="0082587C" w:rsidRPr="00BD598B" w:rsidRDefault="0082587C" w:rsidP="0082587C">
      <w:pPr>
        <w:autoSpaceDE w:val="0"/>
        <w:adjustRightInd w:val="0"/>
        <w:rPr>
          <w:rFonts w:ascii="Century Gothic" w:eastAsia="Calibri" w:hAnsi="Century Gothic" w:cs="Times New Roman"/>
          <w:sz w:val="20"/>
          <w:szCs w:val="20"/>
          <w:lang w:eastAsia="x-none"/>
        </w:rPr>
      </w:pPr>
      <w:r>
        <w:rPr>
          <w:rFonts w:ascii="Century Gothic" w:eastAsia="Calibri" w:hAnsi="Century Gothic" w:cs="Times New Roman"/>
          <w:b/>
          <w:bCs/>
          <w:sz w:val="20"/>
          <w:szCs w:val="20"/>
          <w:lang w:eastAsia="x-none"/>
        </w:rPr>
        <w:t>3.1.11</w:t>
      </w:r>
      <w:r w:rsidRPr="00BD598B">
        <w:rPr>
          <w:rFonts w:ascii="Century Gothic" w:eastAsia="Calibri" w:hAnsi="Century Gothic" w:cs="Times New Roman"/>
          <w:b/>
          <w:bCs/>
          <w:sz w:val="20"/>
          <w:szCs w:val="20"/>
          <w:lang w:eastAsia="x-none"/>
        </w:rPr>
        <w:t>.</w:t>
      </w:r>
      <w:r w:rsidRPr="00BD598B">
        <w:rPr>
          <w:rFonts w:ascii="Century Gothic" w:eastAsia="Calibri" w:hAnsi="Century Gothic" w:cs="Times New Roman"/>
          <w:sz w:val="20"/>
          <w:szCs w:val="20"/>
          <w:lang w:eastAsia="x-none"/>
        </w:rPr>
        <w:t xml:space="preserve"> A expertise de uma empresa especializada assegura:</w:t>
      </w:r>
    </w:p>
    <w:p w14:paraId="2C4ACD50" w14:textId="77777777" w:rsidR="0082587C" w:rsidRPr="00BD598B" w:rsidRDefault="0082587C" w:rsidP="00AC46D4">
      <w:pPr>
        <w:numPr>
          <w:ilvl w:val="0"/>
          <w:numId w:val="29"/>
        </w:numPr>
        <w:autoSpaceDE w:val="0"/>
        <w:autoSpaceDN w:val="0"/>
        <w:adjustRightInd w:val="0"/>
        <w:rPr>
          <w:rFonts w:ascii="Century Gothic" w:eastAsia="Calibri" w:hAnsi="Century Gothic" w:cs="Times New Roman"/>
          <w:sz w:val="20"/>
          <w:szCs w:val="20"/>
          <w:lang w:eastAsia="x-none"/>
        </w:rPr>
      </w:pPr>
      <w:r w:rsidRPr="00BD598B">
        <w:rPr>
          <w:rFonts w:ascii="Century Gothic" w:eastAsia="Calibri" w:hAnsi="Century Gothic" w:cs="Times New Roman"/>
          <w:sz w:val="20"/>
          <w:szCs w:val="20"/>
          <w:lang w:eastAsia="x-none"/>
        </w:rPr>
        <w:t>Qualidade Técnica: Equipamentos modernos e adequados, operados por profissionais capacitados, resultando em excelência de áudio, vídeo e ambientação.</w:t>
      </w:r>
    </w:p>
    <w:p w14:paraId="4CB33DEB" w14:textId="77777777" w:rsidR="0082587C" w:rsidRPr="00BD598B" w:rsidRDefault="0082587C" w:rsidP="00AC46D4">
      <w:pPr>
        <w:numPr>
          <w:ilvl w:val="0"/>
          <w:numId w:val="29"/>
        </w:numPr>
        <w:autoSpaceDE w:val="0"/>
        <w:autoSpaceDN w:val="0"/>
        <w:adjustRightInd w:val="0"/>
        <w:rPr>
          <w:rFonts w:ascii="Century Gothic" w:eastAsia="Calibri" w:hAnsi="Century Gothic" w:cs="Times New Roman"/>
          <w:sz w:val="20"/>
          <w:szCs w:val="20"/>
          <w:lang w:eastAsia="x-none"/>
        </w:rPr>
      </w:pPr>
      <w:r w:rsidRPr="00BD598B">
        <w:rPr>
          <w:rFonts w:ascii="Century Gothic" w:eastAsia="Calibri" w:hAnsi="Century Gothic" w:cs="Times New Roman"/>
          <w:sz w:val="20"/>
          <w:szCs w:val="20"/>
          <w:lang w:eastAsia="x-none"/>
        </w:rPr>
        <w:t xml:space="preserve">Segurança: Montagens e instalações que seguem as normas técnicas e de segurança, minimizando riscos para o </w:t>
      </w:r>
      <w:proofErr w:type="gramStart"/>
      <w:r w:rsidRPr="00BD598B">
        <w:rPr>
          <w:rFonts w:ascii="Century Gothic" w:eastAsia="Calibri" w:hAnsi="Century Gothic" w:cs="Times New Roman"/>
          <w:sz w:val="20"/>
          <w:szCs w:val="20"/>
          <w:lang w:eastAsia="x-none"/>
        </w:rPr>
        <w:t>público e participantes</w:t>
      </w:r>
      <w:proofErr w:type="gramEnd"/>
      <w:r w:rsidRPr="00BD598B">
        <w:rPr>
          <w:rFonts w:ascii="Century Gothic" w:eastAsia="Calibri" w:hAnsi="Century Gothic" w:cs="Times New Roman"/>
          <w:sz w:val="20"/>
          <w:szCs w:val="20"/>
          <w:lang w:eastAsia="x-none"/>
        </w:rPr>
        <w:t>.</w:t>
      </w:r>
    </w:p>
    <w:p w14:paraId="135B41A2" w14:textId="77777777" w:rsidR="0082587C" w:rsidRPr="00BD598B" w:rsidRDefault="0082587C" w:rsidP="00AC46D4">
      <w:pPr>
        <w:numPr>
          <w:ilvl w:val="0"/>
          <w:numId w:val="29"/>
        </w:numPr>
        <w:autoSpaceDE w:val="0"/>
        <w:autoSpaceDN w:val="0"/>
        <w:adjustRightInd w:val="0"/>
        <w:rPr>
          <w:rFonts w:ascii="Century Gothic" w:eastAsia="Calibri" w:hAnsi="Century Gothic" w:cs="Times New Roman"/>
          <w:sz w:val="20"/>
          <w:szCs w:val="20"/>
          <w:lang w:eastAsia="x-none"/>
        </w:rPr>
      </w:pPr>
      <w:r w:rsidRPr="00BD598B">
        <w:rPr>
          <w:rFonts w:ascii="Century Gothic" w:eastAsia="Calibri" w:hAnsi="Century Gothic" w:cs="Times New Roman"/>
          <w:sz w:val="20"/>
          <w:szCs w:val="20"/>
          <w:lang w:eastAsia="x-none"/>
        </w:rPr>
        <w:t xml:space="preserve">Eficiência e Logística: Planejamento e execução </w:t>
      </w:r>
      <w:proofErr w:type="gramStart"/>
      <w:r w:rsidRPr="00BD598B">
        <w:rPr>
          <w:rFonts w:ascii="Century Gothic" w:eastAsia="Calibri" w:hAnsi="Century Gothic" w:cs="Times New Roman"/>
          <w:sz w:val="20"/>
          <w:szCs w:val="20"/>
          <w:lang w:eastAsia="x-none"/>
        </w:rPr>
        <w:t>otimizados</w:t>
      </w:r>
      <w:proofErr w:type="gramEnd"/>
      <w:r w:rsidRPr="00BD598B">
        <w:rPr>
          <w:rFonts w:ascii="Century Gothic" w:eastAsia="Calibri" w:hAnsi="Century Gothic" w:cs="Times New Roman"/>
          <w:sz w:val="20"/>
          <w:szCs w:val="20"/>
          <w:lang w:eastAsia="x-none"/>
        </w:rPr>
        <w:t>, garantindo que todas as etapas, da montagem à desmontagem, ocorram de forma fluida e dentro dos prazos.</w:t>
      </w:r>
    </w:p>
    <w:p w14:paraId="2EF18E7D" w14:textId="77777777" w:rsidR="0082587C" w:rsidRPr="00BD598B" w:rsidRDefault="0082587C" w:rsidP="00AC46D4">
      <w:pPr>
        <w:numPr>
          <w:ilvl w:val="0"/>
          <w:numId w:val="29"/>
        </w:numPr>
        <w:autoSpaceDE w:val="0"/>
        <w:autoSpaceDN w:val="0"/>
        <w:adjustRightInd w:val="0"/>
        <w:rPr>
          <w:rFonts w:ascii="Century Gothic" w:eastAsia="Calibri" w:hAnsi="Century Gothic" w:cs="Times New Roman"/>
          <w:sz w:val="20"/>
          <w:szCs w:val="20"/>
          <w:lang w:eastAsia="x-none"/>
        </w:rPr>
      </w:pPr>
      <w:r w:rsidRPr="00BD598B">
        <w:rPr>
          <w:rFonts w:ascii="Century Gothic" w:eastAsia="Calibri" w:hAnsi="Century Gothic" w:cs="Times New Roman"/>
          <w:sz w:val="20"/>
          <w:szCs w:val="20"/>
          <w:lang w:eastAsia="x-none"/>
        </w:rPr>
        <w:t>Foco no Resultado: A dedicação de um organizador de eventos profissional permite que o município se concentre nos aspectos sociais e culturais do evento, enquanto a parte operacional é gerida por especialistas.</w:t>
      </w:r>
    </w:p>
    <w:p w14:paraId="6B3EEC76" w14:textId="76C4FD57" w:rsidR="0082587C" w:rsidRPr="0082587C" w:rsidRDefault="0082587C" w:rsidP="0082587C">
      <w:pPr>
        <w:autoSpaceDE w:val="0"/>
        <w:adjustRightInd w:val="0"/>
        <w:rPr>
          <w:rFonts w:ascii="Century Gothic" w:eastAsia="Calibri" w:hAnsi="Century Gothic" w:cs="Times New Roman"/>
          <w:sz w:val="20"/>
          <w:szCs w:val="20"/>
          <w:lang w:eastAsia="x-none"/>
        </w:rPr>
      </w:pPr>
      <w:r>
        <w:rPr>
          <w:rFonts w:ascii="Century Gothic" w:eastAsia="Calibri" w:hAnsi="Century Gothic" w:cs="Times New Roman"/>
          <w:b/>
          <w:bCs/>
          <w:sz w:val="20"/>
          <w:szCs w:val="20"/>
          <w:lang w:eastAsia="x-none"/>
        </w:rPr>
        <w:t>3.1.12</w:t>
      </w:r>
      <w:r w:rsidRPr="00BD598B">
        <w:rPr>
          <w:rFonts w:ascii="Century Gothic" w:eastAsia="Calibri" w:hAnsi="Century Gothic" w:cs="Times New Roman"/>
          <w:b/>
          <w:bCs/>
          <w:sz w:val="20"/>
          <w:szCs w:val="20"/>
          <w:lang w:eastAsia="x-none"/>
        </w:rPr>
        <w:t>.</w:t>
      </w:r>
      <w:r w:rsidRPr="00BD598B">
        <w:rPr>
          <w:rFonts w:ascii="Century Gothic" w:eastAsia="Calibri" w:hAnsi="Century Gothic" w:cs="Times New Roman"/>
          <w:sz w:val="20"/>
          <w:szCs w:val="20"/>
          <w:lang w:eastAsia="x-none"/>
        </w:rPr>
        <w:t xml:space="preserve"> Essa contratação permitirá que o município continue a oferecer eventos de alto nível para a população, fortalecendo a cultura local, promovendo o lazer e impulsionando a economia, sem sobrecarregar a estrutura interna da administração.</w:t>
      </w:r>
    </w:p>
    <w:p w14:paraId="4DB013AA" w14:textId="49660F1D" w:rsidR="00FC088C" w:rsidRPr="00FC088C" w:rsidRDefault="00FC088C" w:rsidP="000A7144">
      <w:pPr>
        <w:ind w:right="-2"/>
        <w:rPr>
          <w:rFonts w:ascii="Century Gothic" w:hAnsi="Century Gothic"/>
          <w:sz w:val="20"/>
        </w:rPr>
      </w:pPr>
    </w:p>
    <w:p w14:paraId="04474BE0" w14:textId="28199605" w:rsidR="00975DF2" w:rsidRPr="00975DF2" w:rsidRDefault="00975DF2" w:rsidP="00975DF2">
      <w:pPr>
        <w:pStyle w:val="PargrafodaLista"/>
        <w:pBdr>
          <w:top w:val="single" w:sz="4" w:space="1" w:color="auto"/>
          <w:left w:val="single" w:sz="4" w:space="4" w:color="auto"/>
          <w:bottom w:val="single" w:sz="4" w:space="1" w:color="auto"/>
          <w:right w:val="single" w:sz="4" w:space="4" w:color="auto"/>
        </w:pBdr>
        <w:shd w:val="clear" w:color="auto" w:fill="D0CECE" w:themeFill="background2" w:themeFillShade="E6"/>
        <w:ind w:left="0"/>
        <w:rPr>
          <w:rFonts w:ascii="Century Gothic" w:eastAsia="Century Gothic" w:hAnsi="Century Gothic" w:cs="Century Gothic"/>
          <w:b/>
          <w:sz w:val="20"/>
        </w:rPr>
      </w:pPr>
      <w:r w:rsidRPr="00975DF2">
        <w:rPr>
          <w:rFonts w:ascii="Century Gothic" w:eastAsia="Century Gothic" w:hAnsi="Century Gothic" w:cs="Century Gothic"/>
          <w:b/>
          <w:sz w:val="20"/>
        </w:rPr>
        <w:t>4.</w:t>
      </w:r>
      <w:r>
        <w:rPr>
          <w:rFonts w:ascii="Century Gothic" w:eastAsia="Century Gothic" w:hAnsi="Century Gothic" w:cs="Century Gothic"/>
          <w:sz w:val="20"/>
        </w:rPr>
        <w:t xml:space="preserve"> </w:t>
      </w:r>
      <w:r w:rsidRPr="00975DF2">
        <w:rPr>
          <w:rFonts w:ascii="Century Gothic" w:eastAsia="Century Gothic" w:hAnsi="Century Gothic" w:cs="Century Gothic"/>
          <w:b/>
          <w:sz w:val="20"/>
        </w:rPr>
        <w:t>DESCRIÇÃO DA SOLUÇÃO COMO UM TODO, CONSIDERADO TODO O CICLO DE VIDA DO OBJETO</w:t>
      </w:r>
      <w:r>
        <w:rPr>
          <w:rFonts w:ascii="Century Gothic" w:eastAsia="Century Gothic" w:hAnsi="Century Gothic" w:cs="Century Gothic"/>
          <w:b/>
          <w:sz w:val="20"/>
        </w:rPr>
        <w:t>.</w:t>
      </w:r>
    </w:p>
    <w:p w14:paraId="13374452" w14:textId="1DC615FB" w:rsidR="00975DF2" w:rsidRPr="009410BB" w:rsidRDefault="00975DF2" w:rsidP="009410BB">
      <w:pPr>
        <w:rPr>
          <w:rFonts w:ascii="Century Gothic" w:hAnsi="Century Gothic" w:cs="Times New Roman"/>
          <w:sz w:val="20"/>
          <w:szCs w:val="20"/>
        </w:rPr>
      </w:pPr>
      <w:r w:rsidRPr="00025964">
        <w:rPr>
          <w:rFonts w:ascii="Century Gothic" w:eastAsia="Century Gothic" w:hAnsi="Century Gothic" w:cs="Century Gothic"/>
          <w:b/>
          <w:sz w:val="20"/>
        </w:rPr>
        <w:t>4.1.</w:t>
      </w:r>
      <w:r>
        <w:rPr>
          <w:rFonts w:ascii="Century Gothic" w:eastAsia="Century Gothic" w:hAnsi="Century Gothic" w:cs="Century Gothic"/>
          <w:sz w:val="20"/>
        </w:rPr>
        <w:t xml:space="preserve"> </w:t>
      </w:r>
      <w:r w:rsidR="00025964" w:rsidRPr="00C032BA">
        <w:rPr>
          <w:rFonts w:ascii="Century Gothic" w:hAnsi="Century Gothic" w:cs="Times New Roman"/>
          <w:sz w:val="20"/>
          <w:szCs w:val="20"/>
        </w:rPr>
        <w:t>Para a contratação de u</w:t>
      </w:r>
      <w:r w:rsidR="00025964">
        <w:rPr>
          <w:rFonts w:ascii="Century Gothic" w:hAnsi="Century Gothic" w:cs="Times New Roman"/>
          <w:sz w:val="20"/>
          <w:szCs w:val="20"/>
        </w:rPr>
        <w:t xml:space="preserve">ma solução completa e integrada, a empresa </w:t>
      </w:r>
      <w:r w:rsidR="00F63D87">
        <w:rPr>
          <w:rFonts w:ascii="Century Gothic" w:hAnsi="Century Gothic" w:cs="Times New Roman"/>
          <w:sz w:val="20"/>
          <w:szCs w:val="20"/>
        </w:rPr>
        <w:t>contratada</w:t>
      </w:r>
      <w:r w:rsidR="00025964">
        <w:rPr>
          <w:rFonts w:ascii="Century Gothic" w:hAnsi="Century Gothic" w:cs="Times New Roman"/>
          <w:sz w:val="20"/>
          <w:szCs w:val="20"/>
        </w:rPr>
        <w:t xml:space="preserve"> deverá </w:t>
      </w:r>
      <w:r w:rsidR="00025964" w:rsidRPr="00202D2E">
        <w:rPr>
          <w:rFonts w:ascii="Century Gothic" w:hAnsi="Century Gothic" w:cs="Times New Roman"/>
          <w:sz w:val="20"/>
          <w:szCs w:val="20"/>
        </w:rPr>
        <w:t>gerar os resultados que atendam à nece</w:t>
      </w:r>
      <w:r w:rsidR="009410BB">
        <w:rPr>
          <w:rFonts w:ascii="Century Gothic" w:hAnsi="Century Gothic" w:cs="Times New Roman"/>
          <w:sz w:val="20"/>
          <w:szCs w:val="20"/>
        </w:rPr>
        <w:t>ssidade que gerou a contratação:</w:t>
      </w:r>
    </w:p>
    <w:p w14:paraId="6598A232" w14:textId="3D5671CE" w:rsidR="000A7144" w:rsidRPr="001501DC" w:rsidRDefault="00025964" w:rsidP="000A7144">
      <w:pPr>
        <w:adjustRightInd w:val="0"/>
        <w:rPr>
          <w:rFonts w:ascii="Century Gothic" w:hAnsi="Century Gothic"/>
          <w:bCs/>
        </w:rPr>
      </w:pPr>
      <w:r w:rsidRPr="001063AD">
        <w:rPr>
          <w:rFonts w:ascii="Century Gothic" w:eastAsia="Century Gothic" w:hAnsi="Century Gothic" w:cs="Century Gothic"/>
          <w:b/>
          <w:sz w:val="20"/>
        </w:rPr>
        <w:t xml:space="preserve">4.1.1. </w:t>
      </w:r>
      <w:r w:rsidR="00915070" w:rsidRPr="001063AD">
        <w:rPr>
          <w:rFonts w:ascii="Century Gothic" w:eastAsia="Century Gothic" w:hAnsi="Century Gothic" w:cs="Century Gothic"/>
          <w:sz w:val="20"/>
        </w:rPr>
        <w:t>A</w:t>
      </w:r>
      <w:r w:rsidR="00915070" w:rsidRPr="00915070">
        <w:rPr>
          <w:rFonts w:ascii="Century Gothic" w:eastAsia="Century Gothic" w:hAnsi="Century Gothic" w:cs="Century Gothic"/>
          <w:sz w:val="20"/>
        </w:rPr>
        <w:t xml:space="preserve"> licitante vencedora deverá </w:t>
      </w:r>
      <w:r w:rsidR="000A7144" w:rsidRPr="000A7144">
        <w:rPr>
          <w:rFonts w:ascii="Century Gothic" w:hAnsi="Century Gothic"/>
        </w:rPr>
        <w:t>ser responsável pela</w:t>
      </w:r>
      <w:r w:rsidR="000A7144">
        <w:rPr>
          <w:rFonts w:ascii="Century Gothic" w:hAnsi="Century Gothic"/>
          <w:b/>
        </w:rPr>
        <w:t xml:space="preserve"> </w:t>
      </w:r>
      <w:r w:rsidR="000A7144">
        <w:rPr>
          <w:rFonts w:ascii="Century Gothic" w:hAnsi="Century Gothic"/>
          <w:bCs/>
        </w:rPr>
        <w:t>o</w:t>
      </w:r>
      <w:r w:rsidR="000A7144" w:rsidRPr="001501DC">
        <w:rPr>
          <w:rFonts w:ascii="Century Gothic" w:hAnsi="Century Gothic"/>
          <w:bCs/>
        </w:rPr>
        <w:t>rgani</w:t>
      </w:r>
      <w:r w:rsidR="000A7144">
        <w:rPr>
          <w:rFonts w:ascii="Century Gothic" w:hAnsi="Century Gothic"/>
          <w:bCs/>
        </w:rPr>
        <w:t>zação e Execução da Estrutura do Evento.</w:t>
      </w:r>
    </w:p>
    <w:p w14:paraId="2B9342F0" w14:textId="3858C00E" w:rsidR="000A7144" w:rsidRPr="001501DC" w:rsidRDefault="000A7144" w:rsidP="000A7144">
      <w:pPr>
        <w:adjustRightInd w:val="0"/>
        <w:rPr>
          <w:rFonts w:ascii="Century Gothic" w:hAnsi="Century Gothic"/>
          <w:bCs/>
        </w:rPr>
      </w:pPr>
      <w:r w:rsidRPr="000A7144">
        <w:rPr>
          <w:rFonts w:ascii="Century Gothic" w:hAnsi="Century Gothic"/>
          <w:b/>
          <w:bCs/>
        </w:rPr>
        <w:t>4.1.2.</w:t>
      </w:r>
      <w:r>
        <w:rPr>
          <w:rFonts w:ascii="Century Gothic" w:hAnsi="Century Gothic"/>
          <w:bCs/>
        </w:rPr>
        <w:t xml:space="preserve"> </w:t>
      </w:r>
      <w:r w:rsidRPr="001501DC">
        <w:rPr>
          <w:rFonts w:ascii="Century Gothic" w:hAnsi="Century Gothic"/>
          <w:bCs/>
        </w:rPr>
        <w:t>As atividades de organização e execução da estrutura física para os eventos da Prefeitura Municipal de Lobato serão essenciais para garantir o bom funcionamento da 25ª Festa da Leitoa no Tacho. O objetivo principal é proporcionar um ambiente seguro, organizado e confortável para o público, os artistas, os expositores e todos os envolvidos.</w:t>
      </w:r>
    </w:p>
    <w:p w14:paraId="663A07F2" w14:textId="5C93C0C5" w:rsidR="000A7144" w:rsidRPr="001501DC" w:rsidRDefault="00CC2BEA" w:rsidP="000A7144">
      <w:pPr>
        <w:adjustRightInd w:val="0"/>
        <w:rPr>
          <w:rFonts w:ascii="Century Gothic" w:hAnsi="Century Gothic"/>
          <w:bCs/>
        </w:rPr>
      </w:pPr>
      <w:r w:rsidRPr="00CC2BEA">
        <w:rPr>
          <w:rFonts w:ascii="Century Gothic" w:hAnsi="Century Gothic"/>
          <w:b/>
          <w:bCs/>
        </w:rPr>
        <w:t>4.1.3.</w:t>
      </w:r>
      <w:r>
        <w:rPr>
          <w:rFonts w:ascii="Century Gothic" w:hAnsi="Century Gothic"/>
          <w:bCs/>
        </w:rPr>
        <w:t xml:space="preserve"> </w:t>
      </w:r>
      <w:r w:rsidR="000A7144" w:rsidRPr="001501DC">
        <w:rPr>
          <w:rFonts w:ascii="Century Gothic" w:hAnsi="Century Gothic"/>
          <w:bCs/>
        </w:rPr>
        <w:t>A empresa contratada será responsável por fornecer, montar, manter e desmontar toda a infraestrutura física necessária, o que inclui tendas, palcos, sistemas de sonorização e iluminação, mobiliário, banheiros, pontos de energia e água, barreiras de contenção e sinalização. Todos os itens deverão ser adequados às características de cada área do evento e às necessidades específicas da festa. A equipe deverá estar devidamente identificada e equipada para a realização dos serviços.</w:t>
      </w:r>
    </w:p>
    <w:p w14:paraId="1F3CA9E9" w14:textId="6C211E5D" w:rsidR="000A7144" w:rsidRPr="001501DC" w:rsidRDefault="00CC2BEA" w:rsidP="000A7144">
      <w:pPr>
        <w:adjustRightInd w:val="0"/>
        <w:rPr>
          <w:rFonts w:ascii="Century Gothic" w:hAnsi="Century Gothic"/>
          <w:bCs/>
        </w:rPr>
      </w:pPr>
      <w:r>
        <w:rPr>
          <w:rFonts w:ascii="Century Gothic" w:hAnsi="Century Gothic"/>
          <w:b/>
        </w:rPr>
        <w:t>4.1.4.</w:t>
      </w:r>
      <w:r w:rsidR="000A7144" w:rsidRPr="001501DC">
        <w:rPr>
          <w:rFonts w:ascii="Century Gothic" w:hAnsi="Century Gothic"/>
          <w:b/>
        </w:rPr>
        <w:t xml:space="preserve"> </w:t>
      </w:r>
      <w:r w:rsidR="000A7144" w:rsidRPr="001501DC">
        <w:rPr>
          <w:rFonts w:ascii="Century Gothic" w:hAnsi="Century Gothic"/>
          <w:bCs/>
        </w:rPr>
        <w:t>Qualidade e Disponibilidade de Recursos</w:t>
      </w:r>
      <w:r>
        <w:rPr>
          <w:rFonts w:ascii="Century Gothic" w:hAnsi="Century Gothic"/>
          <w:bCs/>
        </w:rPr>
        <w:t>:</w:t>
      </w:r>
    </w:p>
    <w:p w14:paraId="754F0CC8" w14:textId="4D96BB63" w:rsidR="000A7144" w:rsidRPr="001501DC" w:rsidRDefault="00CC2BEA" w:rsidP="000A7144">
      <w:pPr>
        <w:adjustRightInd w:val="0"/>
        <w:rPr>
          <w:rFonts w:ascii="Century Gothic" w:hAnsi="Century Gothic"/>
          <w:bCs/>
        </w:rPr>
      </w:pPr>
      <w:r w:rsidRPr="00CC2BEA">
        <w:rPr>
          <w:rFonts w:ascii="Century Gothic" w:hAnsi="Century Gothic"/>
          <w:b/>
          <w:bCs/>
        </w:rPr>
        <w:t>4.1.4.1.</w:t>
      </w:r>
      <w:r>
        <w:rPr>
          <w:rFonts w:ascii="Century Gothic" w:hAnsi="Century Gothic"/>
          <w:bCs/>
        </w:rPr>
        <w:t xml:space="preserve"> </w:t>
      </w:r>
      <w:r w:rsidR="000A7144" w:rsidRPr="001501DC">
        <w:rPr>
          <w:rFonts w:ascii="Century Gothic" w:hAnsi="Century Gothic"/>
          <w:bCs/>
        </w:rPr>
        <w:t>A Contratada deverá garantir a disponibilidade de todos os materiais e equipamentos dentro dos padrões de qualidade exigidos pela Contratante, assegurando que estejam em excelente estado de conservação e funcionamento.</w:t>
      </w:r>
    </w:p>
    <w:p w14:paraId="46C83F2F" w14:textId="2A9FAA7F" w:rsidR="000A7144" w:rsidRPr="001501DC" w:rsidRDefault="00CC2BEA" w:rsidP="000A7144">
      <w:pPr>
        <w:adjustRightInd w:val="0"/>
        <w:rPr>
          <w:rFonts w:ascii="Century Gothic" w:hAnsi="Century Gothic"/>
          <w:bCs/>
        </w:rPr>
      </w:pPr>
      <w:r>
        <w:rPr>
          <w:rFonts w:ascii="Century Gothic" w:hAnsi="Century Gothic"/>
          <w:b/>
        </w:rPr>
        <w:t xml:space="preserve">4.1.4.2. </w:t>
      </w:r>
      <w:r w:rsidR="000A7144" w:rsidRPr="001501DC">
        <w:rPr>
          <w:rFonts w:ascii="Century Gothic" w:hAnsi="Century Gothic"/>
          <w:bCs/>
        </w:rPr>
        <w:t xml:space="preserve">Além disso, a empresa deverá designar um preposto que atuará como ponto focal, instruindo sua equipe sobre a necessidade de acatar as orientações da Administração Municipal, incluindo o cumprimento das Normas Internas e de Segurança e Medicina do Trabalho </w:t>
      </w:r>
      <w:proofErr w:type="gramStart"/>
      <w:r w:rsidR="000A7144" w:rsidRPr="001501DC">
        <w:rPr>
          <w:rFonts w:ascii="Century Gothic" w:hAnsi="Century Gothic"/>
          <w:bCs/>
        </w:rPr>
        <w:t>aplicáveis</w:t>
      </w:r>
      <w:proofErr w:type="gramEnd"/>
      <w:r w:rsidR="000A7144" w:rsidRPr="001501DC">
        <w:rPr>
          <w:rFonts w:ascii="Century Gothic" w:hAnsi="Century Gothic"/>
          <w:bCs/>
        </w:rPr>
        <w:t xml:space="preserve"> à montagem e operação das estruturas.</w:t>
      </w:r>
    </w:p>
    <w:p w14:paraId="50CD245E" w14:textId="4A5C8255" w:rsidR="000A7144" w:rsidRPr="001501DC" w:rsidRDefault="00CC2BEA" w:rsidP="000A7144">
      <w:pPr>
        <w:adjustRightInd w:val="0"/>
        <w:rPr>
          <w:rFonts w:ascii="Century Gothic" w:hAnsi="Century Gothic"/>
          <w:bCs/>
        </w:rPr>
      </w:pPr>
      <w:r w:rsidRPr="00CC2BEA">
        <w:rPr>
          <w:rFonts w:ascii="Century Gothic" w:hAnsi="Century Gothic"/>
          <w:b/>
          <w:bCs/>
        </w:rPr>
        <w:t>4.1.5.</w:t>
      </w:r>
      <w:r>
        <w:rPr>
          <w:rFonts w:ascii="Century Gothic" w:hAnsi="Century Gothic"/>
          <w:bCs/>
        </w:rPr>
        <w:t xml:space="preserve"> </w:t>
      </w:r>
      <w:r w:rsidR="000A7144" w:rsidRPr="001501DC">
        <w:rPr>
          <w:rFonts w:ascii="Century Gothic" w:hAnsi="Century Gothic"/>
          <w:bCs/>
        </w:rPr>
        <w:t>Os valores da contratação deverão incluir todos os custos relativos aos insumos diversos, como uniformes, materiais, equipamentos e outros itens necessários e utilizados diretamente na execução dos serviços de montagem e manutenção da estrutura.</w:t>
      </w:r>
    </w:p>
    <w:p w14:paraId="359081C5" w14:textId="18C15EB9" w:rsidR="000A7144" w:rsidRPr="001501DC" w:rsidRDefault="00CC2BEA" w:rsidP="000A7144">
      <w:pPr>
        <w:adjustRightInd w:val="0"/>
        <w:rPr>
          <w:rFonts w:ascii="Century Gothic" w:hAnsi="Century Gothic"/>
          <w:bCs/>
        </w:rPr>
      </w:pPr>
      <w:r>
        <w:rPr>
          <w:rFonts w:ascii="Century Gothic" w:hAnsi="Century Gothic"/>
          <w:b/>
        </w:rPr>
        <w:t>4.1.6.</w:t>
      </w:r>
      <w:r w:rsidR="000A7144" w:rsidRPr="001501DC">
        <w:rPr>
          <w:rFonts w:ascii="Century Gothic" w:hAnsi="Century Gothic"/>
          <w:b/>
        </w:rPr>
        <w:t xml:space="preserve"> </w:t>
      </w:r>
      <w:r w:rsidR="000A7144" w:rsidRPr="001501DC">
        <w:rPr>
          <w:rFonts w:ascii="Century Gothic" w:hAnsi="Century Gothic"/>
          <w:bCs/>
        </w:rPr>
        <w:t>Pessoal Treinado e Materiais de Qualidade</w:t>
      </w:r>
    </w:p>
    <w:p w14:paraId="03CF3D4F" w14:textId="77777777" w:rsidR="000A7144" w:rsidRDefault="000A7144" w:rsidP="000A7144">
      <w:pPr>
        <w:adjustRightInd w:val="0"/>
        <w:rPr>
          <w:rFonts w:ascii="Century Gothic" w:hAnsi="Century Gothic"/>
          <w:bCs/>
        </w:rPr>
      </w:pPr>
      <w:r w:rsidRPr="001501DC">
        <w:rPr>
          <w:rFonts w:ascii="Century Gothic" w:hAnsi="Century Gothic"/>
          <w:bCs/>
        </w:rPr>
        <w:t>A demanda pelos serviços de organização de estrutura de eventos exige a disponibilidade de pessoal técnico qualificado e treinado, bem como de materiais de boa qualidade, para assegurar o sucesso da 25ª Festa da Leitoa no Tacho e dos demais eventos promovidos pela Prefeitura Municipal de Lobato. A expertise da empresa na gestão e execução de projetos de infraestrutura para eventos será um diferencial.</w:t>
      </w:r>
    </w:p>
    <w:p w14:paraId="4BAD1EB7" w14:textId="44B88FD6" w:rsidR="00CC2BEA" w:rsidRPr="00CC2BEA" w:rsidRDefault="00CC2BEA" w:rsidP="00CC2BEA">
      <w:pPr>
        <w:adjustRightInd w:val="0"/>
        <w:rPr>
          <w:rFonts w:ascii="Century Gothic" w:hAnsi="Century Gothic"/>
          <w:bCs/>
        </w:rPr>
      </w:pPr>
      <w:r w:rsidRPr="00CC2BEA">
        <w:rPr>
          <w:rFonts w:ascii="Century Gothic" w:hAnsi="Century Gothic"/>
          <w:b/>
          <w:bCs/>
        </w:rPr>
        <w:t>4.1.7.</w:t>
      </w:r>
      <w:r>
        <w:rPr>
          <w:rFonts w:ascii="Century Gothic" w:hAnsi="Century Gothic"/>
          <w:bCs/>
        </w:rPr>
        <w:t xml:space="preserve"> </w:t>
      </w:r>
      <w:r w:rsidRPr="00CC2BEA">
        <w:rPr>
          <w:rFonts w:ascii="Century Gothic" w:hAnsi="Century Gothic"/>
          <w:bCs/>
        </w:rPr>
        <w:t>Planejamento e Produção:</w:t>
      </w:r>
    </w:p>
    <w:p w14:paraId="4B803EAD" w14:textId="38C5C7A6" w:rsidR="00CC2BEA" w:rsidRPr="00CC2BEA" w:rsidRDefault="00CC2BEA" w:rsidP="00CC2BEA">
      <w:pPr>
        <w:adjustRightInd w:val="0"/>
        <w:rPr>
          <w:rFonts w:ascii="Century Gothic" w:hAnsi="Century Gothic"/>
          <w:bCs/>
        </w:rPr>
      </w:pPr>
      <w:r w:rsidRPr="00CC2BEA">
        <w:rPr>
          <w:rFonts w:ascii="Century Gothic" w:hAnsi="Century Gothic"/>
          <w:b/>
          <w:bCs/>
        </w:rPr>
        <w:t>4.1.7.1.</w:t>
      </w:r>
      <w:r>
        <w:rPr>
          <w:rFonts w:ascii="Century Gothic" w:hAnsi="Century Gothic"/>
          <w:bCs/>
        </w:rPr>
        <w:t xml:space="preserve"> </w:t>
      </w:r>
      <w:r w:rsidRPr="00CC2BEA">
        <w:rPr>
          <w:rFonts w:ascii="Century Gothic" w:hAnsi="Century Gothic"/>
          <w:bCs/>
        </w:rPr>
        <w:t>Gerencia</w:t>
      </w:r>
      <w:r>
        <w:rPr>
          <w:rFonts w:ascii="Century Gothic" w:hAnsi="Century Gothic"/>
          <w:bCs/>
        </w:rPr>
        <w:t xml:space="preserve">r todos os elementos do evento, como </w:t>
      </w:r>
      <w:r w:rsidRPr="00CC2BEA">
        <w:rPr>
          <w:rFonts w:ascii="Century Gothic" w:hAnsi="Century Gothic"/>
          <w:bCs/>
        </w:rPr>
        <w:t xml:space="preserve">logística, programação, decoração, </w:t>
      </w:r>
      <w:r>
        <w:rPr>
          <w:rFonts w:ascii="Century Gothic" w:hAnsi="Century Gothic"/>
          <w:bCs/>
        </w:rPr>
        <w:t>segurança, transporte, entre outros.</w:t>
      </w:r>
    </w:p>
    <w:p w14:paraId="11F157C7" w14:textId="16890D17" w:rsidR="00CC2BEA" w:rsidRPr="00CC2BEA" w:rsidRDefault="00CC2BEA" w:rsidP="00CC2BEA">
      <w:pPr>
        <w:adjustRightInd w:val="0"/>
        <w:rPr>
          <w:rFonts w:ascii="Century Gothic" w:hAnsi="Century Gothic"/>
          <w:bCs/>
        </w:rPr>
      </w:pPr>
      <w:r w:rsidRPr="00CC2BEA">
        <w:rPr>
          <w:rFonts w:ascii="Century Gothic" w:hAnsi="Century Gothic"/>
          <w:b/>
          <w:bCs/>
        </w:rPr>
        <w:t>4.1.7.2.</w:t>
      </w:r>
      <w:r>
        <w:rPr>
          <w:rFonts w:ascii="Century Gothic" w:hAnsi="Century Gothic"/>
          <w:bCs/>
        </w:rPr>
        <w:t xml:space="preserve"> </w:t>
      </w:r>
      <w:r w:rsidRPr="00CC2BEA">
        <w:rPr>
          <w:rFonts w:ascii="Century Gothic" w:hAnsi="Century Gothic"/>
          <w:bCs/>
        </w:rPr>
        <w:t>Segurança e Saúde:</w:t>
      </w:r>
    </w:p>
    <w:p w14:paraId="72C13A77" w14:textId="77777777" w:rsidR="00CC2BEA" w:rsidRPr="00CC2BEA" w:rsidRDefault="00CC2BEA" w:rsidP="00CC2BEA">
      <w:pPr>
        <w:adjustRightInd w:val="0"/>
        <w:rPr>
          <w:rFonts w:ascii="Century Gothic" w:hAnsi="Century Gothic"/>
          <w:bCs/>
        </w:rPr>
      </w:pPr>
      <w:r w:rsidRPr="00CC2BEA">
        <w:rPr>
          <w:rFonts w:ascii="Century Gothic" w:hAnsi="Century Gothic"/>
          <w:bCs/>
        </w:rPr>
        <w:t xml:space="preserve">Garantir a segurança e integridade dos participantes, adotando medidas preventivas para evitar acidentes e cumprindo as normas de segurança vigentes. </w:t>
      </w:r>
    </w:p>
    <w:p w14:paraId="79ECEAE0" w14:textId="22C7E068" w:rsidR="00CC2BEA" w:rsidRPr="00CC2BEA" w:rsidRDefault="00CC2BEA" w:rsidP="00CC2BEA">
      <w:pPr>
        <w:adjustRightInd w:val="0"/>
        <w:rPr>
          <w:rFonts w:ascii="Century Gothic" w:hAnsi="Century Gothic"/>
          <w:bCs/>
        </w:rPr>
      </w:pPr>
      <w:r w:rsidRPr="00CC2BEA">
        <w:rPr>
          <w:rFonts w:ascii="Century Gothic" w:hAnsi="Century Gothic"/>
          <w:b/>
          <w:bCs/>
        </w:rPr>
        <w:t>4.1.7.3.</w:t>
      </w:r>
      <w:r>
        <w:rPr>
          <w:rFonts w:ascii="Century Gothic" w:hAnsi="Century Gothic"/>
          <w:bCs/>
        </w:rPr>
        <w:t xml:space="preserve"> </w:t>
      </w:r>
      <w:r w:rsidRPr="00CC2BEA">
        <w:rPr>
          <w:rFonts w:ascii="Century Gothic" w:hAnsi="Century Gothic"/>
          <w:bCs/>
        </w:rPr>
        <w:t>Legislação e Normas:</w:t>
      </w:r>
    </w:p>
    <w:p w14:paraId="10FB9920" w14:textId="29F772D1" w:rsidR="00CC2BEA" w:rsidRPr="00CC2BEA" w:rsidRDefault="00CC2BEA" w:rsidP="00CC2BEA">
      <w:pPr>
        <w:adjustRightInd w:val="0"/>
        <w:rPr>
          <w:rFonts w:ascii="Century Gothic" w:hAnsi="Century Gothic"/>
          <w:bCs/>
        </w:rPr>
      </w:pPr>
      <w:r w:rsidRPr="00CC2BEA">
        <w:rPr>
          <w:rFonts w:ascii="Century Gothic" w:hAnsi="Century Gothic"/>
          <w:b/>
          <w:bCs/>
        </w:rPr>
        <w:t>4.1.73.1.</w:t>
      </w:r>
      <w:r>
        <w:rPr>
          <w:rFonts w:ascii="Century Gothic" w:hAnsi="Century Gothic"/>
          <w:bCs/>
        </w:rPr>
        <w:t xml:space="preserve"> </w:t>
      </w:r>
      <w:r w:rsidRPr="00CC2BEA">
        <w:rPr>
          <w:rFonts w:ascii="Century Gothic" w:hAnsi="Century Gothic"/>
          <w:bCs/>
        </w:rPr>
        <w:t xml:space="preserve">Cumprir a legislação aplicável ao tipo de evento, incluindo obtenção de alvarás, licenças, e outras autorizações necessárias. </w:t>
      </w:r>
    </w:p>
    <w:p w14:paraId="2BB45663" w14:textId="387A9858" w:rsidR="00CC2BEA" w:rsidRPr="00CC2BEA" w:rsidRDefault="00CC2BEA" w:rsidP="00CC2BEA">
      <w:pPr>
        <w:adjustRightInd w:val="0"/>
        <w:rPr>
          <w:rFonts w:ascii="Century Gothic" w:hAnsi="Century Gothic"/>
          <w:bCs/>
        </w:rPr>
      </w:pPr>
      <w:r w:rsidRPr="00CC2BEA">
        <w:rPr>
          <w:rFonts w:ascii="Century Gothic" w:hAnsi="Century Gothic"/>
          <w:b/>
          <w:bCs/>
        </w:rPr>
        <w:t>4.1.7.4.</w:t>
      </w:r>
      <w:r>
        <w:rPr>
          <w:rFonts w:ascii="Century Gothic" w:hAnsi="Century Gothic"/>
          <w:bCs/>
        </w:rPr>
        <w:t xml:space="preserve"> </w:t>
      </w:r>
      <w:r w:rsidRPr="00CC2BEA">
        <w:rPr>
          <w:rFonts w:ascii="Century Gothic" w:hAnsi="Century Gothic"/>
          <w:bCs/>
        </w:rPr>
        <w:t>Comunicação e Marketing:</w:t>
      </w:r>
    </w:p>
    <w:p w14:paraId="4062E809" w14:textId="5233293B" w:rsidR="00CC2BEA" w:rsidRPr="00CC2BEA" w:rsidRDefault="00CC2BEA" w:rsidP="00CC2BEA">
      <w:pPr>
        <w:adjustRightInd w:val="0"/>
        <w:rPr>
          <w:rFonts w:ascii="Century Gothic" w:hAnsi="Century Gothic"/>
          <w:bCs/>
        </w:rPr>
      </w:pPr>
      <w:r w:rsidRPr="00CC2BEA">
        <w:rPr>
          <w:rFonts w:ascii="Century Gothic" w:hAnsi="Century Gothic"/>
          <w:b/>
          <w:bCs/>
        </w:rPr>
        <w:t>4.1.7.4.1.</w:t>
      </w:r>
      <w:r>
        <w:rPr>
          <w:rFonts w:ascii="Century Gothic" w:hAnsi="Century Gothic"/>
          <w:bCs/>
        </w:rPr>
        <w:t xml:space="preserve"> </w:t>
      </w:r>
      <w:r w:rsidRPr="00CC2BEA">
        <w:rPr>
          <w:rFonts w:ascii="Century Gothic" w:hAnsi="Century Gothic"/>
          <w:bCs/>
        </w:rPr>
        <w:t xml:space="preserve">Promover e divulgar o evento, estabelecendo contato com clientes para entender suas necessidades e garantir a satisfação. </w:t>
      </w:r>
    </w:p>
    <w:p w14:paraId="2D6C7378" w14:textId="11E25F44" w:rsidR="00CC2BEA" w:rsidRPr="00CC2BEA" w:rsidRDefault="00CC2BEA" w:rsidP="00CC2BEA">
      <w:pPr>
        <w:adjustRightInd w:val="0"/>
        <w:rPr>
          <w:rFonts w:ascii="Century Gothic" w:hAnsi="Century Gothic"/>
          <w:bCs/>
        </w:rPr>
      </w:pPr>
      <w:r w:rsidRPr="00CC2BEA">
        <w:rPr>
          <w:rFonts w:ascii="Century Gothic" w:hAnsi="Century Gothic"/>
          <w:b/>
          <w:bCs/>
        </w:rPr>
        <w:t>4.1.7.5.</w:t>
      </w:r>
      <w:r>
        <w:rPr>
          <w:rFonts w:ascii="Century Gothic" w:hAnsi="Century Gothic"/>
          <w:bCs/>
        </w:rPr>
        <w:t xml:space="preserve"> </w:t>
      </w:r>
      <w:r w:rsidRPr="00CC2BEA">
        <w:rPr>
          <w:rFonts w:ascii="Century Gothic" w:hAnsi="Century Gothic"/>
          <w:bCs/>
        </w:rPr>
        <w:t>Gerenciamento de Riscos:</w:t>
      </w:r>
    </w:p>
    <w:p w14:paraId="34968009" w14:textId="346D7A23" w:rsidR="00CC2BEA" w:rsidRPr="00CC2BEA" w:rsidRDefault="00CC2BEA" w:rsidP="00CC2BEA">
      <w:pPr>
        <w:adjustRightInd w:val="0"/>
        <w:rPr>
          <w:rFonts w:ascii="Century Gothic" w:hAnsi="Century Gothic"/>
          <w:bCs/>
        </w:rPr>
      </w:pPr>
      <w:r w:rsidRPr="00CC2BEA">
        <w:rPr>
          <w:rFonts w:ascii="Century Gothic" w:hAnsi="Century Gothic"/>
          <w:b/>
          <w:bCs/>
        </w:rPr>
        <w:t>4.1.7.5.1.</w:t>
      </w:r>
      <w:r>
        <w:rPr>
          <w:rFonts w:ascii="Century Gothic" w:hAnsi="Century Gothic"/>
          <w:bCs/>
        </w:rPr>
        <w:t xml:space="preserve"> </w:t>
      </w:r>
      <w:r w:rsidRPr="00CC2BEA">
        <w:rPr>
          <w:rFonts w:ascii="Century Gothic" w:hAnsi="Century Gothic"/>
          <w:bCs/>
        </w:rPr>
        <w:t xml:space="preserve">Identificar e mitigar riscos potenciais, como acidentes, problemas com fornecedores, ou questões de segurança, tendo planos de contingência. </w:t>
      </w:r>
    </w:p>
    <w:p w14:paraId="0CBAB104" w14:textId="66F360A9" w:rsidR="00CC2BEA" w:rsidRPr="00CC2BEA" w:rsidRDefault="00CC2BEA" w:rsidP="00CC2BEA">
      <w:pPr>
        <w:adjustRightInd w:val="0"/>
        <w:rPr>
          <w:rFonts w:ascii="Century Gothic" w:hAnsi="Century Gothic"/>
          <w:bCs/>
        </w:rPr>
      </w:pPr>
      <w:r w:rsidRPr="00CC2BEA">
        <w:rPr>
          <w:rFonts w:ascii="Century Gothic" w:hAnsi="Century Gothic"/>
          <w:b/>
          <w:bCs/>
        </w:rPr>
        <w:t>4.1.7.6.</w:t>
      </w:r>
      <w:r>
        <w:rPr>
          <w:rFonts w:ascii="Century Gothic" w:hAnsi="Century Gothic"/>
          <w:bCs/>
        </w:rPr>
        <w:t xml:space="preserve"> </w:t>
      </w:r>
      <w:r w:rsidRPr="00CC2BEA">
        <w:rPr>
          <w:rFonts w:ascii="Century Gothic" w:hAnsi="Century Gothic"/>
          <w:bCs/>
        </w:rPr>
        <w:t>Pós-Evento:</w:t>
      </w:r>
    </w:p>
    <w:p w14:paraId="71258E76" w14:textId="21D02C55" w:rsidR="00CC2BEA" w:rsidRPr="00CC2BEA" w:rsidRDefault="00CC2BEA" w:rsidP="00CC2BEA">
      <w:pPr>
        <w:adjustRightInd w:val="0"/>
        <w:rPr>
          <w:rFonts w:ascii="Century Gothic" w:hAnsi="Century Gothic"/>
          <w:bCs/>
        </w:rPr>
      </w:pPr>
      <w:r w:rsidRPr="00CC2BEA">
        <w:rPr>
          <w:rFonts w:ascii="Century Gothic" w:hAnsi="Century Gothic"/>
          <w:b/>
          <w:bCs/>
        </w:rPr>
        <w:t>4.1.7.6.1.</w:t>
      </w:r>
      <w:r>
        <w:rPr>
          <w:rFonts w:ascii="Century Gothic" w:hAnsi="Century Gothic"/>
          <w:bCs/>
        </w:rPr>
        <w:t xml:space="preserve"> </w:t>
      </w:r>
      <w:r w:rsidRPr="00CC2BEA">
        <w:rPr>
          <w:rFonts w:ascii="Century Gothic" w:hAnsi="Century Gothic"/>
          <w:bCs/>
        </w:rPr>
        <w:t xml:space="preserve">Avaliar os resultados do evento, coletar </w:t>
      </w:r>
      <w:proofErr w:type="gramStart"/>
      <w:r w:rsidRPr="00CC2BEA">
        <w:rPr>
          <w:rFonts w:ascii="Century Gothic" w:hAnsi="Century Gothic"/>
          <w:bCs/>
        </w:rPr>
        <w:t>feedback</w:t>
      </w:r>
      <w:proofErr w:type="gramEnd"/>
      <w:r w:rsidRPr="00CC2BEA">
        <w:rPr>
          <w:rFonts w:ascii="Century Gothic" w:hAnsi="Century Gothic"/>
          <w:bCs/>
        </w:rPr>
        <w:t xml:space="preserve"> dos participantes e apresentar relatórios para os envolvidos. </w:t>
      </w:r>
    </w:p>
    <w:p w14:paraId="48D744EB" w14:textId="4A4172CC" w:rsidR="00CC2BEA" w:rsidRPr="00CC2BEA" w:rsidRDefault="00CC2BEA" w:rsidP="00CC2BEA">
      <w:pPr>
        <w:adjustRightInd w:val="0"/>
        <w:rPr>
          <w:rFonts w:ascii="Century Gothic" w:hAnsi="Century Gothic"/>
          <w:bCs/>
        </w:rPr>
      </w:pPr>
      <w:r w:rsidRPr="00CC2BEA">
        <w:rPr>
          <w:rFonts w:ascii="Century Gothic" w:hAnsi="Century Gothic"/>
          <w:b/>
          <w:bCs/>
        </w:rPr>
        <w:t>4.1.7.7.</w:t>
      </w:r>
      <w:r>
        <w:rPr>
          <w:rFonts w:ascii="Century Gothic" w:hAnsi="Century Gothic"/>
          <w:bCs/>
        </w:rPr>
        <w:t xml:space="preserve"> </w:t>
      </w:r>
      <w:r w:rsidRPr="00CC2BEA">
        <w:rPr>
          <w:rFonts w:ascii="Century Gothic" w:hAnsi="Century Gothic"/>
          <w:bCs/>
        </w:rPr>
        <w:t>Responsabilidades Adicionais:</w:t>
      </w:r>
    </w:p>
    <w:p w14:paraId="7ABC1E18" w14:textId="3AB49335" w:rsidR="00CC2BEA" w:rsidRPr="00CC2BEA" w:rsidRDefault="00CC2BEA" w:rsidP="00CC2BEA">
      <w:pPr>
        <w:adjustRightInd w:val="0"/>
        <w:rPr>
          <w:rFonts w:ascii="Century Gothic" w:hAnsi="Century Gothic"/>
          <w:bCs/>
        </w:rPr>
      </w:pPr>
      <w:r w:rsidRPr="00CC2BEA">
        <w:rPr>
          <w:rFonts w:ascii="Century Gothic" w:hAnsi="Century Gothic"/>
          <w:b/>
          <w:bCs/>
        </w:rPr>
        <w:t>4.1</w:t>
      </w:r>
      <w:r>
        <w:rPr>
          <w:rFonts w:ascii="Century Gothic" w:hAnsi="Century Gothic"/>
          <w:b/>
          <w:bCs/>
        </w:rPr>
        <w:t>.</w:t>
      </w:r>
      <w:r w:rsidRPr="00CC2BEA">
        <w:rPr>
          <w:rFonts w:ascii="Century Gothic" w:hAnsi="Century Gothic"/>
          <w:b/>
          <w:bCs/>
        </w:rPr>
        <w:t>7.7.1.</w:t>
      </w:r>
      <w:r>
        <w:rPr>
          <w:rFonts w:ascii="Century Gothic" w:hAnsi="Century Gothic"/>
          <w:bCs/>
        </w:rPr>
        <w:t xml:space="preserve"> Responsabilidade Civil: </w:t>
      </w:r>
      <w:r w:rsidRPr="00CC2BEA">
        <w:rPr>
          <w:rFonts w:ascii="Century Gothic" w:hAnsi="Century Gothic"/>
          <w:bCs/>
        </w:rPr>
        <w:t xml:space="preserve">A empresa organizadora pode ser responsabilizada por danos causados a terceiros durante o evento, seja por falha na segurança, descumprimento de contrato ou outros motivos. </w:t>
      </w:r>
    </w:p>
    <w:p w14:paraId="1DDB6E70" w14:textId="3C801A6B" w:rsidR="00CC2BEA" w:rsidRPr="00CC2BEA" w:rsidRDefault="00CC2BEA" w:rsidP="00CC2BEA">
      <w:pPr>
        <w:adjustRightInd w:val="0"/>
        <w:rPr>
          <w:rFonts w:ascii="Century Gothic" w:hAnsi="Century Gothic"/>
          <w:bCs/>
        </w:rPr>
      </w:pPr>
      <w:r w:rsidRPr="00CC2BEA">
        <w:rPr>
          <w:rFonts w:ascii="Century Gothic" w:hAnsi="Century Gothic"/>
          <w:b/>
          <w:bCs/>
        </w:rPr>
        <w:t>4.1.7.8.</w:t>
      </w:r>
      <w:r>
        <w:rPr>
          <w:rFonts w:ascii="Century Gothic" w:hAnsi="Century Gothic"/>
          <w:bCs/>
        </w:rPr>
        <w:t xml:space="preserve"> </w:t>
      </w:r>
      <w:r w:rsidRPr="00CC2BEA">
        <w:rPr>
          <w:rFonts w:ascii="Century Gothic" w:hAnsi="Century Gothic"/>
          <w:bCs/>
        </w:rPr>
        <w:t>Proteção de Dados:</w:t>
      </w:r>
    </w:p>
    <w:p w14:paraId="062891F0" w14:textId="4127B156" w:rsidR="00CC2BEA" w:rsidRPr="00CC2BEA" w:rsidRDefault="00CC2BEA" w:rsidP="00CC2BEA">
      <w:pPr>
        <w:adjustRightInd w:val="0"/>
        <w:rPr>
          <w:rFonts w:ascii="Century Gothic" w:hAnsi="Century Gothic"/>
          <w:bCs/>
        </w:rPr>
      </w:pPr>
      <w:r w:rsidRPr="00CC2BEA">
        <w:rPr>
          <w:rFonts w:ascii="Century Gothic" w:hAnsi="Century Gothic"/>
          <w:b/>
          <w:bCs/>
        </w:rPr>
        <w:t>4.1.7.8.1.</w:t>
      </w:r>
      <w:r>
        <w:rPr>
          <w:rFonts w:ascii="Century Gothic" w:hAnsi="Century Gothic"/>
          <w:bCs/>
        </w:rPr>
        <w:t xml:space="preserve"> </w:t>
      </w:r>
      <w:r w:rsidRPr="00CC2BEA">
        <w:rPr>
          <w:rFonts w:ascii="Century Gothic" w:hAnsi="Century Gothic"/>
          <w:bCs/>
        </w:rPr>
        <w:t xml:space="preserve">Em eventos que envolvam coleta de dados pessoais, a empresa deve garantir a conformidade com a Lei Geral de Proteção de Dados (LGPD), adotando medidas para proteger a privacidade dos participantes. </w:t>
      </w:r>
    </w:p>
    <w:p w14:paraId="5D735018" w14:textId="2ACB0450" w:rsidR="00CC2BEA" w:rsidRPr="00CC2BEA" w:rsidRDefault="00CC2BEA" w:rsidP="00CC2BEA">
      <w:pPr>
        <w:adjustRightInd w:val="0"/>
        <w:rPr>
          <w:rFonts w:ascii="Century Gothic" w:hAnsi="Century Gothic"/>
          <w:bCs/>
        </w:rPr>
      </w:pPr>
      <w:r w:rsidRPr="00CC2BEA">
        <w:rPr>
          <w:rFonts w:ascii="Century Gothic" w:hAnsi="Century Gothic"/>
          <w:b/>
          <w:bCs/>
        </w:rPr>
        <w:t>4.1.7.9.</w:t>
      </w:r>
      <w:r>
        <w:rPr>
          <w:rFonts w:ascii="Century Gothic" w:hAnsi="Century Gothic"/>
          <w:bCs/>
        </w:rPr>
        <w:t xml:space="preserve"> </w:t>
      </w:r>
      <w:r w:rsidRPr="00CC2BEA">
        <w:rPr>
          <w:rFonts w:ascii="Century Gothic" w:hAnsi="Century Gothic"/>
          <w:bCs/>
        </w:rPr>
        <w:t>Atendimento ao Cliente:</w:t>
      </w:r>
    </w:p>
    <w:p w14:paraId="2BD4937E" w14:textId="49714342" w:rsidR="00CC2BEA" w:rsidRPr="00CC2BEA" w:rsidRDefault="00CC2BEA" w:rsidP="00CC2BEA">
      <w:pPr>
        <w:adjustRightInd w:val="0"/>
        <w:rPr>
          <w:rFonts w:ascii="Century Gothic" w:hAnsi="Century Gothic"/>
          <w:bCs/>
        </w:rPr>
      </w:pPr>
      <w:r w:rsidRPr="00CC2BEA">
        <w:rPr>
          <w:rFonts w:ascii="Century Gothic" w:hAnsi="Century Gothic"/>
          <w:b/>
          <w:bCs/>
        </w:rPr>
        <w:t>4.1.7.9.1.</w:t>
      </w:r>
      <w:r>
        <w:rPr>
          <w:rFonts w:ascii="Century Gothic" w:hAnsi="Century Gothic"/>
          <w:bCs/>
        </w:rPr>
        <w:t xml:space="preserve"> </w:t>
      </w:r>
      <w:r w:rsidRPr="00CC2BEA">
        <w:rPr>
          <w:rFonts w:ascii="Century Gothic" w:hAnsi="Century Gothic"/>
          <w:bCs/>
        </w:rPr>
        <w:t xml:space="preserve">Oferecer um bom atendimento aos participantes, esclarecendo dúvidas, solucionando problemas e garantindo uma experiência positiva. </w:t>
      </w:r>
    </w:p>
    <w:p w14:paraId="152B1C65" w14:textId="192E1EC9" w:rsidR="00CC2BEA" w:rsidRPr="00CC2BEA" w:rsidRDefault="00CC2BEA" w:rsidP="00CC2BEA">
      <w:pPr>
        <w:adjustRightInd w:val="0"/>
        <w:rPr>
          <w:rFonts w:ascii="Century Gothic" w:hAnsi="Century Gothic"/>
          <w:bCs/>
        </w:rPr>
      </w:pPr>
      <w:r w:rsidRPr="00CC2BEA">
        <w:rPr>
          <w:rFonts w:ascii="Century Gothic" w:hAnsi="Century Gothic"/>
          <w:b/>
          <w:bCs/>
        </w:rPr>
        <w:t>4.1.7.10.</w:t>
      </w:r>
      <w:r>
        <w:rPr>
          <w:rFonts w:ascii="Century Gothic" w:hAnsi="Century Gothic"/>
          <w:bCs/>
        </w:rPr>
        <w:t xml:space="preserve"> </w:t>
      </w:r>
      <w:r w:rsidRPr="00CC2BEA">
        <w:rPr>
          <w:rFonts w:ascii="Century Gothic" w:hAnsi="Century Gothic"/>
          <w:bCs/>
        </w:rPr>
        <w:t>Inovação e Criatividade:</w:t>
      </w:r>
    </w:p>
    <w:p w14:paraId="31ED1D71" w14:textId="7F3F96A6" w:rsidR="00CC2BEA" w:rsidRPr="00CC2BEA" w:rsidRDefault="00CC2BEA" w:rsidP="00CC2BEA">
      <w:pPr>
        <w:adjustRightInd w:val="0"/>
        <w:rPr>
          <w:rFonts w:ascii="Century Gothic" w:hAnsi="Century Gothic"/>
          <w:bCs/>
        </w:rPr>
      </w:pPr>
      <w:r w:rsidRPr="00CC2BEA">
        <w:rPr>
          <w:rFonts w:ascii="Century Gothic" w:hAnsi="Century Gothic"/>
          <w:bCs/>
        </w:rPr>
        <w:t xml:space="preserve">Buscar soluções inovadoras e criativas para a organização do evento, buscando diferenciais e superando as expectativas </w:t>
      </w:r>
      <w:r>
        <w:rPr>
          <w:rFonts w:ascii="Century Gothic" w:hAnsi="Century Gothic"/>
          <w:bCs/>
        </w:rPr>
        <w:t>do público.</w:t>
      </w:r>
      <w:r w:rsidRPr="00CC2BEA">
        <w:rPr>
          <w:rFonts w:ascii="Century Gothic" w:hAnsi="Century Gothic"/>
          <w:bCs/>
        </w:rPr>
        <w:t xml:space="preserve"> </w:t>
      </w:r>
    </w:p>
    <w:p w14:paraId="4D5B8BB7" w14:textId="01E6D1F6" w:rsidR="00CC2BEA" w:rsidRDefault="0082587C" w:rsidP="00CC2BEA">
      <w:pPr>
        <w:adjustRightInd w:val="0"/>
        <w:rPr>
          <w:rFonts w:ascii="Century Gothic" w:hAnsi="Century Gothic"/>
          <w:bCs/>
        </w:rPr>
      </w:pPr>
      <w:r w:rsidRPr="0082587C">
        <w:rPr>
          <w:rFonts w:ascii="Century Gothic" w:hAnsi="Century Gothic"/>
          <w:b/>
          <w:bCs/>
        </w:rPr>
        <w:t>4.1.7.11.</w:t>
      </w:r>
      <w:r>
        <w:rPr>
          <w:rFonts w:ascii="Century Gothic" w:hAnsi="Century Gothic"/>
          <w:bCs/>
        </w:rPr>
        <w:t xml:space="preserve"> </w:t>
      </w:r>
      <w:r w:rsidR="00CC2BEA" w:rsidRPr="00CC2BEA">
        <w:rPr>
          <w:rFonts w:ascii="Century Gothic" w:hAnsi="Century Gothic"/>
          <w:bCs/>
        </w:rPr>
        <w:t xml:space="preserve">É fundamental que a empresa organizadora de eventos esteja atenta a todas as suas obrigações, para garantir o sucesso do evento, a satisfação </w:t>
      </w:r>
      <w:r>
        <w:rPr>
          <w:rFonts w:ascii="Century Gothic" w:hAnsi="Century Gothic"/>
          <w:bCs/>
        </w:rPr>
        <w:t>do público</w:t>
      </w:r>
      <w:r w:rsidR="00CC2BEA" w:rsidRPr="00CC2BEA">
        <w:rPr>
          <w:rFonts w:ascii="Century Gothic" w:hAnsi="Century Gothic"/>
          <w:bCs/>
        </w:rPr>
        <w:t xml:space="preserve"> e evitar problemas legais ou financeiros.</w:t>
      </w:r>
    </w:p>
    <w:p w14:paraId="2FB62855" w14:textId="7D70A5E1" w:rsidR="00915070" w:rsidRDefault="00915070" w:rsidP="000A7144">
      <w:pPr>
        <w:rPr>
          <w:rFonts w:ascii="Century Gothic" w:eastAsia="Century Gothic" w:hAnsi="Century Gothic" w:cs="Century Gothic"/>
          <w:sz w:val="20"/>
        </w:rPr>
      </w:pPr>
    </w:p>
    <w:p w14:paraId="4DCFF257" w14:textId="77777777" w:rsidR="00C130A3" w:rsidRPr="009C7A86" w:rsidRDefault="00C130A3" w:rsidP="009C7A86">
      <w:pPr>
        <w:pStyle w:val="PargrafodaLista"/>
        <w:pBdr>
          <w:top w:val="single" w:sz="4" w:space="1" w:color="auto"/>
          <w:left w:val="single" w:sz="4" w:space="4" w:color="auto"/>
          <w:bottom w:val="single" w:sz="4" w:space="1" w:color="auto"/>
          <w:right w:val="single" w:sz="4" w:space="4" w:color="auto"/>
        </w:pBdr>
        <w:shd w:val="clear" w:color="auto" w:fill="D0CECE" w:themeFill="background2" w:themeFillShade="E6"/>
        <w:ind w:left="0"/>
        <w:rPr>
          <w:rFonts w:ascii="Century Gothic" w:eastAsia="Century Gothic" w:hAnsi="Century Gothic" w:cs="Century Gothic"/>
          <w:b/>
          <w:sz w:val="20"/>
        </w:rPr>
      </w:pPr>
      <w:r w:rsidRPr="009C7A86">
        <w:rPr>
          <w:rFonts w:ascii="Century Gothic" w:eastAsia="Century Gothic" w:hAnsi="Century Gothic" w:cs="Century Gothic"/>
          <w:b/>
          <w:sz w:val="20"/>
        </w:rPr>
        <w:t xml:space="preserve">5. DOS REQUISITOS DA CONTRATAÇÃO. </w:t>
      </w:r>
    </w:p>
    <w:p w14:paraId="3D90CE1F" w14:textId="160A34BE" w:rsidR="00C130A3" w:rsidRDefault="00C130A3" w:rsidP="00095776">
      <w:pPr>
        <w:autoSpaceDE w:val="0"/>
        <w:adjustRightInd w:val="0"/>
        <w:rPr>
          <w:rFonts w:ascii="Century Gothic" w:hAnsi="Century Gothic" w:cs="Times New Roman"/>
          <w:sz w:val="20"/>
          <w:szCs w:val="20"/>
        </w:rPr>
      </w:pPr>
      <w:r w:rsidRPr="00025DB8">
        <w:rPr>
          <w:rFonts w:ascii="Century Gothic" w:hAnsi="Century Gothic" w:cs="Arial"/>
          <w:b/>
          <w:sz w:val="20"/>
          <w:szCs w:val="20"/>
        </w:rPr>
        <w:t>5.1.</w:t>
      </w:r>
      <w:r>
        <w:rPr>
          <w:rFonts w:ascii="Century Gothic" w:hAnsi="Century Gothic" w:cs="Arial"/>
          <w:bCs/>
          <w:sz w:val="20"/>
          <w:szCs w:val="20"/>
        </w:rPr>
        <w:t xml:space="preserve"> </w:t>
      </w:r>
      <w:r>
        <w:rPr>
          <w:rFonts w:ascii="Century Gothic" w:hAnsi="Century Gothic" w:cs="Times New Roman"/>
          <w:sz w:val="20"/>
          <w:szCs w:val="20"/>
        </w:rPr>
        <w:t>O</w:t>
      </w:r>
      <w:r w:rsidRPr="00AD7F02">
        <w:rPr>
          <w:rFonts w:ascii="Century Gothic" w:hAnsi="Century Gothic" w:cs="Times New Roman"/>
          <w:sz w:val="20"/>
          <w:szCs w:val="20"/>
        </w:rPr>
        <w:t>s requisitos que a solução contratada deverá atender</w:t>
      </w:r>
      <w:r w:rsidR="00A717DD" w:rsidRPr="00AD7F02">
        <w:rPr>
          <w:rFonts w:ascii="Century Gothic" w:hAnsi="Century Gothic" w:cs="Times New Roman"/>
          <w:sz w:val="20"/>
          <w:szCs w:val="20"/>
        </w:rPr>
        <w:t xml:space="preserve"> são</w:t>
      </w:r>
      <w:r>
        <w:rPr>
          <w:rFonts w:ascii="Century Gothic" w:hAnsi="Century Gothic" w:cs="Times New Roman"/>
          <w:sz w:val="20"/>
          <w:szCs w:val="20"/>
        </w:rPr>
        <w:t>:</w:t>
      </w:r>
    </w:p>
    <w:p w14:paraId="08F5050F" w14:textId="57173375" w:rsidR="00FF3F47" w:rsidRPr="00FF3F47" w:rsidRDefault="00095776" w:rsidP="00FF3F47">
      <w:pPr>
        <w:rPr>
          <w:rFonts w:ascii="Century Gothic" w:hAnsi="Century Gothic"/>
          <w:sz w:val="20"/>
          <w:szCs w:val="20"/>
        </w:rPr>
      </w:pPr>
      <w:r w:rsidRPr="00FF3F47">
        <w:rPr>
          <w:rFonts w:ascii="Century Gothic" w:eastAsia="Century Gothic" w:hAnsi="Century Gothic" w:cs="Century Gothic"/>
          <w:b/>
          <w:sz w:val="20"/>
        </w:rPr>
        <w:t>5.1.1</w:t>
      </w:r>
      <w:r w:rsidR="00DF101C" w:rsidRPr="00FF3F47">
        <w:rPr>
          <w:rFonts w:ascii="Century Gothic" w:eastAsia="Century Gothic" w:hAnsi="Century Gothic" w:cs="Century Gothic"/>
          <w:b/>
          <w:sz w:val="20"/>
        </w:rPr>
        <w:t>.</w:t>
      </w:r>
      <w:r w:rsidR="0023609F" w:rsidRPr="00FF3F47">
        <w:t xml:space="preserve"> </w:t>
      </w:r>
      <w:r w:rsidR="00FF3F47">
        <w:rPr>
          <w:rFonts w:ascii="Century Gothic" w:hAnsi="Century Gothic"/>
          <w:sz w:val="20"/>
          <w:szCs w:val="20"/>
        </w:rPr>
        <w:t xml:space="preserve">Experiência: </w:t>
      </w:r>
      <w:r w:rsidR="00FF3F47" w:rsidRPr="00FF3F47">
        <w:rPr>
          <w:rFonts w:ascii="Century Gothic" w:hAnsi="Century Gothic"/>
          <w:sz w:val="20"/>
          <w:szCs w:val="20"/>
        </w:rPr>
        <w:t>A empresa contratada deve possuir experiência comprovada na or</w:t>
      </w:r>
      <w:r w:rsidR="00FF3F47">
        <w:rPr>
          <w:rFonts w:ascii="Century Gothic" w:hAnsi="Century Gothic"/>
          <w:sz w:val="20"/>
          <w:szCs w:val="20"/>
        </w:rPr>
        <w:t>ganização de eventos similares.</w:t>
      </w:r>
    </w:p>
    <w:p w14:paraId="5239EEA3" w14:textId="44322D00" w:rsidR="00FF3F47" w:rsidRPr="00FF3F47" w:rsidRDefault="00FF3F47" w:rsidP="00FF3F47">
      <w:pPr>
        <w:rPr>
          <w:rFonts w:ascii="Century Gothic" w:hAnsi="Century Gothic"/>
          <w:sz w:val="20"/>
          <w:szCs w:val="20"/>
        </w:rPr>
      </w:pPr>
      <w:r w:rsidRPr="00FF3F47">
        <w:rPr>
          <w:rFonts w:ascii="Century Gothic" w:hAnsi="Century Gothic"/>
          <w:b/>
          <w:sz w:val="20"/>
          <w:szCs w:val="20"/>
        </w:rPr>
        <w:t>5.1.2.</w:t>
      </w:r>
      <w:r>
        <w:rPr>
          <w:rFonts w:ascii="Century Gothic" w:hAnsi="Century Gothic"/>
          <w:sz w:val="20"/>
          <w:szCs w:val="20"/>
        </w:rPr>
        <w:t xml:space="preserve"> Equipe e Equipamentos: </w:t>
      </w:r>
      <w:r w:rsidRPr="00FF3F47">
        <w:rPr>
          <w:rFonts w:ascii="Century Gothic" w:hAnsi="Century Gothic"/>
          <w:sz w:val="20"/>
          <w:szCs w:val="20"/>
        </w:rPr>
        <w:t>A solução deve incluir uma equipe técnica qualificada e experiente, além de equipamentos e tecnologias adequadas para a realização dos eventos.</w:t>
      </w:r>
    </w:p>
    <w:p w14:paraId="20BF489E" w14:textId="57B5E4C1" w:rsidR="00FF3F47" w:rsidRPr="00FF3F47" w:rsidRDefault="00FF3F47" w:rsidP="00FF3F47">
      <w:pPr>
        <w:rPr>
          <w:rFonts w:ascii="Century Gothic" w:hAnsi="Century Gothic"/>
          <w:sz w:val="20"/>
          <w:szCs w:val="20"/>
        </w:rPr>
      </w:pPr>
      <w:r w:rsidRPr="00FF3F47">
        <w:rPr>
          <w:rFonts w:ascii="Century Gothic" w:hAnsi="Century Gothic"/>
          <w:b/>
          <w:sz w:val="20"/>
          <w:szCs w:val="20"/>
        </w:rPr>
        <w:t>5.1.3.</w:t>
      </w:r>
      <w:r>
        <w:rPr>
          <w:rFonts w:ascii="Century Gothic" w:hAnsi="Century Gothic"/>
          <w:sz w:val="20"/>
          <w:szCs w:val="20"/>
        </w:rPr>
        <w:t xml:space="preserve">  Agilidade: </w:t>
      </w:r>
      <w:r w:rsidRPr="00FF3F47">
        <w:rPr>
          <w:rFonts w:ascii="Century Gothic" w:hAnsi="Century Gothic"/>
          <w:sz w:val="20"/>
          <w:szCs w:val="20"/>
        </w:rPr>
        <w:t>A empresa deve ser capaz de montar e desmontar estruturas para eventos de forma ágil, atendendo tanto a eventos programados quanto a demandas emergenciais.</w:t>
      </w:r>
    </w:p>
    <w:p w14:paraId="0738A5CE" w14:textId="08869F5C" w:rsidR="00FF3F47" w:rsidRPr="00FF3F47" w:rsidRDefault="00FF3F47" w:rsidP="00FF3F47">
      <w:pPr>
        <w:rPr>
          <w:rFonts w:ascii="Century Gothic" w:hAnsi="Century Gothic"/>
          <w:sz w:val="20"/>
          <w:szCs w:val="20"/>
        </w:rPr>
      </w:pPr>
      <w:r w:rsidRPr="00FF3F47">
        <w:rPr>
          <w:rFonts w:ascii="Century Gothic" w:hAnsi="Century Gothic"/>
          <w:b/>
          <w:sz w:val="20"/>
          <w:szCs w:val="20"/>
        </w:rPr>
        <w:t>5.1.4.</w:t>
      </w:r>
      <w:r>
        <w:rPr>
          <w:rFonts w:ascii="Century Gothic" w:hAnsi="Century Gothic"/>
          <w:sz w:val="20"/>
          <w:szCs w:val="20"/>
        </w:rPr>
        <w:t xml:space="preserve"> Atendimento: </w:t>
      </w:r>
      <w:r w:rsidRPr="00FF3F47">
        <w:rPr>
          <w:rFonts w:ascii="Century Gothic" w:hAnsi="Century Gothic"/>
          <w:sz w:val="20"/>
          <w:szCs w:val="20"/>
        </w:rPr>
        <w:t xml:space="preserve">A qualidade no atendimento ao público e na prestação dos serviços é fundamental. </w:t>
      </w:r>
    </w:p>
    <w:p w14:paraId="233D8543" w14:textId="2F9C5481" w:rsidR="00FF3F47" w:rsidRPr="00FF3F47" w:rsidRDefault="00FF3F47" w:rsidP="00FF3F47">
      <w:pPr>
        <w:rPr>
          <w:rFonts w:ascii="Century Gothic" w:hAnsi="Century Gothic"/>
          <w:sz w:val="20"/>
          <w:szCs w:val="20"/>
        </w:rPr>
      </w:pPr>
      <w:r w:rsidRPr="00FF3F47">
        <w:rPr>
          <w:rFonts w:ascii="Century Gothic" w:hAnsi="Century Gothic"/>
          <w:b/>
          <w:sz w:val="20"/>
          <w:szCs w:val="20"/>
        </w:rPr>
        <w:t>5.1.5.</w:t>
      </w:r>
      <w:r>
        <w:rPr>
          <w:rFonts w:ascii="Century Gothic" w:hAnsi="Century Gothic"/>
          <w:sz w:val="20"/>
          <w:szCs w:val="20"/>
        </w:rPr>
        <w:t xml:space="preserve"> </w:t>
      </w:r>
      <w:r w:rsidRPr="00FF3F47">
        <w:rPr>
          <w:rFonts w:ascii="Century Gothic" w:hAnsi="Century Gothic"/>
          <w:sz w:val="20"/>
          <w:szCs w:val="20"/>
        </w:rPr>
        <w:t>Requisitos Legais e de Sustentabilidade:</w:t>
      </w:r>
    </w:p>
    <w:p w14:paraId="26E977D8" w14:textId="645306FF" w:rsidR="00FF3F47" w:rsidRPr="00FF3F47" w:rsidRDefault="006232EC" w:rsidP="00FF3F47">
      <w:pPr>
        <w:rPr>
          <w:rFonts w:ascii="Century Gothic" w:hAnsi="Century Gothic"/>
          <w:sz w:val="20"/>
          <w:szCs w:val="20"/>
        </w:rPr>
      </w:pPr>
      <w:r w:rsidRPr="006232EC">
        <w:rPr>
          <w:rFonts w:ascii="Century Gothic" w:hAnsi="Century Gothic"/>
          <w:b/>
          <w:sz w:val="20"/>
          <w:szCs w:val="20"/>
        </w:rPr>
        <w:t>5.1.5.1.</w:t>
      </w:r>
      <w:r>
        <w:rPr>
          <w:rFonts w:ascii="Century Gothic" w:hAnsi="Century Gothic"/>
          <w:sz w:val="20"/>
          <w:szCs w:val="20"/>
        </w:rPr>
        <w:t xml:space="preserve"> Legislação: </w:t>
      </w:r>
      <w:r w:rsidR="00FF3F47" w:rsidRPr="00FF3F47">
        <w:rPr>
          <w:rFonts w:ascii="Century Gothic" w:hAnsi="Century Gothic"/>
          <w:sz w:val="20"/>
          <w:szCs w:val="20"/>
        </w:rPr>
        <w:t xml:space="preserve">É imprescindível que a empresa contratada esteja em conformidade com a legislação municipal, estadual e federal aplicável à organização de eventos. </w:t>
      </w:r>
    </w:p>
    <w:p w14:paraId="63B7929A" w14:textId="31BA463B" w:rsidR="00FF3F47" w:rsidRPr="00FF3F47" w:rsidRDefault="006232EC" w:rsidP="00FF3F47">
      <w:pPr>
        <w:rPr>
          <w:rFonts w:ascii="Century Gothic" w:hAnsi="Century Gothic"/>
          <w:sz w:val="20"/>
          <w:szCs w:val="20"/>
        </w:rPr>
      </w:pPr>
      <w:r w:rsidRPr="006232EC">
        <w:rPr>
          <w:rFonts w:ascii="Century Gothic" w:hAnsi="Century Gothic"/>
          <w:b/>
          <w:sz w:val="20"/>
          <w:szCs w:val="20"/>
        </w:rPr>
        <w:t>5.1.5.2.</w:t>
      </w:r>
      <w:r>
        <w:rPr>
          <w:rFonts w:ascii="Century Gothic" w:hAnsi="Century Gothic"/>
          <w:sz w:val="20"/>
          <w:szCs w:val="20"/>
        </w:rPr>
        <w:t xml:space="preserve"> Licenças e Autorizações: </w:t>
      </w:r>
      <w:r w:rsidR="00FF3F47" w:rsidRPr="00FF3F47">
        <w:rPr>
          <w:rFonts w:ascii="Century Gothic" w:hAnsi="Century Gothic"/>
          <w:sz w:val="20"/>
          <w:szCs w:val="20"/>
        </w:rPr>
        <w:t xml:space="preserve">A empresa deve obter todas as licenças e autorizações necessárias para a realização dos eventos. </w:t>
      </w:r>
    </w:p>
    <w:p w14:paraId="10315F14" w14:textId="68F156B2" w:rsidR="00FF3F47" w:rsidRPr="00FF3F47" w:rsidRDefault="006232EC" w:rsidP="00FF3F47">
      <w:pPr>
        <w:rPr>
          <w:rFonts w:ascii="Century Gothic" w:hAnsi="Century Gothic"/>
          <w:sz w:val="20"/>
          <w:szCs w:val="20"/>
        </w:rPr>
      </w:pPr>
      <w:r w:rsidRPr="006232EC">
        <w:rPr>
          <w:rFonts w:ascii="Century Gothic" w:hAnsi="Century Gothic"/>
          <w:b/>
          <w:sz w:val="20"/>
          <w:szCs w:val="20"/>
        </w:rPr>
        <w:t>5.1.5.3.</w:t>
      </w:r>
      <w:r>
        <w:rPr>
          <w:rFonts w:ascii="Century Gothic" w:hAnsi="Century Gothic"/>
          <w:sz w:val="20"/>
          <w:szCs w:val="20"/>
        </w:rPr>
        <w:t xml:space="preserve"> Segurança e Saúde: </w:t>
      </w:r>
      <w:r w:rsidR="00FF3F47" w:rsidRPr="00FF3F47">
        <w:rPr>
          <w:rFonts w:ascii="Century Gothic" w:hAnsi="Century Gothic"/>
          <w:sz w:val="20"/>
          <w:szCs w:val="20"/>
        </w:rPr>
        <w:t xml:space="preserve">É fundamental que a empresa siga todas as normas de segurança, higiene e saúde no trabalho, garantindo a segurança dos participantes e trabalhadores. </w:t>
      </w:r>
    </w:p>
    <w:p w14:paraId="4EC5307B" w14:textId="67C29CA0" w:rsidR="00FF3F47" w:rsidRPr="00FF3F47" w:rsidRDefault="006232EC" w:rsidP="00FF3F47">
      <w:pPr>
        <w:rPr>
          <w:rFonts w:ascii="Century Gothic" w:hAnsi="Century Gothic"/>
          <w:sz w:val="20"/>
          <w:szCs w:val="20"/>
        </w:rPr>
      </w:pPr>
      <w:r w:rsidRPr="006232EC">
        <w:rPr>
          <w:rFonts w:ascii="Century Gothic" w:hAnsi="Century Gothic"/>
          <w:b/>
          <w:sz w:val="20"/>
          <w:szCs w:val="20"/>
        </w:rPr>
        <w:t>5.1.5.4.</w:t>
      </w:r>
      <w:r>
        <w:rPr>
          <w:rFonts w:ascii="Century Gothic" w:hAnsi="Century Gothic"/>
          <w:sz w:val="20"/>
          <w:szCs w:val="20"/>
        </w:rPr>
        <w:t xml:space="preserve"> Sustentabilidade: </w:t>
      </w:r>
      <w:r w:rsidR="00FF3F47" w:rsidRPr="00FF3F47">
        <w:rPr>
          <w:rFonts w:ascii="Century Gothic" w:hAnsi="Century Gothic"/>
          <w:sz w:val="20"/>
          <w:szCs w:val="20"/>
        </w:rPr>
        <w:t xml:space="preserve">A empresa deve adotar práticas que minimizem o impacto ambiental dos eventos, como o uso de materiais recicláveis ou biodegradáveis, a gestão de resíduos e a redução do consumo de água e energia. </w:t>
      </w:r>
    </w:p>
    <w:p w14:paraId="2F2C7F1D" w14:textId="77777777" w:rsidR="006232EC" w:rsidRDefault="006232EC" w:rsidP="00FF3F47">
      <w:pPr>
        <w:rPr>
          <w:rFonts w:ascii="Century Gothic" w:hAnsi="Century Gothic"/>
          <w:sz w:val="20"/>
          <w:szCs w:val="20"/>
        </w:rPr>
      </w:pPr>
      <w:r w:rsidRPr="006232EC">
        <w:rPr>
          <w:rFonts w:ascii="Century Gothic" w:hAnsi="Century Gothic"/>
          <w:b/>
          <w:sz w:val="20"/>
          <w:szCs w:val="20"/>
        </w:rPr>
        <w:t>5.1.5.5.</w:t>
      </w:r>
      <w:r>
        <w:rPr>
          <w:rFonts w:ascii="Century Gothic" w:hAnsi="Century Gothic"/>
          <w:sz w:val="20"/>
          <w:szCs w:val="20"/>
        </w:rPr>
        <w:t xml:space="preserve"> Outros Requisitos: </w:t>
      </w:r>
    </w:p>
    <w:p w14:paraId="6C09803C" w14:textId="4EE647D8" w:rsidR="00FF3F47" w:rsidRPr="00FF3F47" w:rsidRDefault="006232EC" w:rsidP="00FF3F47">
      <w:pPr>
        <w:rPr>
          <w:rFonts w:ascii="Century Gothic" w:hAnsi="Century Gothic"/>
          <w:sz w:val="20"/>
          <w:szCs w:val="20"/>
        </w:rPr>
      </w:pPr>
      <w:r w:rsidRPr="006232EC">
        <w:rPr>
          <w:rFonts w:ascii="Century Gothic" w:hAnsi="Century Gothic"/>
          <w:b/>
          <w:sz w:val="20"/>
          <w:szCs w:val="20"/>
        </w:rPr>
        <w:t>5.1.5.5.1.</w:t>
      </w:r>
      <w:r>
        <w:rPr>
          <w:rFonts w:ascii="Century Gothic" w:hAnsi="Century Gothic"/>
          <w:sz w:val="20"/>
          <w:szCs w:val="20"/>
        </w:rPr>
        <w:t xml:space="preserve"> Plano de Contingência: </w:t>
      </w:r>
      <w:r w:rsidR="00FF3F47" w:rsidRPr="00FF3F47">
        <w:rPr>
          <w:rFonts w:ascii="Century Gothic" w:hAnsi="Century Gothic"/>
          <w:sz w:val="20"/>
          <w:szCs w:val="20"/>
        </w:rPr>
        <w:t xml:space="preserve">A empresa deve apresentar um plano de contingência para lidar com imprevistos e situações emergenciais. </w:t>
      </w:r>
    </w:p>
    <w:p w14:paraId="0AF04C21" w14:textId="15F30888" w:rsidR="00FF3F47" w:rsidRPr="00FF3F47" w:rsidRDefault="006232EC" w:rsidP="00FF3F47">
      <w:pPr>
        <w:rPr>
          <w:rFonts w:ascii="Century Gothic" w:hAnsi="Century Gothic"/>
          <w:sz w:val="20"/>
          <w:szCs w:val="20"/>
        </w:rPr>
      </w:pPr>
      <w:r w:rsidRPr="006232EC">
        <w:rPr>
          <w:rFonts w:ascii="Century Gothic" w:hAnsi="Century Gothic"/>
          <w:b/>
          <w:sz w:val="20"/>
          <w:szCs w:val="20"/>
        </w:rPr>
        <w:t>5.1.5.5.2.</w:t>
      </w:r>
      <w:r>
        <w:rPr>
          <w:rFonts w:ascii="Century Gothic" w:hAnsi="Century Gothic"/>
          <w:sz w:val="20"/>
          <w:szCs w:val="20"/>
        </w:rPr>
        <w:t xml:space="preserve"> Gestão de Riscos: </w:t>
      </w:r>
      <w:r w:rsidR="00FF3F47" w:rsidRPr="00FF3F47">
        <w:rPr>
          <w:rFonts w:ascii="Century Gothic" w:hAnsi="Century Gothic"/>
          <w:sz w:val="20"/>
          <w:szCs w:val="20"/>
        </w:rPr>
        <w:t xml:space="preserve">É importante que a empresa tenha um plano de gestão de riscos para identificar e mitigar possíveis problemas durante a realização do evento. </w:t>
      </w:r>
    </w:p>
    <w:p w14:paraId="7AB51A93" w14:textId="2A8309E1" w:rsidR="009C7A86" w:rsidRPr="00FF3F47" w:rsidRDefault="006232EC" w:rsidP="00FF3F47">
      <w:pPr>
        <w:rPr>
          <w:rFonts w:ascii="Century Gothic" w:hAnsi="Century Gothic"/>
          <w:sz w:val="20"/>
          <w:szCs w:val="20"/>
        </w:rPr>
      </w:pPr>
      <w:r w:rsidRPr="006232EC">
        <w:rPr>
          <w:rFonts w:ascii="Century Gothic" w:hAnsi="Century Gothic"/>
          <w:b/>
          <w:sz w:val="20"/>
          <w:szCs w:val="20"/>
        </w:rPr>
        <w:t>5.1.5.5.3.</w:t>
      </w:r>
      <w:r>
        <w:rPr>
          <w:rFonts w:ascii="Century Gothic" w:hAnsi="Century Gothic"/>
          <w:sz w:val="20"/>
          <w:szCs w:val="20"/>
        </w:rPr>
        <w:t xml:space="preserve"> Relatórios e Avaliações: </w:t>
      </w:r>
      <w:r w:rsidR="00FF3F47" w:rsidRPr="00FF3F47">
        <w:rPr>
          <w:rFonts w:ascii="Century Gothic" w:hAnsi="Century Gothic"/>
          <w:sz w:val="20"/>
          <w:szCs w:val="20"/>
        </w:rPr>
        <w:t>A empresa deve fornecer relatórios detalhados sobre a realização do evento, incluindo informações sobre o público, custos e resultados alcançados, além de realizar avaliações para identificar pontos de melhoria em eventos futuros.</w:t>
      </w:r>
    </w:p>
    <w:p w14:paraId="4B3AB82C" w14:textId="77777777" w:rsidR="00FF3F47" w:rsidRPr="00095776" w:rsidRDefault="00FF3F47" w:rsidP="00FF3F47">
      <w:pPr>
        <w:rPr>
          <w:rFonts w:ascii="Century Gothic" w:eastAsia="Century Gothic" w:hAnsi="Century Gothic" w:cs="Century Gothic"/>
          <w:sz w:val="20"/>
        </w:rPr>
      </w:pPr>
    </w:p>
    <w:p w14:paraId="50356FDF" w14:textId="77777777" w:rsidR="0026675D" w:rsidRDefault="0026675D" w:rsidP="00C4607B">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Arial"/>
          <w:b/>
          <w:sz w:val="20"/>
          <w:szCs w:val="20"/>
        </w:rPr>
      </w:pPr>
      <w:r w:rsidRPr="00937ECE">
        <w:rPr>
          <w:rFonts w:ascii="Century Gothic" w:hAnsi="Century Gothic" w:cs="Arial"/>
          <w:b/>
          <w:sz w:val="20"/>
          <w:szCs w:val="20"/>
        </w:rPr>
        <w:t xml:space="preserve">6. </w:t>
      </w:r>
      <w:r w:rsidRPr="00362AD4">
        <w:rPr>
          <w:rFonts w:ascii="Century Gothic" w:hAnsi="Century Gothic" w:cs="Arial"/>
          <w:b/>
          <w:sz w:val="20"/>
          <w:szCs w:val="20"/>
        </w:rPr>
        <w:t>MODELO DE EXECUÇÃO DO OBJETO, QUE CONSISTE NA DEFINIÇÃO DE COMO O CONTRATO DEVERÁ PRODUZIR OS RESULTADOS PRETENDIDOS DESDE O SEU INÍCIO ATÉ O SEU ENCERRAMENTO</w:t>
      </w:r>
      <w:r>
        <w:rPr>
          <w:rFonts w:ascii="Century Gothic" w:hAnsi="Century Gothic" w:cs="Arial"/>
          <w:b/>
          <w:sz w:val="20"/>
          <w:szCs w:val="20"/>
        </w:rPr>
        <w:t>.</w:t>
      </w:r>
      <w:r w:rsidRPr="00362AD4">
        <w:rPr>
          <w:rFonts w:ascii="Century Gothic" w:hAnsi="Century Gothic" w:cs="Arial"/>
          <w:b/>
          <w:sz w:val="20"/>
          <w:szCs w:val="20"/>
        </w:rPr>
        <w:t xml:space="preserve"> </w:t>
      </w:r>
    </w:p>
    <w:p w14:paraId="2D11A351" w14:textId="1D9B2686" w:rsidR="0026675D" w:rsidRPr="009B7823" w:rsidRDefault="0026675D" w:rsidP="009C7A86">
      <w:pPr>
        <w:rPr>
          <w:rFonts w:ascii="Century Gothic" w:hAnsi="Century Gothic" w:cs="Calibri"/>
          <w:bCs/>
          <w:color w:val="000000"/>
          <w:sz w:val="20"/>
          <w:szCs w:val="20"/>
        </w:rPr>
      </w:pPr>
      <w:r w:rsidRPr="009B7823">
        <w:rPr>
          <w:rFonts w:ascii="Century Gothic" w:hAnsi="Century Gothic" w:cs="Calibri"/>
          <w:b/>
          <w:bCs/>
          <w:color w:val="000000"/>
          <w:sz w:val="20"/>
          <w:szCs w:val="20"/>
        </w:rPr>
        <w:t xml:space="preserve">6.1. </w:t>
      </w:r>
      <w:r w:rsidRPr="009B7823">
        <w:rPr>
          <w:rFonts w:ascii="Century Gothic" w:hAnsi="Century Gothic" w:cs="Calibri"/>
          <w:bCs/>
          <w:color w:val="000000"/>
          <w:sz w:val="20"/>
          <w:szCs w:val="20"/>
        </w:rPr>
        <w:t>A execução da contratação será de forma indireta</w:t>
      </w:r>
      <w:r w:rsidR="009C7A86" w:rsidRPr="009B7823">
        <w:rPr>
          <w:rFonts w:ascii="Century Gothic" w:hAnsi="Century Gothic" w:cs="Calibri"/>
          <w:bCs/>
          <w:color w:val="000000"/>
          <w:sz w:val="20"/>
          <w:szCs w:val="20"/>
        </w:rPr>
        <w:t>.</w:t>
      </w:r>
    </w:p>
    <w:p w14:paraId="45608212" w14:textId="77777777" w:rsidR="00BC61E4" w:rsidRPr="0052241D" w:rsidRDefault="0026675D" w:rsidP="00BC61E4">
      <w:pPr>
        <w:widowControl w:val="0"/>
        <w:suppressAutoHyphens/>
        <w:autoSpaceDN w:val="0"/>
        <w:textAlignment w:val="baseline"/>
        <w:rPr>
          <w:rFonts w:ascii="Century Gothic" w:eastAsia="Times New Roman" w:hAnsi="Century Gothic" w:cs="Calibri"/>
          <w:sz w:val="20"/>
          <w:szCs w:val="20"/>
          <w:lang w:eastAsia="pt-BR"/>
        </w:rPr>
      </w:pPr>
      <w:r w:rsidRPr="009B7823">
        <w:rPr>
          <w:rFonts w:ascii="Century Gothic" w:hAnsi="Century Gothic" w:cs="Calibri"/>
          <w:b/>
          <w:bCs/>
          <w:color w:val="000000"/>
          <w:sz w:val="20"/>
          <w:szCs w:val="20"/>
        </w:rPr>
        <w:t xml:space="preserve">6.2. </w:t>
      </w:r>
      <w:r w:rsidR="00BC61E4" w:rsidRPr="0052241D">
        <w:rPr>
          <w:rFonts w:ascii="Century Gothic" w:eastAsia="Times New Roman" w:hAnsi="Century Gothic" w:cs="Calibri"/>
          <w:b/>
          <w:bCs/>
          <w:sz w:val="20"/>
          <w:szCs w:val="20"/>
          <w:lang w:eastAsia="pt-BR"/>
        </w:rPr>
        <w:t>A</w:t>
      </w:r>
      <w:r w:rsidR="00BC61E4">
        <w:rPr>
          <w:rFonts w:ascii="Century Gothic" w:eastAsia="Times New Roman" w:hAnsi="Century Gothic" w:cs="Calibri"/>
          <w:sz w:val="20"/>
          <w:szCs w:val="20"/>
          <w:lang w:eastAsia="pt-BR"/>
        </w:rPr>
        <w:t xml:space="preserve"> </w:t>
      </w:r>
      <w:r w:rsidR="00BC61E4" w:rsidRPr="0052241D">
        <w:rPr>
          <w:rFonts w:ascii="Century Gothic" w:eastAsia="Times New Roman" w:hAnsi="Century Gothic" w:cs="Calibri"/>
          <w:b/>
          <w:bCs/>
          <w:sz w:val="20"/>
          <w:szCs w:val="20"/>
          <w:lang w:eastAsia="pt-BR"/>
        </w:rPr>
        <w:t>execução do objeto obedecerá:</w:t>
      </w:r>
    </w:p>
    <w:p w14:paraId="5A4B9B9E" w14:textId="1F9A0910" w:rsidR="00BC61E4" w:rsidRDefault="00BC61E4" w:rsidP="00BC61E4">
      <w:pPr>
        <w:widowControl w:val="0"/>
        <w:suppressAutoHyphens/>
        <w:autoSpaceDN w:val="0"/>
        <w:textAlignment w:val="baseline"/>
        <w:rPr>
          <w:rFonts w:ascii="Century Gothic" w:eastAsia="Times New Roman" w:hAnsi="Century Gothic" w:cs="Calibri"/>
          <w:b/>
          <w:bCs/>
          <w:sz w:val="20"/>
          <w:szCs w:val="20"/>
          <w:lang w:eastAsia="pt-BR"/>
        </w:rPr>
      </w:pPr>
      <w:r w:rsidRPr="00BC61E4">
        <w:rPr>
          <w:rFonts w:ascii="Century Gothic" w:eastAsia="Times New Roman" w:hAnsi="Century Gothic" w:cs="Calibri"/>
          <w:b/>
          <w:sz w:val="20"/>
          <w:szCs w:val="20"/>
          <w:lang w:eastAsia="pt-BR"/>
        </w:rPr>
        <w:t>6.2.1.</w:t>
      </w:r>
      <w:r>
        <w:rPr>
          <w:rFonts w:ascii="Century Gothic" w:eastAsia="Times New Roman" w:hAnsi="Century Gothic" w:cs="Calibri"/>
          <w:sz w:val="20"/>
          <w:szCs w:val="20"/>
          <w:lang w:eastAsia="pt-BR"/>
        </w:rPr>
        <w:t xml:space="preserve"> </w:t>
      </w:r>
      <w:r w:rsidRPr="00BC61E4">
        <w:rPr>
          <w:rFonts w:ascii="Century Gothic" w:eastAsia="Times New Roman" w:hAnsi="Century Gothic" w:cs="Calibri"/>
          <w:sz w:val="20"/>
          <w:szCs w:val="20"/>
          <w:lang w:eastAsia="pt-BR"/>
        </w:rPr>
        <w:t xml:space="preserve">Início da execução: A Empresa é responsável pelas entregas </w:t>
      </w:r>
      <w:r>
        <w:rPr>
          <w:rFonts w:ascii="Century Gothic" w:eastAsia="Times New Roman" w:hAnsi="Century Gothic" w:cs="Calibri"/>
          <w:sz w:val="20"/>
          <w:szCs w:val="20"/>
          <w:lang w:eastAsia="pt-BR"/>
        </w:rPr>
        <w:t>dos objetos</w:t>
      </w:r>
      <w:r w:rsidRPr="00BC61E4">
        <w:rPr>
          <w:rFonts w:ascii="Century Gothic" w:eastAsia="Times New Roman" w:hAnsi="Century Gothic" w:cs="Calibri"/>
          <w:sz w:val="20"/>
          <w:szCs w:val="20"/>
          <w:lang w:eastAsia="pt-BR"/>
        </w:rPr>
        <w:t xml:space="preserve">, montagem e desmontagem, toda execução dos serviços necessários, acompanhamento durante o evento, transporte que deverão ser entregues e instalados em até 01 (um) dia antes do início do evento, conforme solicitação </w:t>
      </w:r>
      <w:r>
        <w:rPr>
          <w:rFonts w:ascii="Century Gothic" w:eastAsia="Times New Roman" w:hAnsi="Century Gothic" w:cs="Calibri"/>
          <w:sz w:val="20"/>
          <w:szCs w:val="20"/>
          <w:lang w:eastAsia="pt-BR"/>
        </w:rPr>
        <w:t xml:space="preserve">da </w:t>
      </w:r>
      <w:r>
        <w:rPr>
          <w:rFonts w:ascii="Century Gothic" w:hAnsi="Century Gothic" w:cs="Arial"/>
          <w:color w:val="000000"/>
          <w:sz w:val="20"/>
        </w:rPr>
        <w:t>Secreta</w:t>
      </w:r>
      <w:r w:rsidRPr="005653EC">
        <w:rPr>
          <w:rFonts w:ascii="Century Gothic" w:hAnsi="Century Gothic" w:cs="Arial"/>
          <w:color w:val="000000"/>
          <w:sz w:val="20"/>
        </w:rPr>
        <w:t xml:space="preserve">ria Municipal de </w:t>
      </w:r>
      <w:r>
        <w:rPr>
          <w:rFonts w:ascii="Century Gothic" w:hAnsi="Century Gothic" w:cs="Arial"/>
          <w:color w:val="000000"/>
          <w:sz w:val="20"/>
        </w:rPr>
        <w:t>Educação e Cultura</w:t>
      </w:r>
      <w:r>
        <w:rPr>
          <w:rFonts w:ascii="Century Gothic" w:eastAsia="Times New Roman" w:hAnsi="Century Gothic" w:cs="Calibri"/>
          <w:b/>
          <w:bCs/>
          <w:sz w:val="20"/>
          <w:szCs w:val="20"/>
          <w:lang w:eastAsia="pt-BR"/>
        </w:rPr>
        <w:t>.</w:t>
      </w:r>
    </w:p>
    <w:p w14:paraId="74DEEDB1" w14:textId="3EA6BA0A" w:rsidR="00BC61E4" w:rsidRPr="00BC61E4" w:rsidRDefault="00BC61E4" w:rsidP="00BC61E4">
      <w:pPr>
        <w:widowControl w:val="0"/>
        <w:suppressAutoHyphens/>
        <w:autoSpaceDN w:val="0"/>
        <w:textAlignment w:val="baseline"/>
        <w:rPr>
          <w:rFonts w:ascii="Century Gothic" w:eastAsia="Times New Roman" w:hAnsi="Century Gothic" w:cs="Calibri"/>
          <w:sz w:val="20"/>
          <w:szCs w:val="20"/>
          <w:lang w:eastAsia="pt-BR"/>
        </w:rPr>
      </w:pPr>
      <w:r>
        <w:rPr>
          <w:rFonts w:ascii="Century Gothic" w:eastAsia="Times New Roman" w:hAnsi="Century Gothic" w:cs="Calibri"/>
          <w:b/>
          <w:bCs/>
          <w:sz w:val="20"/>
          <w:szCs w:val="20"/>
          <w:lang w:eastAsia="pt-BR"/>
        </w:rPr>
        <w:t xml:space="preserve">6.2.2. </w:t>
      </w:r>
      <w:r w:rsidRPr="00BC61E4">
        <w:rPr>
          <w:rFonts w:ascii="Century Gothic" w:eastAsia="Times New Roman" w:hAnsi="Century Gothic" w:cs="Calibri"/>
          <w:b/>
          <w:bCs/>
          <w:sz w:val="20"/>
          <w:szCs w:val="20"/>
          <w:lang w:eastAsia="pt-BR"/>
        </w:rPr>
        <w:t>Descrição dos procedimentos; das rotinas; dos métodos para a perfeita execução dos serviços:</w:t>
      </w:r>
    </w:p>
    <w:p w14:paraId="27519E15" w14:textId="2E4C5DCD" w:rsidR="00BC61E4" w:rsidRDefault="00BC61E4" w:rsidP="00BC61E4">
      <w:pPr>
        <w:widowControl w:val="0"/>
        <w:suppressAutoHyphens/>
        <w:autoSpaceDN w:val="0"/>
        <w:textAlignment w:val="baseline"/>
        <w:rPr>
          <w:rFonts w:ascii="Century Gothic" w:eastAsia="Times New Roman" w:hAnsi="Century Gothic" w:cs="Calibri"/>
          <w:sz w:val="20"/>
          <w:szCs w:val="20"/>
          <w:lang w:eastAsia="pt-BR"/>
        </w:rPr>
      </w:pPr>
      <w:r w:rsidRPr="00BC61E4">
        <w:rPr>
          <w:rFonts w:ascii="Century Gothic" w:eastAsia="Times New Roman" w:hAnsi="Century Gothic" w:cs="Calibri"/>
          <w:b/>
          <w:sz w:val="20"/>
          <w:szCs w:val="20"/>
          <w:lang w:eastAsia="pt-BR"/>
        </w:rPr>
        <w:t>6.2.2.1.</w:t>
      </w:r>
      <w:r>
        <w:rPr>
          <w:rFonts w:ascii="Century Gothic" w:eastAsia="Times New Roman" w:hAnsi="Century Gothic" w:cs="Calibri"/>
          <w:sz w:val="20"/>
          <w:szCs w:val="20"/>
          <w:lang w:eastAsia="pt-BR"/>
        </w:rPr>
        <w:t xml:space="preserve"> Para toda</w:t>
      </w:r>
      <w:r w:rsidRPr="00B22AF6">
        <w:rPr>
          <w:rFonts w:ascii="Century Gothic" w:eastAsia="Times New Roman" w:hAnsi="Century Gothic" w:cs="Calibri"/>
          <w:sz w:val="20"/>
          <w:szCs w:val="20"/>
          <w:lang w:eastAsia="pt-BR"/>
        </w:rPr>
        <w:t xml:space="preserve">s </w:t>
      </w:r>
      <w:r>
        <w:rPr>
          <w:rFonts w:ascii="Century Gothic" w:eastAsia="Times New Roman" w:hAnsi="Century Gothic" w:cs="Calibri"/>
          <w:sz w:val="20"/>
          <w:szCs w:val="20"/>
          <w:lang w:eastAsia="pt-BR"/>
        </w:rPr>
        <w:t>as estruturas que necessitem</w:t>
      </w:r>
      <w:r w:rsidRPr="00B22AF6">
        <w:rPr>
          <w:rFonts w:ascii="Century Gothic" w:eastAsia="Times New Roman" w:hAnsi="Century Gothic" w:cs="Calibri"/>
          <w:sz w:val="20"/>
          <w:szCs w:val="20"/>
          <w:lang w:eastAsia="pt-BR"/>
        </w:rPr>
        <w:t xml:space="preserve"> de montagem, desmontagem e carregamento dos equipamentos são inte</w:t>
      </w:r>
      <w:r>
        <w:rPr>
          <w:rFonts w:ascii="Century Gothic" w:eastAsia="Times New Roman" w:hAnsi="Century Gothic" w:cs="Calibri"/>
          <w:sz w:val="20"/>
          <w:szCs w:val="20"/>
          <w:lang w:eastAsia="pt-BR"/>
        </w:rPr>
        <w:t>iramente de responsabilidade da contratada</w:t>
      </w:r>
      <w:r w:rsidRPr="00B22AF6">
        <w:rPr>
          <w:rFonts w:ascii="Century Gothic" w:eastAsia="Times New Roman" w:hAnsi="Century Gothic" w:cs="Calibri"/>
          <w:sz w:val="20"/>
          <w:szCs w:val="20"/>
          <w:lang w:eastAsia="pt-BR"/>
        </w:rPr>
        <w:t>.</w:t>
      </w:r>
    </w:p>
    <w:p w14:paraId="012A4BFF" w14:textId="55442500" w:rsidR="00BC61E4" w:rsidRDefault="00BC61E4" w:rsidP="00BC61E4">
      <w:pPr>
        <w:autoSpaceDE w:val="0"/>
        <w:autoSpaceDN w:val="0"/>
        <w:adjustRightInd w:val="0"/>
        <w:rPr>
          <w:rFonts w:ascii="Century Gothic" w:eastAsia="Times New Roman" w:hAnsi="Century Gothic" w:cs="Calibri"/>
          <w:sz w:val="20"/>
          <w:szCs w:val="20"/>
          <w:lang w:eastAsia="pt-BR"/>
        </w:rPr>
      </w:pPr>
      <w:r w:rsidRPr="00BC61E4">
        <w:rPr>
          <w:rFonts w:ascii="Century Gothic" w:eastAsia="Times New Roman" w:hAnsi="Century Gothic" w:cs="Calibri"/>
          <w:b/>
          <w:sz w:val="20"/>
          <w:szCs w:val="20"/>
          <w:lang w:eastAsia="pt-BR"/>
        </w:rPr>
        <w:t>6.2.2.2.</w:t>
      </w:r>
      <w:r>
        <w:rPr>
          <w:rFonts w:ascii="Century Gothic" w:eastAsia="Times New Roman" w:hAnsi="Century Gothic" w:cs="Calibri"/>
          <w:sz w:val="20"/>
          <w:szCs w:val="20"/>
          <w:lang w:eastAsia="pt-BR"/>
        </w:rPr>
        <w:t xml:space="preserve"> </w:t>
      </w:r>
      <w:r w:rsidRPr="006B61A8">
        <w:rPr>
          <w:rFonts w:ascii="Century Gothic" w:eastAsia="Times New Roman" w:hAnsi="Century Gothic" w:cs="Calibri"/>
          <w:sz w:val="20"/>
          <w:szCs w:val="20"/>
          <w:lang w:eastAsia="pt-BR"/>
        </w:rPr>
        <w:t xml:space="preserve">Os equipamentos do gerador de energia serão transportados, montados e alinhados, pela equipe contratada e deverá estar pronto, em no mínimo 06 horas antes da hora </w:t>
      </w:r>
      <w:r w:rsidR="0039352B">
        <w:rPr>
          <w:rFonts w:ascii="Century Gothic" w:eastAsia="Times New Roman" w:hAnsi="Century Gothic" w:cs="Calibri"/>
          <w:sz w:val="20"/>
          <w:szCs w:val="20"/>
          <w:lang w:eastAsia="pt-BR"/>
        </w:rPr>
        <w:t xml:space="preserve">marcada para início dos eventos, bem como, a </w:t>
      </w:r>
      <w:r w:rsidR="0039352B" w:rsidRPr="0039352B">
        <w:rPr>
          <w:rFonts w:ascii="Century Gothic" w:eastAsia="Times New Roman" w:hAnsi="Century Gothic" w:cs="Calibri"/>
          <w:sz w:val="20"/>
          <w:szCs w:val="20"/>
          <w:lang w:eastAsia="pt-BR"/>
        </w:rPr>
        <w:t>empresa contratada deverá disponibilizar um responsável para viabilizar o funcionamento dos geradores. O combustível deverá ser por conta da contratada. Deverá fornecer todo cabeamento para o funcionamento.</w:t>
      </w:r>
    </w:p>
    <w:p w14:paraId="30852829" w14:textId="399FC1E2" w:rsidR="00BC61E4" w:rsidRPr="00B22AF6" w:rsidRDefault="00BC61E4" w:rsidP="00BC61E4">
      <w:pPr>
        <w:autoSpaceDE w:val="0"/>
        <w:autoSpaceDN w:val="0"/>
        <w:adjustRightInd w:val="0"/>
        <w:rPr>
          <w:rFonts w:ascii="Century Gothic" w:eastAsia="Times New Roman" w:hAnsi="Century Gothic" w:cs="Calibri"/>
          <w:sz w:val="20"/>
          <w:szCs w:val="20"/>
          <w:lang w:eastAsia="pt-BR"/>
        </w:rPr>
      </w:pPr>
      <w:r w:rsidRPr="00BC61E4">
        <w:rPr>
          <w:rFonts w:ascii="Century Gothic" w:eastAsia="Times New Roman" w:hAnsi="Century Gothic" w:cs="Calibri"/>
          <w:b/>
          <w:sz w:val="20"/>
          <w:szCs w:val="20"/>
          <w:lang w:eastAsia="pt-BR"/>
        </w:rPr>
        <w:t>6.2.2.3.</w:t>
      </w:r>
      <w:r>
        <w:rPr>
          <w:rFonts w:ascii="Century Gothic" w:eastAsia="Times New Roman" w:hAnsi="Century Gothic" w:cs="Calibri"/>
          <w:sz w:val="20"/>
          <w:szCs w:val="20"/>
          <w:lang w:eastAsia="pt-BR"/>
        </w:rPr>
        <w:t xml:space="preserve"> A</w:t>
      </w:r>
      <w:r w:rsidRPr="00BC61E4">
        <w:rPr>
          <w:rFonts w:ascii="Century Gothic" w:eastAsia="Times New Roman" w:hAnsi="Century Gothic" w:cs="Calibri"/>
          <w:sz w:val="20"/>
          <w:szCs w:val="20"/>
          <w:lang w:eastAsia="pt-BR"/>
        </w:rPr>
        <w:t xml:space="preserve"> empresa contratada deverá disponibilizar aos funcionários todo material de segurança.</w:t>
      </w:r>
    </w:p>
    <w:p w14:paraId="2D33233C" w14:textId="77777777" w:rsidR="0039352B" w:rsidRDefault="0039352B" w:rsidP="0039352B">
      <w:pPr>
        <w:autoSpaceDE w:val="0"/>
        <w:autoSpaceDN w:val="0"/>
        <w:adjustRightInd w:val="0"/>
        <w:rPr>
          <w:rFonts w:ascii="Century Gothic" w:eastAsia="Times New Roman" w:hAnsi="Century Gothic" w:cs="Calibri"/>
          <w:sz w:val="20"/>
          <w:szCs w:val="20"/>
          <w:lang w:eastAsia="pt-BR"/>
        </w:rPr>
      </w:pPr>
      <w:r w:rsidRPr="0039352B">
        <w:rPr>
          <w:rFonts w:ascii="Century Gothic" w:eastAsia="Times New Roman" w:hAnsi="Century Gothic" w:cs="Calibri"/>
          <w:b/>
          <w:sz w:val="20"/>
          <w:szCs w:val="20"/>
          <w:lang w:eastAsia="pt-BR"/>
        </w:rPr>
        <w:t>6.2.2.4.</w:t>
      </w:r>
      <w:r>
        <w:rPr>
          <w:rFonts w:ascii="Century Gothic" w:eastAsia="Times New Roman" w:hAnsi="Century Gothic" w:cs="Calibri"/>
          <w:sz w:val="20"/>
          <w:szCs w:val="20"/>
          <w:lang w:eastAsia="pt-BR"/>
        </w:rPr>
        <w:t xml:space="preserve"> </w:t>
      </w:r>
      <w:r w:rsidR="00BC61E4" w:rsidRPr="006B61A8">
        <w:rPr>
          <w:rFonts w:ascii="Century Gothic" w:eastAsia="Times New Roman" w:hAnsi="Century Gothic" w:cs="Calibri"/>
          <w:sz w:val="20"/>
          <w:szCs w:val="20"/>
          <w:lang w:eastAsia="pt-BR"/>
        </w:rPr>
        <w:t xml:space="preserve">A contratada deverá manter-se durante a execução do contrato em compatibilidade com as obrigações assumidas, todas as condições de habilitação e qualificação exigidas no objeto.    </w:t>
      </w:r>
    </w:p>
    <w:p w14:paraId="43F4722E" w14:textId="5C95F04E" w:rsidR="00BC61E4" w:rsidRDefault="0039352B" w:rsidP="0039352B">
      <w:pPr>
        <w:autoSpaceDE w:val="0"/>
        <w:autoSpaceDN w:val="0"/>
        <w:adjustRightInd w:val="0"/>
        <w:rPr>
          <w:rFonts w:ascii="Century Gothic" w:eastAsia="Times New Roman" w:hAnsi="Century Gothic" w:cs="Calibri"/>
          <w:sz w:val="20"/>
          <w:szCs w:val="20"/>
          <w:lang w:eastAsia="pt-BR"/>
        </w:rPr>
      </w:pPr>
      <w:r w:rsidRPr="0039352B">
        <w:rPr>
          <w:rFonts w:ascii="Century Gothic" w:eastAsia="Times New Roman" w:hAnsi="Century Gothic" w:cs="Calibri"/>
          <w:b/>
          <w:sz w:val="20"/>
          <w:szCs w:val="20"/>
          <w:lang w:eastAsia="pt-BR"/>
        </w:rPr>
        <w:t>6.2.2.5</w:t>
      </w:r>
      <w:r>
        <w:rPr>
          <w:rFonts w:ascii="Century Gothic" w:eastAsia="Times New Roman" w:hAnsi="Century Gothic" w:cs="Calibri"/>
          <w:sz w:val="20"/>
          <w:szCs w:val="20"/>
          <w:lang w:eastAsia="pt-BR"/>
        </w:rPr>
        <w:t>. A</w:t>
      </w:r>
      <w:r w:rsidR="00BC61E4" w:rsidRPr="006B61A8">
        <w:rPr>
          <w:rFonts w:ascii="Century Gothic" w:eastAsia="Times New Roman" w:hAnsi="Century Gothic" w:cs="Calibri"/>
          <w:sz w:val="20"/>
          <w:szCs w:val="20"/>
          <w:lang w:eastAsia="pt-BR"/>
        </w:rPr>
        <w:t xml:space="preserve"> empresa contratada ficará respo</w:t>
      </w:r>
      <w:r w:rsidR="00BC61E4">
        <w:rPr>
          <w:rFonts w:ascii="Century Gothic" w:eastAsia="Times New Roman" w:hAnsi="Century Gothic" w:cs="Calibri"/>
          <w:sz w:val="20"/>
          <w:szCs w:val="20"/>
          <w:lang w:eastAsia="pt-BR"/>
        </w:rPr>
        <w:t>n</w:t>
      </w:r>
      <w:r w:rsidR="00BC61E4" w:rsidRPr="006B61A8">
        <w:rPr>
          <w:rFonts w:ascii="Century Gothic" w:eastAsia="Times New Roman" w:hAnsi="Century Gothic" w:cs="Calibri"/>
          <w:sz w:val="20"/>
          <w:szCs w:val="20"/>
          <w:lang w:eastAsia="pt-BR"/>
        </w:rPr>
        <w:t xml:space="preserve">sável pelo deslocamento, instalação e limpeza dos sanitários químicos. Os sanitários deverão ser instalados limpos e em condições de uso imediato. </w:t>
      </w:r>
      <w:r w:rsidRPr="0039352B">
        <w:rPr>
          <w:rFonts w:ascii="Century Gothic" w:eastAsia="Times New Roman" w:hAnsi="Century Gothic" w:cs="Calibri"/>
          <w:b/>
          <w:sz w:val="20"/>
          <w:szCs w:val="20"/>
          <w:lang w:eastAsia="pt-BR"/>
        </w:rPr>
        <w:t>6.2.2.5.1.</w:t>
      </w:r>
      <w:r>
        <w:rPr>
          <w:rFonts w:ascii="Century Gothic" w:eastAsia="Times New Roman" w:hAnsi="Century Gothic" w:cs="Calibri"/>
          <w:sz w:val="20"/>
          <w:szCs w:val="20"/>
          <w:lang w:eastAsia="pt-BR"/>
        </w:rPr>
        <w:t xml:space="preserve"> </w:t>
      </w:r>
      <w:r w:rsidR="00BC61E4" w:rsidRPr="006B61A8">
        <w:rPr>
          <w:rFonts w:ascii="Century Gothic" w:eastAsia="Times New Roman" w:hAnsi="Century Gothic" w:cs="Calibri"/>
          <w:sz w:val="20"/>
          <w:szCs w:val="20"/>
          <w:lang w:eastAsia="pt-BR"/>
        </w:rPr>
        <w:t xml:space="preserve">Diariamente deverá ser realizada operação de sucção dos dejetos, substituição dos respectivos produtos químicos, bem como a limpeza interna e externa de todos os sanitários. </w:t>
      </w:r>
      <w:r w:rsidRPr="0039352B">
        <w:rPr>
          <w:rFonts w:ascii="Century Gothic" w:eastAsia="Times New Roman" w:hAnsi="Century Gothic" w:cs="Calibri"/>
          <w:b/>
          <w:sz w:val="20"/>
          <w:szCs w:val="20"/>
          <w:lang w:eastAsia="pt-BR"/>
        </w:rPr>
        <w:t>6.2.2.5.2.</w:t>
      </w:r>
      <w:r>
        <w:rPr>
          <w:rFonts w:ascii="Century Gothic" w:eastAsia="Times New Roman" w:hAnsi="Century Gothic" w:cs="Calibri"/>
          <w:sz w:val="20"/>
          <w:szCs w:val="20"/>
          <w:lang w:eastAsia="pt-BR"/>
        </w:rPr>
        <w:t xml:space="preserve"> </w:t>
      </w:r>
      <w:r w:rsidR="00BC61E4" w:rsidRPr="006B61A8">
        <w:rPr>
          <w:rFonts w:ascii="Century Gothic" w:eastAsia="Times New Roman" w:hAnsi="Century Gothic" w:cs="Calibri"/>
          <w:sz w:val="20"/>
          <w:szCs w:val="20"/>
          <w:lang w:eastAsia="pt-BR"/>
        </w:rPr>
        <w:t xml:space="preserve">Quando da realização das operações de limpeza dos sanitários, deverão ser aplicados produtos adequados para eliminação de odores nas cabines e seus entornos. Todos os produtos químicos necessários à limpeza ficarão a cargo da empresa contratada.  No momento da requisição de fornecimento, do total de sanitários a serem locados o fiscal de contrato definirá a quantidade de sanitários que atenderão às pessoas. </w:t>
      </w:r>
    </w:p>
    <w:p w14:paraId="47D060F6" w14:textId="77777777" w:rsidR="004F392F" w:rsidRDefault="0039352B" w:rsidP="0039352B">
      <w:pPr>
        <w:autoSpaceDE w:val="0"/>
        <w:autoSpaceDN w:val="0"/>
        <w:adjustRightInd w:val="0"/>
        <w:rPr>
          <w:rFonts w:ascii="Century Gothic" w:eastAsia="Times New Roman" w:hAnsi="Century Gothic" w:cs="Calibri"/>
          <w:bCs/>
          <w:sz w:val="20"/>
          <w:szCs w:val="20"/>
          <w:lang w:eastAsia="pt-BR"/>
        </w:rPr>
      </w:pPr>
      <w:r w:rsidRPr="0039352B">
        <w:rPr>
          <w:rFonts w:ascii="Century Gothic" w:eastAsia="Times New Roman" w:hAnsi="Century Gothic" w:cs="Calibri"/>
          <w:b/>
          <w:sz w:val="20"/>
          <w:szCs w:val="20"/>
          <w:lang w:eastAsia="pt-BR"/>
        </w:rPr>
        <w:t xml:space="preserve">6.2.2.5.3. </w:t>
      </w:r>
      <w:r>
        <w:rPr>
          <w:rFonts w:ascii="Century Gothic" w:eastAsia="Times New Roman" w:hAnsi="Century Gothic" w:cs="Calibri"/>
          <w:sz w:val="20"/>
          <w:szCs w:val="20"/>
          <w:lang w:eastAsia="pt-BR"/>
        </w:rPr>
        <w:t>A</w:t>
      </w:r>
      <w:r w:rsidR="00BC61E4" w:rsidRPr="00CF70C0">
        <w:rPr>
          <w:rFonts w:ascii="Century Gothic" w:eastAsia="Times New Roman" w:hAnsi="Century Gothic" w:cs="Calibri"/>
          <w:sz w:val="20"/>
          <w:szCs w:val="20"/>
          <w:lang w:eastAsia="pt-BR"/>
        </w:rPr>
        <w:t xml:space="preserve"> empresa contratada será responsável pela montagem e verificação completa do funcionamento dos materiais (contêineres) no momento da entrega, criando um </w:t>
      </w:r>
      <w:proofErr w:type="spellStart"/>
      <w:r w:rsidR="00BC61E4" w:rsidRPr="00CF70C0">
        <w:rPr>
          <w:rFonts w:ascii="Century Gothic" w:eastAsia="Times New Roman" w:hAnsi="Century Gothic" w:cs="Calibri"/>
          <w:sz w:val="20"/>
          <w:szCs w:val="20"/>
          <w:lang w:eastAsia="pt-BR"/>
        </w:rPr>
        <w:t>checklist</w:t>
      </w:r>
      <w:proofErr w:type="spellEnd"/>
      <w:r w:rsidR="00BC61E4" w:rsidRPr="00CF70C0">
        <w:rPr>
          <w:rFonts w:ascii="Century Gothic" w:eastAsia="Times New Roman" w:hAnsi="Century Gothic" w:cs="Calibri"/>
          <w:sz w:val="20"/>
          <w:szCs w:val="20"/>
          <w:lang w:eastAsia="pt-BR"/>
        </w:rPr>
        <w:t xml:space="preserve"> detalhado. No encerramento do evento, a mesma empresa realizará a checagem minuciosa de todos os itens no momento da devolução.</w:t>
      </w:r>
    </w:p>
    <w:p w14:paraId="4109ACDB" w14:textId="7BB5CB1E" w:rsidR="00BC61E4" w:rsidRPr="0039352B" w:rsidRDefault="004F392F" w:rsidP="0039352B">
      <w:pPr>
        <w:autoSpaceDE w:val="0"/>
        <w:autoSpaceDN w:val="0"/>
        <w:adjustRightInd w:val="0"/>
        <w:rPr>
          <w:rFonts w:ascii="Century Gothic" w:eastAsia="Times New Roman" w:hAnsi="Century Gothic" w:cs="Calibri"/>
          <w:sz w:val="20"/>
          <w:szCs w:val="20"/>
          <w:lang w:eastAsia="pt-BR"/>
        </w:rPr>
      </w:pPr>
      <w:r w:rsidRPr="004F392F">
        <w:rPr>
          <w:rFonts w:ascii="Century Gothic" w:eastAsia="Times New Roman" w:hAnsi="Century Gothic" w:cs="Calibri"/>
          <w:b/>
          <w:bCs/>
          <w:sz w:val="20"/>
          <w:szCs w:val="20"/>
          <w:lang w:eastAsia="pt-BR"/>
        </w:rPr>
        <w:t>6.2.2.5.4.</w:t>
      </w:r>
      <w:r>
        <w:rPr>
          <w:rFonts w:ascii="Century Gothic" w:eastAsia="Times New Roman" w:hAnsi="Century Gothic" w:cs="Calibri"/>
          <w:bCs/>
          <w:sz w:val="20"/>
          <w:szCs w:val="20"/>
          <w:lang w:eastAsia="pt-BR"/>
        </w:rPr>
        <w:t xml:space="preserve"> A</w:t>
      </w:r>
      <w:r w:rsidR="00BC61E4" w:rsidRPr="00921017">
        <w:rPr>
          <w:rFonts w:ascii="Century Gothic" w:hAnsi="Century Gothic" w:cs="Calibri"/>
          <w:bCs/>
          <w:sz w:val="20"/>
          <w:szCs w:val="20"/>
        </w:rPr>
        <w:t xml:space="preserve"> contratada será integralmente responsável pela </w:t>
      </w:r>
      <w:r w:rsidR="00BC61E4" w:rsidRPr="00921017">
        <w:rPr>
          <w:rFonts w:ascii="Century Gothic" w:eastAsia="Times New Roman" w:hAnsi="Century Gothic" w:cs="Calibri"/>
          <w:bCs/>
          <w:sz w:val="20"/>
          <w:szCs w:val="20"/>
        </w:rPr>
        <w:t>contratação e gestão dos serviços de vídeo e imagem</w:t>
      </w:r>
      <w:r w:rsidR="00BC61E4" w:rsidRPr="00921017">
        <w:rPr>
          <w:rFonts w:ascii="Century Gothic" w:hAnsi="Century Gothic" w:cs="Calibri"/>
          <w:bCs/>
          <w:sz w:val="20"/>
          <w:szCs w:val="20"/>
        </w:rPr>
        <w:t xml:space="preserve"> para o telão, incluindo o fornecimento e operação de </w:t>
      </w:r>
      <w:r w:rsidR="00BC61E4" w:rsidRPr="00921017">
        <w:rPr>
          <w:rFonts w:ascii="Century Gothic" w:eastAsia="Times New Roman" w:hAnsi="Century Gothic" w:cs="Calibri"/>
          <w:bCs/>
          <w:sz w:val="20"/>
          <w:szCs w:val="20"/>
        </w:rPr>
        <w:t>duas câmeras profissionais</w:t>
      </w:r>
      <w:r w:rsidR="00BC61E4" w:rsidRPr="00921017">
        <w:rPr>
          <w:rFonts w:ascii="Century Gothic" w:hAnsi="Century Gothic" w:cs="Calibri"/>
          <w:bCs/>
          <w:sz w:val="20"/>
          <w:szCs w:val="20"/>
        </w:rPr>
        <w:t xml:space="preserve">. Essa responsabilidade abrange, mas não se limita a: </w:t>
      </w:r>
    </w:p>
    <w:p w14:paraId="2B39169E" w14:textId="083E485F" w:rsidR="00BC61E4" w:rsidRPr="00921017" w:rsidRDefault="004F392F" w:rsidP="004F392F">
      <w:pPr>
        <w:autoSpaceDE w:val="0"/>
        <w:autoSpaceDN w:val="0"/>
        <w:adjustRightInd w:val="0"/>
        <w:rPr>
          <w:rFonts w:ascii="Century Gothic" w:eastAsia="Times New Roman" w:hAnsi="Century Gothic" w:cs="Calibri"/>
          <w:bCs/>
          <w:sz w:val="20"/>
          <w:szCs w:val="20"/>
          <w:lang w:eastAsia="pt-BR"/>
        </w:rPr>
      </w:pPr>
      <w:r w:rsidRPr="004F392F">
        <w:rPr>
          <w:rFonts w:ascii="Century Gothic" w:eastAsia="Times New Roman" w:hAnsi="Century Gothic" w:cs="Calibri"/>
          <w:b/>
          <w:bCs/>
          <w:sz w:val="20"/>
          <w:szCs w:val="20"/>
          <w:lang w:eastAsia="pt-BR"/>
        </w:rPr>
        <w:t>6.2.5.4.1.</w:t>
      </w:r>
      <w:r>
        <w:rPr>
          <w:rFonts w:ascii="Century Gothic" w:eastAsia="Times New Roman" w:hAnsi="Century Gothic" w:cs="Calibri"/>
          <w:bCs/>
          <w:sz w:val="20"/>
          <w:szCs w:val="20"/>
          <w:lang w:eastAsia="pt-BR"/>
        </w:rPr>
        <w:t xml:space="preserve"> </w:t>
      </w:r>
      <w:r w:rsidR="00BC61E4" w:rsidRPr="00921017">
        <w:rPr>
          <w:rFonts w:ascii="Century Gothic" w:eastAsia="Times New Roman" w:hAnsi="Century Gothic" w:cs="Calibri"/>
          <w:bCs/>
          <w:sz w:val="20"/>
          <w:szCs w:val="20"/>
          <w:lang w:eastAsia="pt-BR"/>
        </w:rPr>
        <w:t>Fornecimento de Equipamentos: Disponibilizar e garantir a funcionalidade de todo o equipamento necessário, incluindo as duas câmeras profissionais de alta qualidade, lentes, tripés, cabos, e qualquer outro acessório essencial para a captação e transmissão de imagens para o telão.</w:t>
      </w:r>
    </w:p>
    <w:p w14:paraId="482562B2" w14:textId="42FC5942" w:rsidR="00BC61E4" w:rsidRPr="00921017" w:rsidRDefault="004F392F" w:rsidP="004F392F">
      <w:pPr>
        <w:autoSpaceDE w:val="0"/>
        <w:autoSpaceDN w:val="0"/>
        <w:adjustRightInd w:val="0"/>
        <w:rPr>
          <w:rFonts w:ascii="Century Gothic" w:eastAsia="Times New Roman" w:hAnsi="Century Gothic" w:cs="Calibri"/>
          <w:bCs/>
          <w:sz w:val="20"/>
          <w:szCs w:val="20"/>
          <w:lang w:eastAsia="pt-BR"/>
        </w:rPr>
      </w:pPr>
      <w:r>
        <w:rPr>
          <w:rFonts w:ascii="Century Gothic" w:eastAsia="Times New Roman" w:hAnsi="Century Gothic" w:cs="Calibri"/>
          <w:b/>
          <w:bCs/>
          <w:sz w:val="20"/>
          <w:szCs w:val="20"/>
          <w:lang w:eastAsia="pt-BR"/>
        </w:rPr>
        <w:t>6.2.5.4.2</w:t>
      </w:r>
      <w:r w:rsidRPr="004F392F">
        <w:rPr>
          <w:rFonts w:ascii="Century Gothic" w:eastAsia="Times New Roman" w:hAnsi="Century Gothic" w:cs="Calibri"/>
          <w:b/>
          <w:bCs/>
          <w:sz w:val="20"/>
          <w:szCs w:val="20"/>
          <w:lang w:eastAsia="pt-BR"/>
        </w:rPr>
        <w:t>.</w:t>
      </w:r>
      <w:r>
        <w:rPr>
          <w:rFonts w:ascii="Century Gothic" w:eastAsia="Times New Roman" w:hAnsi="Century Gothic" w:cs="Calibri"/>
          <w:bCs/>
          <w:sz w:val="20"/>
          <w:szCs w:val="20"/>
          <w:lang w:eastAsia="pt-BR"/>
        </w:rPr>
        <w:t xml:space="preserve"> </w:t>
      </w:r>
      <w:r w:rsidR="00BC61E4" w:rsidRPr="00921017">
        <w:rPr>
          <w:rFonts w:ascii="Century Gothic" w:eastAsia="Times New Roman" w:hAnsi="Century Gothic" w:cs="Calibri"/>
          <w:bCs/>
          <w:sz w:val="20"/>
          <w:szCs w:val="20"/>
          <w:lang w:eastAsia="pt-BR"/>
        </w:rPr>
        <w:t>Equipe Técnica Especializada: Contratar e gerenciar profissionais qualificados, como operadores de câmera, técnicos de vídeo, e coordenadores de imagem, que possuam experiência comprovada na operação dos equipamentos e na produção de conteúdo para eventos ao vivo.</w:t>
      </w:r>
    </w:p>
    <w:p w14:paraId="5D482273" w14:textId="12BFE49E" w:rsidR="00BC61E4" w:rsidRPr="00921017" w:rsidRDefault="004F392F" w:rsidP="004F392F">
      <w:pPr>
        <w:autoSpaceDE w:val="0"/>
        <w:autoSpaceDN w:val="0"/>
        <w:adjustRightInd w:val="0"/>
        <w:rPr>
          <w:rFonts w:ascii="Century Gothic" w:eastAsia="Times New Roman" w:hAnsi="Century Gothic" w:cs="Calibri"/>
          <w:bCs/>
          <w:sz w:val="20"/>
          <w:szCs w:val="20"/>
          <w:lang w:eastAsia="pt-BR"/>
        </w:rPr>
      </w:pPr>
      <w:r>
        <w:rPr>
          <w:rFonts w:ascii="Century Gothic" w:eastAsia="Times New Roman" w:hAnsi="Century Gothic" w:cs="Calibri"/>
          <w:b/>
          <w:bCs/>
          <w:sz w:val="20"/>
          <w:szCs w:val="20"/>
          <w:lang w:eastAsia="pt-BR"/>
        </w:rPr>
        <w:t xml:space="preserve">6.2.5.4.3. </w:t>
      </w:r>
      <w:r w:rsidR="00BC61E4" w:rsidRPr="00921017">
        <w:rPr>
          <w:rFonts w:ascii="Century Gothic" w:eastAsia="Times New Roman" w:hAnsi="Century Gothic" w:cs="Calibri"/>
          <w:bCs/>
          <w:sz w:val="20"/>
          <w:szCs w:val="20"/>
          <w:lang w:eastAsia="pt-BR"/>
        </w:rPr>
        <w:t>Captação e Transmissão: Realizar a captação de imagens em tempo real durante todo o período do evento, assegurando a qualidade da transmissão para o telão. Isso inclui a escolha dos melhores ângulos, foco adequado e transições suaves entre as câmeras.</w:t>
      </w:r>
    </w:p>
    <w:p w14:paraId="335E832C" w14:textId="1F6B6942" w:rsidR="00BC61E4" w:rsidRPr="00921017" w:rsidRDefault="004F392F" w:rsidP="004F392F">
      <w:pPr>
        <w:autoSpaceDE w:val="0"/>
        <w:autoSpaceDN w:val="0"/>
        <w:adjustRightInd w:val="0"/>
        <w:rPr>
          <w:rFonts w:ascii="Century Gothic" w:eastAsia="Times New Roman" w:hAnsi="Century Gothic" w:cs="Calibri"/>
          <w:bCs/>
          <w:sz w:val="20"/>
          <w:szCs w:val="20"/>
          <w:lang w:eastAsia="pt-BR"/>
        </w:rPr>
      </w:pPr>
      <w:r>
        <w:rPr>
          <w:rFonts w:ascii="Century Gothic" w:eastAsia="Times New Roman" w:hAnsi="Century Gothic" w:cs="Calibri"/>
          <w:b/>
          <w:bCs/>
          <w:sz w:val="20"/>
          <w:szCs w:val="20"/>
          <w:lang w:eastAsia="pt-BR"/>
        </w:rPr>
        <w:t xml:space="preserve">6.2.5.4.4. </w:t>
      </w:r>
      <w:r w:rsidR="00BC61E4" w:rsidRPr="00921017">
        <w:rPr>
          <w:rFonts w:ascii="Century Gothic" w:eastAsia="Times New Roman" w:hAnsi="Century Gothic" w:cs="Calibri"/>
          <w:bCs/>
          <w:sz w:val="20"/>
          <w:szCs w:val="20"/>
          <w:lang w:eastAsia="pt-BR"/>
        </w:rPr>
        <w:t>Infraestrutura e Conectividade: Montar e operar toda a infraestrutura de vídeo, incluindo a conexão das câmeras ao sistema do telão, garantindo a estabilidade do sinal e a ausência de falhas técnicas.</w:t>
      </w:r>
    </w:p>
    <w:p w14:paraId="4BDB1051" w14:textId="6A7B0847" w:rsidR="00BC61E4" w:rsidRPr="00921017" w:rsidRDefault="004F392F" w:rsidP="004F392F">
      <w:pPr>
        <w:autoSpaceDE w:val="0"/>
        <w:autoSpaceDN w:val="0"/>
        <w:adjustRightInd w:val="0"/>
        <w:rPr>
          <w:rFonts w:ascii="Century Gothic" w:eastAsia="Times New Roman" w:hAnsi="Century Gothic" w:cs="Calibri"/>
          <w:bCs/>
          <w:sz w:val="20"/>
          <w:szCs w:val="20"/>
          <w:lang w:eastAsia="pt-BR"/>
        </w:rPr>
      </w:pPr>
      <w:r>
        <w:rPr>
          <w:rFonts w:ascii="Century Gothic" w:eastAsia="Times New Roman" w:hAnsi="Century Gothic" w:cs="Calibri"/>
          <w:b/>
          <w:bCs/>
          <w:sz w:val="20"/>
          <w:szCs w:val="20"/>
          <w:lang w:eastAsia="pt-BR"/>
        </w:rPr>
        <w:t xml:space="preserve">6.2.5.4.5. </w:t>
      </w:r>
      <w:r w:rsidR="00BC61E4" w:rsidRPr="00921017">
        <w:rPr>
          <w:rFonts w:ascii="Century Gothic" w:eastAsia="Times New Roman" w:hAnsi="Century Gothic" w:cs="Calibri"/>
          <w:bCs/>
          <w:sz w:val="20"/>
          <w:szCs w:val="20"/>
          <w:lang w:eastAsia="pt-BR"/>
        </w:rPr>
        <w:t>Manutenção e Suporte: Manter os equipamentos em perfeito estado de funcionamento durante todo o evento, com equipe de suporte técnico disponível para resolver qualquer imprevisto ou falha que possa ocorrer.</w:t>
      </w:r>
    </w:p>
    <w:p w14:paraId="2E0DCB65" w14:textId="3D3A02D7" w:rsidR="00BC61E4" w:rsidRPr="00921017" w:rsidRDefault="004F392F" w:rsidP="004F392F">
      <w:pPr>
        <w:autoSpaceDE w:val="0"/>
        <w:autoSpaceDN w:val="0"/>
        <w:adjustRightInd w:val="0"/>
        <w:rPr>
          <w:rFonts w:ascii="Century Gothic" w:eastAsia="Times New Roman" w:hAnsi="Century Gothic" w:cs="Calibri"/>
          <w:bCs/>
          <w:sz w:val="20"/>
          <w:szCs w:val="20"/>
          <w:lang w:eastAsia="pt-BR"/>
        </w:rPr>
      </w:pPr>
      <w:r>
        <w:rPr>
          <w:rFonts w:ascii="Century Gothic" w:eastAsia="Times New Roman" w:hAnsi="Century Gothic" w:cs="Calibri"/>
          <w:b/>
          <w:bCs/>
          <w:sz w:val="20"/>
          <w:szCs w:val="20"/>
          <w:lang w:eastAsia="pt-BR"/>
        </w:rPr>
        <w:t xml:space="preserve">6.2.5.4.6. </w:t>
      </w:r>
      <w:r w:rsidR="00BC61E4" w:rsidRPr="00921017">
        <w:rPr>
          <w:rFonts w:ascii="Century Gothic" w:eastAsia="Times New Roman" w:hAnsi="Century Gothic" w:cs="Calibri"/>
          <w:bCs/>
          <w:sz w:val="20"/>
          <w:szCs w:val="20"/>
          <w:lang w:eastAsia="pt-BR"/>
        </w:rPr>
        <w:t>Qualidade da Imagem: Assegurar que as imagens projetadas no telão apresentem alta resolução, cores fiéis e sejam claramente visíveis por todo o público.</w:t>
      </w:r>
    </w:p>
    <w:p w14:paraId="62409E9B" w14:textId="0B2515C1" w:rsidR="00BC61E4" w:rsidRDefault="004F392F" w:rsidP="004F392F">
      <w:pPr>
        <w:autoSpaceDE w:val="0"/>
        <w:autoSpaceDN w:val="0"/>
        <w:adjustRightInd w:val="0"/>
        <w:rPr>
          <w:rFonts w:ascii="Century Gothic" w:eastAsia="Times New Roman" w:hAnsi="Century Gothic" w:cs="Calibri"/>
          <w:bCs/>
          <w:sz w:val="20"/>
          <w:szCs w:val="20"/>
          <w:lang w:eastAsia="pt-BR"/>
        </w:rPr>
      </w:pPr>
      <w:r>
        <w:rPr>
          <w:rFonts w:ascii="Century Gothic" w:eastAsia="Times New Roman" w:hAnsi="Century Gothic" w:cs="Calibri"/>
          <w:b/>
          <w:bCs/>
          <w:sz w:val="20"/>
          <w:szCs w:val="20"/>
          <w:lang w:eastAsia="pt-BR"/>
        </w:rPr>
        <w:t xml:space="preserve">6.2.5.4.7. </w:t>
      </w:r>
      <w:r w:rsidR="00BC61E4" w:rsidRPr="00921017">
        <w:rPr>
          <w:rFonts w:ascii="Century Gothic" w:eastAsia="Times New Roman" w:hAnsi="Century Gothic" w:cs="Calibri"/>
          <w:bCs/>
          <w:sz w:val="20"/>
          <w:szCs w:val="20"/>
          <w:lang w:eastAsia="pt-BR"/>
        </w:rPr>
        <w:t>A Contratada deverá garantir que todos os serviços sejam executados com excelência, contribuindo para a experiência visual do público e o sucesso do evento.</w:t>
      </w:r>
    </w:p>
    <w:p w14:paraId="641193FF" w14:textId="4E8EBBD9" w:rsidR="00BC61E4" w:rsidRPr="00674A3B" w:rsidRDefault="004F392F" w:rsidP="004F392F">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 xml:space="preserve">6.2.5.5. </w:t>
      </w:r>
      <w:r>
        <w:rPr>
          <w:rFonts w:ascii="Century Gothic" w:eastAsia="Times New Roman" w:hAnsi="Century Gothic" w:cs="Calibri"/>
          <w:bCs/>
          <w:sz w:val="20"/>
          <w:szCs w:val="20"/>
          <w:lang w:eastAsia="pt-BR"/>
        </w:rPr>
        <w:t>A</w:t>
      </w:r>
      <w:r w:rsidR="00BC61E4" w:rsidRPr="00921017">
        <w:rPr>
          <w:rFonts w:ascii="Century Gothic" w:eastAsia="Times New Roman" w:hAnsi="Century Gothic" w:cs="Calibri"/>
          <w:bCs/>
          <w:sz w:val="20"/>
          <w:szCs w:val="20"/>
          <w:lang w:eastAsia="pt-BR"/>
        </w:rPr>
        <w:t xml:space="preserve"> empresa contratada deverá </w:t>
      </w:r>
      <w:r w:rsidR="00BC61E4" w:rsidRPr="00921017">
        <w:rPr>
          <w:rFonts w:ascii="Century Gothic" w:eastAsia="Times New Roman" w:hAnsi="Century Gothic" w:cs="Calibri"/>
          <w:sz w:val="20"/>
          <w:szCs w:val="20"/>
          <w:lang w:eastAsia="pt-BR"/>
        </w:rPr>
        <w:t xml:space="preserve">disponibilizar diárias de serviços gerais, </w:t>
      </w:r>
      <w:r w:rsidR="00BC61E4" w:rsidRPr="00921017">
        <w:rPr>
          <w:rFonts w:ascii="Century Gothic" w:eastAsia="Times New Roman" w:hAnsi="Century Gothic" w:cs="Calibri"/>
          <w:bCs/>
          <w:sz w:val="20"/>
          <w:szCs w:val="20"/>
          <w:lang w:eastAsia="pt-BR"/>
        </w:rPr>
        <w:t>responsabilizando-se integralmente pelo pagamento dessas diárias e de todas as despesas relacionadas aos funcionários. As atividades incluirão varrição, lavagem, desinfecção de superfícies, remoção de resíduos, entre outros serviços de limpeza e manutenção necessários.</w:t>
      </w:r>
    </w:p>
    <w:p w14:paraId="116788DD" w14:textId="4B565E67" w:rsidR="00BC61E4" w:rsidRPr="00674A3B" w:rsidRDefault="004F392F" w:rsidP="004F392F">
      <w:pPr>
        <w:autoSpaceDE w:val="0"/>
        <w:autoSpaceDN w:val="0"/>
        <w:adjustRightInd w:val="0"/>
        <w:rPr>
          <w:rFonts w:ascii="Century Gothic" w:eastAsia="Times New Roman" w:hAnsi="Century Gothic" w:cs="Calibri"/>
          <w:bCs/>
          <w:sz w:val="20"/>
          <w:szCs w:val="20"/>
          <w:lang w:eastAsia="pt-BR"/>
        </w:rPr>
      </w:pPr>
      <w:r w:rsidRPr="004F392F">
        <w:rPr>
          <w:rFonts w:ascii="Century Gothic" w:eastAsia="Times New Roman" w:hAnsi="Century Gothic" w:cs="Calibri"/>
          <w:b/>
          <w:sz w:val="20"/>
          <w:szCs w:val="20"/>
          <w:lang w:eastAsia="pt-BR"/>
        </w:rPr>
        <w:t xml:space="preserve">6.2.5.6. </w:t>
      </w:r>
      <w:r w:rsidR="00BC61E4" w:rsidRPr="004F392F">
        <w:rPr>
          <w:rFonts w:ascii="Century Gothic" w:hAnsi="Century Gothic" w:cs="Calibri"/>
          <w:bCs/>
          <w:sz w:val="20"/>
          <w:szCs w:val="20"/>
        </w:rPr>
        <w:t>A</w:t>
      </w:r>
      <w:r w:rsidR="00BC61E4" w:rsidRPr="00674A3B">
        <w:rPr>
          <w:rFonts w:ascii="Century Gothic" w:hAnsi="Century Gothic" w:cs="Calibri"/>
          <w:bCs/>
          <w:sz w:val="20"/>
          <w:szCs w:val="20"/>
        </w:rPr>
        <w:t xml:space="preserve"> Contratada será integralmente responsável pela </w:t>
      </w:r>
      <w:r w:rsidR="00BC61E4" w:rsidRPr="00674A3B">
        <w:rPr>
          <w:rFonts w:ascii="Century Gothic" w:eastAsia="Times New Roman" w:hAnsi="Century Gothic" w:cs="Calibri"/>
          <w:bCs/>
          <w:sz w:val="20"/>
          <w:szCs w:val="20"/>
        </w:rPr>
        <w:t>divulgação estratégica e execução das campanhas promocionais do evento nas mídias</w:t>
      </w:r>
      <w:r w:rsidR="00BC61E4" w:rsidRPr="00674A3B">
        <w:rPr>
          <w:rFonts w:ascii="Century Gothic" w:hAnsi="Century Gothic" w:cs="Calibri"/>
          <w:bCs/>
          <w:sz w:val="20"/>
          <w:szCs w:val="20"/>
        </w:rPr>
        <w:t>, conforme o cronograma e as diretrizes estabelecidas pela comissão organizadora. Esta responsabilidade inclui:</w:t>
      </w:r>
      <w:r w:rsidR="00BC61E4">
        <w:rPr>
          <w:rFonts w:ascii="Century Gothic" w:hAnsi="Century Gothic" w:cs="Calibri"/>
          <w:bCs/>
          <w:sz w:val="20"/>
          <w:szCs w:val="20"/>
        </w:rPr>
        <w:t xml:space="preserve"> </w:t>
      </w:r>
    </w:p>
    <w:p w14:paraId="4BFA36FD" w14:textId="35C78D5D" w:rsidR="00BC61E4" w:rsidRPr="00674A3B" w:rsidRDefault="004F392F" w:rsidP="004F392F">
      <w:pPr>
        <w:autoSpaceDE w:val="0"/>
        <w:autoSpaceDN w:val="0"/>
        <w:adjustRightInd w:val="0"/>
        <w:rPr>
          <w:rFonts w:ascii="Century Gothic" w:eastAsia="Times New Roman" w:hAnsi="Century Gothic" w:cs="Calibri"/>
          <w:bCs/>
          <w:sz w:val="20"/>
          <w:szCs w:val="20"/>
          <w:lang w:eastAsia="pt-BR"/>
        </w:rPr>
      </w:pPr>
      <w:r w:rsidRPr="004F392F">
        <w:rPr>
          <w:rFonts w:ascii="Century Gothic" w:eastAsia="Times New Roman" w:hAnsi="Century Gothic" w:cs="Calibri"/>
          <w:b/>
          <w:bCs/>
          <w:sz w:val="20"/>
          <w:szCs w:val="20"/>
          <w:lang w:eastAsia="pt-BR"/>
        </w:rPr>
        <w:t>6.2.5.6</w:t>
      </w:r>
      <w:r>
        <w:rPr>
          <w:rFonts w:ascii="Century Gothic" w:eastAsia="Times New Roman" w:hAnsi="Century Gothic" w:cs="Calibri"/>
          <w:b/>
          <w:bCs/>
          <w:sz w:val="20"/>
          <w:szCs w:val="20"/>
          <w:lang w:eastAsia="pt-BR"/>
        </w:rPr>
        <w:t>.</w:t>
      </w:r>
      <w:r w:rsidRPr="004F392F">
        <w:rPr>
          <w:rFonts w:ascii="Century Gothic" w:eastAsia="Times New Roman" w:hAnsi="Century Gothic" w:cs="Calibri"/>
          <w:b/>
          <w:bCs/>
          <w:sz w:val="20"/>
          <w:szCs w:val="20"/>
          <w:lang w:eastAsia="pt-BR"/>
        </w:rPr>
        <w:t>1.</w:t>
      </w:r>
      <w:r>
        <w:rPr>
          <w:rFonts w:ascii="Century Gothic" w:eastAsia="Times New Roman" w:hAnsi="Century Gothic" w:cs="Calibri"/>
          <w:bCs/>
          <w:sz w:val="20"/>
          <w:szCs w:val="20"/>
          <w:lang w:eastAsia="pt-BR"/>
        </w:rPr>
        <w:t xml:space="preserve"> </w:t>
      </w:r>
      <w:r w:rsidR="00BC61E4" w:rsidRPr="00674A3B">
        <w:rPr>
          <w:rFonts w:ascii="Century Gothic" w:eastAsia="Times New Roman" w:hAnsi="Century Gothic" w:cs="Calibri"/>
          <w:bCs/>
          <w:sz w:val="20"/>
          <w:szCs w:val="20"/>
          <w:lang w:eastAsia="pt-BR"/>
        </w:rPr>
        <w:t>Rádio:</w:t>
      </w:r>
      <w:r w:rsidR="00BC61E4">
        <w:rPr>
          <w:rFonts w:ascii="Century Gothic" w:eastAsia="Times New Roman" w:hAnsi="Century Gothic" w:cs="Calibri"/>
          <w:bCs/>
          <w:sz w:val="20"/>
          <w:szCs w:val="20"/>
          <w:lang w:eastAsia="pt-BR"/>
        </w:rPr>
        <w:t xml:space="preserve"> </w:t>
      </w:r>
      <w:r w:rsidR="00BC61E4" w:rsidRPr="00674A3B">
        <w:rPr>
          <w:rFonts w:ascii="Century Gothic" w:eastAsia="Times New Roman" w:hAnsi="Century Gothic" w:cs="Calibri"/>
          <w:bCs/>
          <w:sz w:val="20"/>
          <w:szCs w:val="20"/>
          <w:lang w:eastAsia="pt-BR"/>
        </w:rPr>
        <w:t>Desenvolvimento e produção de spots e jingles cativantes</w:t>
      </w:r>
      <w:r w:rsidR="00BC61E4">
        <w:rPr>
          <w:rFonts w:ascii="Century Gothic" w:eastAsia="Times New Roman" w:hAnsi="Century Gothic" w:cs="Calibri"/>
          <w:bCs/>
          <w:sz w:val="20"/>
          <w:szCs w:val="20"/>
          <w:lang w:eastAsia="pt-BR"/>
        </w:rPr>
        <w:t xml:space="preserve">; </w:t>
      </w:r>
      <w:r w:rsidR="00BC61E4" w:rsidRPr="00674A3B">
        <w:rPr>
          <w:rFonts w:ascii="Century Gothic" w:eastAsia="Times New Roman" w:hAnsi="Century Gothic" w:cs="Calibri"/>
          <w:bCs/>
          <w:sz w:val="20"/>
          <w:szCs w:val="20"/>
          <w:lang w:eastAsia="pt-BR"/>
        </w:rPr>
        <w:t>Negociação e compra de espaços e inserções em emissoras de rádio de alcance relevante para o público-alvo</w:t>
      </w:r>
      <w:r w:rsidR="00BC61E4">
        <w:rPr>
          <w:rFonts w:ascii="Century Gothic" w:eastAsia="Times New Roman" w:hAnsi="Century Gothic" w:cs="Calibri"/>
          <w:bCs/>
          <w:sz w:val="20"/>
          <w:szCs w:val="20"/>
          <w:lang w:eastAsia="pt-BR"/>
        </w:rPr>
        <w:t xml:space="preserve">; </w:t>
      </w:r>
      <w:r w:rsidR="00BC61E4" w:rsidRPr="00674A3B">
        <w:rPr>
          <w:rFonts w:ascii="Century Gothic" w:eastAsia="Times New Roman" w:hAnsi="Century Gothic" w:cs="Calibri"/>
          <w:bCs/>
          <w:sz w:val="20"/>
          <w:szCs w:val="20"/>
          <w:lang w:eastAsia="pt-BR"/>
        </w:rPr>
        <w:t xml:space="preserve">Monitoramento da veiculação e relatórios de </w:t>
      </w:r>
      <w:proofErr w:type="gramStart"/>
      <w:r w:rsidR="00BC61E4" w:rsidRPr="00674A3B">
        <w:rPr>
          <w:rFonts w:ascii="Century Gothic" w:eastAsia="Times New Roman" w:hAnsi="Century Gothic" w:cs="Calibri"/>
          <w:bCs/>
          <w:sz w:val="20"/>
          <w:szCs w:val="20"/>
          <w:lang w:eastAsia="pt-BR"/>
        </w:rPr>
        <w:t>performance</w:t>
      </w:r>
      <w:proofErr w:type="gramEnd"/>
      <w:r w:rsidR="00BC61E4" w:rsidRPr="00674A3B">
        <w:rPr>
          <w:rFonts w:ascii="Century Gothic" w:eastAsia="Times New Roman" w:hAnsi="Century Gothic" w:cs="Calibri"/>
          <w:bCs/>
          <w:sz w:val="20"/>
          <w:szCs w:val="20"/>
          <w:lang w:eastAsia="pt-BR"/>
        </w:rPr>
        <w:t>.</w:t>
      </w:r>
    </w:p>
    <w:p w14:paraId="591C644C" w14:textId="3B97E648" w:rsidR="00BC61E4" w:rsidRPr="00674A3B" w:rsidRDefault="004F392F" w:rsidP="004F392F">
      <w:pPr>
        <w:autoSpaceDE w:val="0"/>
        <w:autoSpaceDN w:val="0"/>
        <w:adjustRightInd w:val="0"/>
        <w:rPr>
          <w:rFonts w:ascii="Century Gothic" w:eastAsia="Times New Roman" w:hAnsi="Century Gothic" w:cs="Calibri"/>
          <w:bCs/>
          <w:sz w:val="20"/>
          <w:szCs w:val="20"/>
          <w:lang w:eastAsia="pt-BR"/>
        </w:rPr>
      </w:pPr>
      <w:r w:rsidRPr="004F392F">
        <w:rPr>
          <w:rFonts w:ascii="Century Gothic" w:eastAsia="Times New Roman" w:hAnsi="Century Gothic" w:cs="Calibri"/>
          <w:b/>
          <w:bCs/>
          <w:sz w:val="20"/>
          <w:szCs w:val="20"/>
          <w:lang w:eastAsia="pt-BR"/>
        </w:rPr>
        <w:t>6.2.5.6</w:t>
      </w:r>
      <w:r>
        <w:rPr>
          <w:rFonts w:ascii="Century Gothic" w:eastAsia="Times New Roman" w:hAnsi="Century Gothic" w:cs="Calibri"/>
          <w:b/>
          <w:bCs/>
          <w:sz w:val="20"/>
          <w:szCs w:val="20"/>
          <w:lang w:eastAsia="pt-BR"/>
        </w:rPr>
        <w:t>.2</w:t>
      </w:r>
      <w:r w:rsidRPr="004F392F">
        <w:rPr>
          <w:rFonts w:ascii="Century Gothic" w:eastAsia="Times New Roman" w:hAnsi="Century Gothic" w:cs="Calibri"/>
          <w:b/>
          <w:bCs/>
          <w:sz w:val="20"/>
          <w:szCs w:val="20"/>
          <w:lang w:eastAsia="pt-BR"/>
        </w:rPr>
        <w:t>.</w:t>
      </w:r>
      <w:r>
        <w:rPr>
          <w:rFonts w:ascii="Century Gothic" w:eastAsia="Times New Roman" w:hAnsi="Century Gothic" w:cs="Calibri"/>
          <w:bCs/>
          <w:sz w:val="20"/>
          <w:szCs w:val="20"/>
          <w:lang w:eastAsia="pt-BR"/>
        </w:rPr>
        <w:t xml:space="preserve"> </w:t>
      </w:r>
      <w:r w:rsidR="00BC61E4" w:rsidRPr="00674A3B">
        <w:rPr>
          <w:rFonts w:ascii="Century Gothic" w:eastAsia="Times New Roman" w:hAnsi="Century Gothic" w:cs="Calibri"/>
          <w:bCs/>
          <w:sz w:val="20"/>
          <w:szCs w:val="20"/>
          <w:lang w:eastAsia="pt-BR"/>
        </w:rPr>
        <w:t>Jornal: Criação de anúncios e matérias informativas com design atraente e conteúdo claro; Negociação e aquisição de espaços publicitários em jornais de circulação regional e/ou local; Acompanhamento da publicação e verificação da qualidade das inserções.</w:t>
      </w:r>
    </w:p>
    <w:p w14:paraId="31409007" w14:textId="3F936037" w:rsidR="00BC61E4" w:rsidRPr="00674A3B" w:rsidRDefault="004F392F" w:rsidP="004F392F">
      <w:pPr>
        <w:autoSpaceDE w:val="0"/>
        <w:autoSpaceDN w:val="0"/>
        <w:adjustRightInd w:val="0"/>
        <w:rPr>
          <w:rFonts w:ascii="Century Gothic" w:eastAsia="Times New Roman" w:hAnsi="Century Gothic" w:cs="Calibri"/>
          <w:bCs/>
          <w:sz w:val="20"/>
          <w:szCs w:val="20"/>
          <w:lang w:eastAsia="pt-BR"/>
        </w:rPr>
      </w:pPr>
      <w:r w:rsidRPr="004F392F">
        <w:rPr>
          <w:rFonts w:ascii="Century Gothic" w:eastAsia="Times New Roman" w:hAnsi="Century Gothic" w:cs="Calibri"/>
          <w:b/>
          <w:bCs/>
          <w:sz w:val="20"/>
          <w:szCs w:val="20"/>
          <w:lang w:eastAsia="pt-BR"/>
        </w:rPr>
        <w:t>6.2.5.6</w:t>
      </w:r>
      <w:r>
        <w:rPr>
          <w:rFonts w:ascii="Century Gothic" w:eastAsia="Times New Roman" w:hAnsi="Century Gothic" w:cs="Calibri"/>
          <w:b/>
          <w:bCs/>
          <w:sz w:val="20"/>
          <w:szCs w:val="20"/>
          <w:lang w:eastAsia="pt-BR"/>
        </w:rPr>
        <w:t>.3</w:t>
      </w:r>
      <w:r w:rsidRPr="004F392F">
        <w:rPr>
          <w:rFonts w:ascii="Century Gothic" w:eastAsia="Times New Roman" w:hAnsi="Century Gothic" w:cs="Calibri"/>
          <w:b/>
          <w:bCs/>
          <w:sz w:val="20"/>
          <w:szCs w:val="20"/>
          <w:lang w:eastAsia="pt-BR"/>
        </w:rPr>
        <w:t>.</w:t>
      </w:r>
      <w:r>
        <w:rPr>
          <w:rFonts w:ascii="Century Gothic" w:eastAsia="Times New Roman" w:hAnsi="Century Gothic" w:cs="Calibri"/>
          <w:bCs/>
          <w:sz w:val="20"/>
          <w:szCs w:val="20"/>
          <w:lang w:eastAsia="pt-BR"/>
        </w:rPr>
        <w:t xml:space="preserve"> </w:t>
      </w:r>
      <w:r w:rsidR="00BC61E4" w:rsidRPr="00674A3B">
        <w:rPr>
          <w:rFonts w:ascii="Century Gothic" w:eastAsia="Times New Roman" w:hAnsi="Century Gothic" w:cs="Calibri"/>
          <w:bCs/>
          <w:sz w:val="20"/>
          <w:szCs w:val="20"/>
          <w:lang w:eastAsia="pt-BR"/>
        </w:rPr>
        <w:t>Internet:</w:t>
      </w:r>
      <w:r w:rsidR="00BC61E4">
        <w:rPr>
          <w:rFonts w:ascii="Century Gothic" w:eastAsia="Times New Roman" w:hAnsi="Century Gothic" w:cs="Calibri"/>
          <w:bCs/>
          <w:sz w:val="20"/>
          <w:szCs w:val="20"/>
          <w:lang w:eastAsia="pt-BR"/>
        </w:rPr>
        <w:t xml:space="preserve"> </w:t>
      </w:r>
      <w:r w:rsidR="00BC61E4" w:rsidRPr="00674A3B">
        <w:rPr>
          <w:rFonts w:ascii="Century Gothic" w:eastAsia="Times New Roman" w:hAnsi="Century Gothic" w:cs="Calibri"/>
          <w:bCs/>
          <w:sz w:val="20"/>
          <w:szCs w:val="20"/>
          <w:lang w:eastAsia="pt-BR"/>
        </w:rPr>
        <w:t>Desenvolvimento e gestão de campanhas em mídias sociais (</w:t>
      </w:r>
      <w:proofErr w:type="spellStart"/>
      <w:r w:rsidR="00BC61E4" w:rsidRPr="00674A3B">
        <w:rPr>
          <w:rFonts w:ascii="Century Gothic" w:eastAsia="Times New Roman" w:hAnsi="Century Gothic" w:cs="Calibri"/>
          <w:bCs/>
          <w:sz w:val="20"/>
          <w:szCs w:val="20"/>
          <w:lang w:eastAsia="pt-BR"/>
        </w:rPr>
        <w:t>Facebook</w:t>
      </w:r>
      <w:proofErr w:type="spellEnd"/>
      <w:r w:rsidR="00BC61E4" w:rsidRPr="00674A3B">
        <w:rPr>
          <w:rFonts w:ascii="Century Gothic" w:eastAsia="Times New Roman" w:hAnsi="Century Gothic" w:cs="Calibri"/>
          <w:bCs/>
          <w:sz w:val="20"/>
          <w:szCs w:val="20"/>
          <w:lang w:eastAsia="pt-BR"/>
        </w:rPr>
        <w:t xml:space="preserve">, </w:t>
      </w:r>
      <w:proofErr w:type="spellStart"/>
      <w:r w:rsidR="00BC61E4" w:rsidRPr="00674A3B">
        <w:rPr>
          <w:rFonts w:ascii="Century Gothic" w:eastAsia="Times New Roman" w:hAnsi="Century Gothic" w:cs="Calibri"/>
          <w:bCs/>
          <w:sz w:val="20"/>
          <w:szCs w:val="20"/>
          <w:lang w:eastAsia="pt-BR"/>
        </w:rPr>
        <w:t>Instagram</w:t>
      </w:r>
      <w:proofErr w:type="spellEnd"/>
      <w:r w:rsidR="00BC61E4" w:rsidRPr="00674A3B">
        <w:rPr>
          <w:rFonts w:ascii="Century Gothic" w:eastAsia="Times New Roman" w:hAnsi="Century Gothic" w:cs="Calibri"/>
          <w:bCs/>
          <w:sz w:val="20"/>
          <w:szCs w:val="20"/>
          <w:lang w:eastAsia="pt-BR"/>
        </w:rPr>
        <w:t xml:space="preserve">, etc.), incluindo criação de conteúdo visual e textual, gerenciamento de </w:t>
      </w:r>
      <w:proofErr w:type="spellStart"/>
      <w:r w:rsidR="00BC61E4" w:rsidRPr="00674A3B">
        <w:rPr>
          <w:rFonts w:ascii="Century Gothic" w:eastAsia="Times New Roman" w:hAnsi="Century Gothic" w:cs="Calibri"/>
          <w:bCs/>
          <w:sz w:val="20"/>
          <w:szCs w:val="20"/>
          <w:lang w:eastAsia="pt-BR"/>
        </w:rPr>
        <w:t>impulsionamento</w:t>
      </w:r>
      <w:proofErr w:type="spellEnd"/>
      <w:r w:rsidR="00BC61E4" w:rsidRPr="00674A3B">
        <w:rPr>
          <w:rFonts w:ascii="Century Gothic" w:eastAsia="Times New Roman" w:hAnsi="Century Gothic" w:cs="Calibri"/>
          <w:bCs/>
          <w:sz w:val="20"/>
          <w:szCs w:val="20"/>
          <w:lang w:eastAsia="pt-BR"/>
        </w:rPr>
        <w:t xml:space="preserve"> e interação com o público</w:t>
      </w:r>
      <w:r w:rsidR="00BC61E4">
        <w:rPr>
          <w:rFonts w:ascii="Century Gothic" w:eastAsia="Times New Roman" w:hAnsi="Century Gothic" w:cs="Calibri"/>
          <w:bCs/>
          <w:sz w:val="20"/>
          <w:szCs w:val="20"/>
          <w:lang w:eastAsia="pt-BR"/>
        </w:rPr>
        <w:t xml:space="preserve">; </w:t>
      </w:r>
      <w:r w:rsidR="00BC61E4" w:rsidRPr="00674A3B">
        <w:rPr>
          <w:rFonts w:ascii="Century Gothic" w:eastAsia="Times New Roman" w:hAnsi="Century Gothic" w:cs="Calibri"/>
          <w:bCs/>
          <w:sz w:val="20"/>
          <w:szCs w:val="20"/>
          <w:lang w:eastAsia="pt-BR"/>
        </w:rPr>
        <w:t xml:space="preserve">Criação e </w:t>
      </w:r>
      <w:proofErr w:type="gramStart"/>
      <w:r w:rsidR="00BC61E4" w:rsidRPr="00674A3B">
        <w:rPr>
          <w:rFonts w:ascii="Century Gothic" w:eastAsia="Times New Roman" w:hAnsi="Century Gothic" w:cs="Calibri"/>
          <w:bCs/>
          <w:sz w:val="20"/>
          <w:szCs w:val="20"/>
          <w:lang w:eastAsia="pt-BR"/>
        </w:rPr>
        <w:t>otimização</w:t>
      </w:r>
      <w:proofErr w:type="gramEnd"/>
      <w:r w:rsidR="00BC61E4" w:rsidRPr="00674A3B">
        <w:rPr>
          <w:rFonts w:ascii="Century Gothic" w:eastAsia="Times New Roman" w:hAnsi="Century Gothic" w:cs="Calibri"/>
          <w:bCs/>
          <w:sz w:val="20"/>
          <w:szCs w:val="20"/>
          <w:lang w:eastAsia="pt-BR"/>
        </w:rPr>
        <w:t xml:space="preserve"> de anúncios em plataformas digitais (Google </w:t>
      </w:r>
      <w:proofErr w:type="spellStart"/>
      <w:r w:rsidR="00BC61E4" w:rsidRPr="00674A3B">
        <w:rPr>
          <w:rFonts w:ascii="Century Gothic" w:eastAsia="Times New Roman" w:hAnsi="Century Gothic" w:cs="Calibri"/>
          <w:bCs/>
          <w:sz w:val="20"/>
          <w:szCs w:val="20"/>
          <w:lang w:eastAsia="pt-BR"/>
        </w:rPr>
        <w:t>Ads</w:t>
      </w:r>
      <w:proofErr w:type="spellEnd"/>
      <w:r w:rsidR="00BC61E4" w:rsidRPr="00674A3B">
        <w:rPr>
          <w:rFonts w:ascii="Century Gothic" w:eastAsia="Times New Roman" w:hAnsi="Century Gothic" w:cs="Calibri"/>
          <w:bCs/>
          <w:sz w:val="20"/>
          <w:szCs w:val="20"/>
          <w:lang w:eastAsia="pt-BR"/>
        </w:rPr>
        <w:t>, portais de notícias, etc.)</w:t>
      </w:r>
      <w:r w:rsidR="00BC61E4">
        <w:rPr>
          <w:rFonts w:ascii="Century Gothic" w:eastAsia="Times New Roman" w:hAnsi="Century Gothic" w:cs="Calibri"/>
          <w:bCs/>
          <w:sz w:val="20"/>
          <w:szCs w:val="20"/>
          <w:lang w:eastAsia="pt-BR"/>
        </w:rPr>
        <w:t xml:space="preserve">; </w:t>
      </w:r>
      <w:r w:rsidR="00BC61E4" w:rsidRPr="00674A3B">
        <w:rPr>
          <w:rFonts w:ascii="Century Gothic" w:eastAsia="Times New Roman" w:hAnsi="Century Gothic" w:cs="Calibri"/>
          <w:bCs/>
          <w:sz w:val="20"/>
          <w:szCs w:val="20"/>
          <w:lang w:eastAsia="pt-BR"/>
        </w:rPr>
        <w:t>Disparos de e-mail marketing para bases de dados segmentadas, se aplicável e autorizado</w:t>
      </w:r>
      <w:r w:rsidR="00BC61E4">
        <w:rPr>
          <w:rFonts w:ascii="Century Gothic" w:eastAsia="Times New Roman" w:hAnsi="Century Gothic" w:cs="Calibri"/>
          <w:bCs/>
          <w:sz w:val="20"/>
          <w:szCs w:val="20"/>
          <w:lang w:eastAsia="pt-BR"/>
        </w:rPr>
        <w:t xml:space="preserve">; </w:t>
      </w:r>
      <w:r w:rsidR="00BC61E4" w:rsidRPr="00674A3B">
        <w:rPr>
          <w:rFonts w:ascii="Century Gothic" w:eastAsia="Times New Roman" w:hAnsi="Century Gothic" w:cs="Calibri"/>
          <w:bCs/>
          <w:sz w:val="20"/>
          <w:szCs w:val="20"/>
          <w:lang w:eastAsia="pt-BR"/>
        </w:rPr>
        <w:t>Monitoramento constante do desempenho das campanhas online, com análise de métricas e relatórios de resultados.</w:t>
      </w:r>
    </w:p>
    <w:p w14:paraId="14E21CE9" w14:textId="712E0338" w:rsidR="00BC61E4" w:rsidRPr="00674A3B" w:rsidRDefault="004F392F" w:rsidP="004F392F">
      <w:pPr>
        <w:autoSpaceDE w:val="0"/>
        <w:autoSpaceDN w:val="0"/>
        <w:adjustRightInd w:val="0"/>
        <w:rPr>
          <w:rFonts w:ascii="Century Gothic" w:eastAsia="Times New Roman" w:hAnsi="Century Gothic" w:cs="Calibri"/>
          <w:bCs/>
          <w:sz w:val="20"/>
          <w:szCs w:val="20"/>
          <w:lang w:eastAsia="pt-BR"/>
        </w:rPr>
      </w:pPr>
      <w:r w:rsidRPr="004F392F">
        <w:rPr>
          <w:rFonts w:ascii="Century Gothic" w:eastAsia="Times New Roman" w:hAnsi="Century Gothic" w:cs="Calibri"/>
          <w:b/>
          <w:bCs/>
          <w:sz w:val="20"/>
          <w:szCs w:val="20"/>
          <w:lang w:eastAsia="pt-BR"/>
        </w:rPr>
        <w:t>6.2.5.6</w:t>
      </w:r>
      <w:r>
        <w:rPr>
          <w:rFonts w:ascii="Century Gothic" w:eastAsia="Times New Roman" w:hAnsi="Century Gothic" w:cs="Calibri"/>
          <w:b/>
          <w:bCs/>
          <w:sz w:val="20"/>
          <w:szCs w:val="20"/>
          <w:lang w:eastAsia="pt-BR"/>
        </w:rPr>
        <w:t>.4</w:t>
      </w:r>
      <w:r w:rsidRPr="004F392F">
        <w:rPr>
          <w:rFonts w:ascii="Century Gothic" w:eastAsia="Times New Roman" w:hAnsi="Century Gothic" w:cs="Calibri"/>
          <w:b/>
          <w:bCs/>
          <w:sz w:val="20"/>
          <w:szCs w:val="20"/>
          <w:lang w:eastAsia="pt-BR"/>
        </w:rPr>
        <w:t>.</w:t>
      </w:r>
      <w:r>
        <w:rPr>
          <w:rFonts w:ascii="Century Gothic" w:eastAsia="Times New Roman" w:hAnsi="Century Gothic" w:cs="Calibri"/>
          <w:bCs/>
          <w:sz w:val="20"/>
          <w:szCs w:val="20"/>
          <w:lang w:eastAsia="pt-BR"/>
        </w:rPr>
        <w:t xml:space="preserve"> </w:t>
      </w:r>
      <w:r w:rsidR="00BC61E4" w:rsidRPr="00674A3B">
        <w:rPr>
          <w:rFonts w:ascii="Century Gothic" w:eastAsia="Times New Roman" w:hAnsi="Century Gothic" w:cs="Calibri"/>
          <w:bCs/>
          <w:sz w:val="20"/>
          <w:szCs w:val="20"/>
          <w:lang w:eastAsia="pt-BR"/>
        </w:rPr>
        <w:t>A Contratada deverá garantir que a divulgação alcance o maior número possível de pessoas, utilizando uma abordagem integrada e eficiente em todas as plataformas, sempre em estrita conformidade com o cronograma definido pela comissão organizadora.</w:t>
      </w:r>
    </w:p>
    <w:p w14:paraId="4530F6FE" w14:textId="23937DE8" w:rsidR="00BC61E4" w:rsidRPr="004B69EB" w:rsidRDefault="004F392F" w:rsidP="004F392F">
      <w:pPr>
        <w:autoSpaceDE w:val="0"/>
        <w:autoSpaceDN w:val="0"/>
        <w:adjustRightInd w:val="0"/>
        <w:rPr>
          <w:rFonts w:ascii="Century Gothic" w:eastAsia="Times New Roman" w:hAnsi="Century Gothic" w:cs="Calibri"/>
          <w:sz w:val="20"/>
          <w:szCs w:val="20"/>
          <w:lang w:eastAsia="pt-BR"/>
        </w:rPr>
      </w:pPr>
      <w:r w:rsidRPr="004F392F">
        <w:rPr>
          <w:rFonts w:ascii="Century Gothic" w:eastAsia="Times New Roman" w:hAnsi="Century Gothic" w:cs="Calibri"/>
          <w:b/>
          <w:sz w:val="20"/>
          <w:szCs w:val="20"/>
          <w:lang w:eastAsia="pt-BR"/>
        </w:rPr>
        <w:t>6.2.5.7.</w:t>
      </w:r>
      <w:r>
        <w:rPr>
          <w:rFonts w:ascii="Century Gothic" w:eastAsia="Times New Roman" w:hAnsi="Century Gothic" w:cs="Calibri"/>
          <w:sz w:val="20"/>
          <w:szCs w:val="20"/>
          <w:lang w:eastAsia="pt-BR"/>
        </w:rPr>
        <w:t xml:space="preserve"> </w:t>
      </w:r>
      <w:r w:rsidR="00BC61E4" w:rsidRPr="004B69EB">
        <w:rPr>
          <w:rFonts w:ascii="Century Gothic" w:eastAsia="Times New Roman" w:hAnsi="Century Gothic" w:cs="Calibri"/>
          <w:sz w:val="20"/>
          <w:szCs w:val="20"/>
          <w:lang w:eastAsia="pt-BR"/>
        </w:rPr>
        <w:t xml:space="preserve"> Contratada será integralmente responsável pela criação, design, produção e entrega de todos os materiais de divulgação do evento, conforme especificações e prazos acordados com a municipalidade. Esta responsabilidade inclui, mas não se limita a:</w:t>
      </w:r>
    </w:p>
    <w:p w14:paraId="02805694" w14:textId="3A4C1D24" w:rsidR="00BC61E4" w:rsidRPr="004B69EB" w:rsidRDefault="004F392F" w:rsidP="004F392F">
      <w:pPr>
        <w:autoSpaceDE w:val="0"/>
        <w:autoSpaceDN w:val="0"/>
        <w:adjustRightInd w:val="0"/>
        <w:rPr>
          <w:rFonts w:ascii="Century Gothic" w:eastAsia="Times New Roman" w:hAnsi="Century Gothic" w:cs="Calibri"/>
          <w:sz w:val="20"/>
          <w:szCs w:val="20"/>
          <w:lang w:eastAsia="pt-BR"/>
        </w:rPr>
      </w:pPr>
      <w:r w:rsidRPr="004F392F">
        <w:rPr>
          <w:rFonts w:ascii="Century Gothic" w:eastAsia="Times New Roman" w:hAnsi="Century Gothic" w:cs="Calibri"/>
          <w:b/>
          <w:sz w:val="20"/>
          <w:szCs w:val="20"/>
          <w:lang w:eastAsia="pt-BR"/>
        </w:rPr>
        <w:t>6.2.5.7.</w:t>
      </w:r>
      <w:r>
        <w:rPr>
          <w:rFonts w:ascii="Century Gothic" w:eastAsia="Times New Roman" w:hAnsi="Century Gothic" w:cs="Calibri"/>
          <w:b/>
          <w:sz w:val="20"/>
          <w:szCs w:val="20"/>
          <w:lang w:eastAsia="pt-BR"/>
        </w:rPr>
        <w:t>1.</w:t>
      </w:r>
      <w:r>
        <w:rPr>
          <w:rFonts w:ascii="Century Gothic" w:eastAsia="Times New Roman" w:hAnsi="Century Gothic" w:cs="Calibri"/>
          <w:sz w:val="20"/>
          <w:szCs w:val="20"/>
          <w:lang w:eastAsia="pt-BR"/>
        </w:rPr>
        <w:t xml:space="preserve"> </w:t>
      </w:r>
      <w:r w:rsidRPr="004B69EB">
        <w:rPr>
          <w:rFonts w:ascii="Century Gothic" w:eastAsia="Times New Roman" w:hAnsi="Century Gothic" w:cs="Calibri"/>
          <w:sz w:val="20"/>
          <w:szCs w:val="20"/>
          <w:lang w:eastAsia="pt-BR"/>
        </w:rPr>
        <w:t xml:space="preserve"> </w:t>
      </w:r>
      <w:r w:rsidR="00BC61E4" w:rsidRPr="004B69EB">
        <w:rPr>
          <w:rFonts w:ascii="Century Gothic" w:eastAsia="Times New Roman" w:hAnsi="Century Gothic" w:cs="Calibri"/>
          <w:sz w:val="20"/>
          <w:szCs w:val="20"/>
          <w:lang w:eastAsia="pt-BR"/>
        </w:rPr>
        <w:t>Desenvolvimento Criativo: Elaborar propostas de design originais e impactantes para todos os materiais, alinhadas à identidade visual e aos objetivos da 25ª Festa da Leitoa no Tacho.</w:t>
      </w:r>
    </w:p>
    <w:p w14:paraId="10861940" w14:textId="7DC37D9F" w:rsidR="00BC61E4" w:rsidRPr="004B69EB" w:rsidRDefault="004F392F" w:rsidP="004F392F">
      <w:pPr>
        <w:autoSpaceDE w:val="0"/>
        <w:autoSpaceDN w:val="0"/>
        <w:adjustRightInd w:val="0"/>
        <w:rPr>
          <w:rFonts w:ascii="Century Gothic" w:eastAsia="Times New Roman" w:hAnsi="Century Gothic" w:cs="Calibri"/>
          <w:sz w:val="20"/>
          <w:szCs w:val="20"/>
          <w:lang w:eastAsia="pt-BR"/>
        </w:rPr>
      </w:pPr>
      <w:r w:rsidRPr="004F392F">
        <w:rPr>
          <w:rFonts w:ascii="Century Gothic" w:eastAsia="Times New Roman" w:hAnsi="Century Gothic" w:cs="Calibri"/>
          <w:b/>
          <w:sz w:val="20"/>
          <w:szCs w:val="20"/>
          <w:lang w:eastAsia="pt-BR"/>
        </w:rPr>
        <w:t>6.2.5.7.2.</w:t>
      </w:r>
      <w:r>
        <w:rPr>
          <w:rFonts w:ascii="Century Gothic" w:eastAsia="Times New Roman" w:hAnsi="Century Gothic" w:cs="Calibri"/>
          <w:sz w:val="20"/>
          <w:szCs w:val="20"/>
          <w:lang w:eastAsia="pt-BR"/>
        </w:rPr>
        <w:t xml:space="preserve"> </w:t>
      </w:r>
      <w:r w:rsidR="00BC61E4" w:rsidRPr="004B69EB">
        <w:rPr>
          <w:rFonts w:ascii="Century Gothic" w:eastAsia="Times New Roman" w:hAnsi="Century Gothic" w:cs="Calibri"/>
          <w:sz w:val="20"/>
          <w:szCs w:val="20"/>
          <w:lang w:eastAsia="pt-BR"/>
        </w:rPr>
        <w:t xml:space="preserve">Produção de Materiais Impressos: Garantir a produção de alta qualidade de: Banners: Em diversos tamanhos e formatos, para </w:t>
      </w:r>
      <w:r w:rsidR="00BC61E4" w:rsidRPr="00C86D53">
        <w:rPr>
          <w:rFonts w:ascii="Century Gothic" w:eastAsia="Times New Roman" w:hAnsi="Century Gothic" w:cs="Calibri"/>
          <w:sz w:val="20"/>
          <w:szCs w:val="20"/>
          <w:lang w:eastAsia="pt-BR"/>
        </w:rPr>
        <w:t xml:space="preserve">divulgação do evento e </w:t>
      </w:r>
      <w:r w:rsidR="00BC61E4" w:rsidRPr="004B69EB">
        <w:rPr>
          <w:rFonts w:ascii="Century Gothic" w:eastAsia="Times New Roman" w:hAnsi="Century Gothic" w:cs="Calibri"/>
          <w:sz w:val="20"/>
          <w:szCs w:val="20"/>
          <w:lang w:eastAsia="pt-BR"/>
        </w:rPr>
        <w:t>sinalização interna e externa</w:t>
      </w:r>
      <w:r w:rsidR="00BC61E4" w:rsidRPr="00C86D53">
        <w:rPr>
          <w:rFonts w:ascii="Century Gothic" w:eastAsia="Times New Roman" w:hAnsi="Century Gothic" w:cs="Calibri"/>
          <w:sz w:val="20"/>
          <w:szCs w:val="20"/>
          <w:lang w:eastAsia="pt-BR"/>
        </w:rPr>
        <w:t xml:space="preserve">; </w:t>
      </w:r>
      <w:r w:rsidR="00BC61E4" w:rsidRPr="004B69EB">
        <w:rPr>
          <w:rFonts w:ascii="Century Gothic" w:eastAsia="Times New Roman" w:hAnsi="Century Gothic" w:cs="Calibri"/>
          <w:sz w:val="20"/>
          <w:szCs w:val="20"/>
          <w:lang w:eastAsia="pt-BR"/>
        </w:rPr>
        <w:t>Cartazes: Para ampla distribuição em locais estratégicos</w:t>
      </w:r>
      <w:r w:rsidR="00BC61E4" w:rsidRPr="00C86D53">
        <w:rPr>
          <w:rFonts w:ascii="Century Gothic" w:eastAsia="Times New Roman" w:hAnsi="Century Gothic" w:cs="Calibri"/>
          <w:sz w:val="20"/>
          <w:szCs w:val="20"/>
          <w:lang w:eastAsia="pt-BR"/>
        </w:rPr>
        <w:t xml:space="preserve">; </w:t>
      </w:r>
      <w:r w:rsidR="00BC61E4" w:rsidRPr="004B69EB">
        <w:rPr>
          <w:rFonts w:ascii="Century Gothic" w:eastAsia="Times New Roman" w:hAnsi="Century Gothic" w:cs="Calibri"/>
          <w:sz w:val="20"/>
          <w:szCs w:val="20"/>
          <w:lang w:eastAsia="pt-BR"/>
        </w:rPr>
        <w:t>Adesivos: Para diversas aplicações, como identificação ou decoração</w:t>
      </w:r>
      <w:r w:rsidR="00BC61E4" w:rsidRPr="00C86D53">
        <w:rPr>
          <w:rFonts w:ascii="Century Gothic" w:eastAsia="Times New Roman" w:hAnsi="Century Gothic" w:cs="Calibri"/>
          <w:sz w:val="20"/>
          <w:szCs w:val="20"/>
          <w:lang w:eastAsia="pt-BR"/>
        </w:rPr>
        <w:t xml:space="preserve">; </w:t>
      </w:r>
      <w:r w:rsidR="00BC61E4" w:rsidRPr="004B69EB">
        <w:rPr>
          <w:rFonts w:ascii="Century Gothic" w:eastAsia="Times New Roman" w:hAnsi="Century Gothic" w:cs="Calibri"/>
          <w:sz w:val="20"/>
          <w:szCs w:val="20"/>
          <w:lang w:eastAsia="pt-BR"/>
        </w:rPr>
        <w:t>Cardápios: Com layout claro e atraente, listando as opções gastronômicas do evento</w:t>
      </w:r>
      <w:r w:rsidR="00BC61E4" w:rsidRPr="00C86D53">
        <w:rPr>
          <w:rFonts w:ascii="Century Gothic" w:eastAsia="Times New Roman" w:hAnsi="Century Gothic" w:cs="Calibri"/>
          <w:sz w:val="20"/>
          <w:szCs w:val="20"/>
          <w:lang w:eastAsia="pt-BR"/>
        </w:rPr>
        <w:t xml:space="preserve">; </w:t>
      </w:r>
      <w:r w:rsidR="00BC61E4" w:rsidRPr="004B69EB">
        <w:rPr>
          <w:rFonts w:ascii="Century Gothic" w:eastAsia="Times New Roman" w:hAnsi="Century Gothic" w:cs="Calibri"/>
          <w:sz w:val="20"/>
          <w:szCs w:val="20"/>
          <w:lang w:eastAsia="pt-BR"/>
        </w:rPr>
        <w:t>Outros materiais impressos: Conforme a demanda específica do evento (</w:t>
      </w:r>
      <w:proofErr w:type="spellStart"/>
      <w:r w:rsidR="00BC61E4" w:rsidRPr="004B69EB">
        <w:rPr>
          <w:rFonts w:ascii="Century Gothic" w:eastAsia="Times New Roman" w:hAnsi="Century Gothic" w:cs="Calibri"/>
          <w:sz w:val="20"/>
          <w:szCs w:val="20"/>
          <w:lang w:eastAsia="pt-BR"/>
        </w:rPr>
        <w:t>ex</w:t>
      </w:r>
      <w:proofErr w:type="spellEnd"/>
      <w:r w:rsidR="00BC61E4" w:rsidRPr="004B69EB">
        <w:rPr>
          <w:rFonts w:ascii="Century Gothic" w:eastAsia="Times New Roman" w:hAnsi="Century Gothic" w:cs="Calibri"/>
          <w:sz w:val="20"/>
          <w:szCs w:val="20"/>
          <w:lang w:eastAsia="pt-BR"/>
        </w:rPr>
        <w:t xml:space="preserve">: </w:t>
      </w:r>
      <w:r w:rsidR="00BC61E4" w:rsidRPr="00C86D53">
        <w:rPr>
          <w:rFonts w:ascii="Century Gothic" w:eastAsia="Times New Roman" w:hAnsi="Century Gothic" w:cs="Calibri"/>
          <w:sz w:val="20"/>
          <w:szCs w:val="20"/>
          <w:lang w:eastAsia="pt-BR"/>
        </w:rPr>
        <w:t>convites</w:t>
      </w:r>
      <w:r w:rsidR="00BC61E4" w:rsidRPr="004B69EB">
        <w:rPr>
          <w:rFonts w:ascii="Century Gothic" w:eastAsia="Times New Roman" w:hAnsi="Century Gothic" w:cs="Calibri"/>
          <w:sz w:val="20"/>
          <w:szCs w:val="20"/>
          <w:lang w:eastAsia="pt-BR"/>
        </w:rPr>
        <w:t xml:space="preserve">, </w:t>
      </w:r>
      <w:r w:rsidR="00BC61E4" w:rsidRPr="00C86D53">
        <w:rPr>
          <w:rFonts w:ascii="Century Gothic" w:eastAsia="Times New Roman" w:hAnsi="Century Gothic" w:cs="Calibri"/>
          <w:sz w:val="20"/>
          <w:szCs w:val="20"/>
          <w:lang w:eastAsia="pt-BR"/>
        </w:rPr>
        <w:t>balões infláveis, pulseiras e outros</w:t>
      </w:r>
      <w:r w:rsidR="00BC61E4" w:rsidRPr="004B69EB">
        <w:rPr>
          <w:rFonts w:ascii="Century Gothic" w:eastAsia="Times New Roman" w:hAnsi="Century Gothic" w:cs="Calibri"/>
          <w:sz w:val="20"/>
          <w:szCs w:val="20"/>
          <w:lang w:eastAsia="pt-BR"/>
        </w:rPr>
        <w:t>).</w:t>
      </w:r>
    </w:p>
    <w:p w14:paraId="0383698C" w14:textId="295BD2FB" w:rsidR="00BC61E4" w:rsidRPr="004B69EB" w:rsidRDefault="00D445FB" w:rsidP="004F392F">
      <w:pPr>
        <w:autoSpaceDE w:val="0"/>
        <w:autoSpaceDN w:val="0"/>
        <w:adjustRightInd w:val="0"/>
        <w:rPr>
          <w:rFonts w:ascii="Century Gothic" w:eastAsia="Times New Roman" w:hAnsi="Century Gothic" w:cs="Calibri"/>
          <w:sz w:val="20"/>
          <w:szCs w:val="20"/>
          <w:lang w:eastAsia="pt-BR"/>
        </w:rPr>
      </w:pPr>
      <w:r w:rsidRPr="00D445FB">
        <w:rPr>
          <w:rFonts w:ascii="Century Gothic" w:eastAsia="Times New Roman" w:hAnsi="Century Gothic" w:cs="Calibri"/>
          <w:b/>
          <w:sz w:val="20"/>
          <w:szCs w:val="20"/>
          <w:lang w:eastAsia="pt-BR"/>
        </w:rPr>
        <w:t>6.2.5.7.3.</w:t>
      </w:r>
      <w:r>
        <w:rPr>
          <w:rFonts w:ascii="Century Gothic" w:eastAsia="Times New Roman" w:hAnsi="Century Gothic" w:cs="Calibri"/>
          <w:sz w:val="20"/>
          <w:szCs w:val="20"/>
          <w:lang w:eastAsia="pt-BR"/>
        </w:rPr>
        <w:t xml:space="preserve"> </w:t>
      </w:r>
      <w:r w:rsidR="00BC61E4" w:rsidRPr="004B69EB">
        <w:rPr>
          <w:rFonts w:ascii="Century Gothic" w:eastAsia="Times New Roman" w:hAnsi="Century Gothic" w:cs="Calibri"/>
          <w:sz w:val="20"/>
          <w:szCs w:val="20"/>
          <w:lang w:eastAsia="pt-BR"/>
        </w:rPr>
        <w:t>Gestão de Fornecedores: Coordenar todo o processo de produção, incluindo a escolha e gestão de fornecedores de impressão e acabamento, garantindo a qualidade final e o cumprimento dos prazos.</w:t>
      </w:r>
    </w:p>
    <w:p w14:paraId="6374DA4D" w14:textId="69CA64E3" w:rsidR="00BC61E4" w:rsidRPr="004B69EB" w:rsidRDefault="004F392F" w:rsidP="004F392F">
      <w:pPr>
        <w:autoSpaceDE w:val="0"/>
        <w:autoSpaceDN w:val="0"/>
        <w:adjustRightInd w:val="0"/>
        <w:rPr>
          <w:rFonts w:ascii="Century Gothic" w:eastAsia="Times New Roman" w:hAnsi="Century Gothic" w:cs="Calibri"/>
          <w:sz w:val="20"/>
          <w:szCs w:val="20"/>
          <w:lang w:eastAsia="pt-BR"/>
        </w:rPr>
      </w:pPr>
      <w:r w:rsidRPr="004F392F">
        <w:rPr>
          <w:rFonts w:ascii="Century Gothic" w:eastAsia="Times New Roman" w:hAnsi="Century Gothic" w:cs="Calibri"/>
          <w:b/>
          <w:sz w:val="20"/>
          <w:szCs w:val="20"/>
          <w:lang w:eastAsia="pt-BR"/>
        </w:rPr>
        <w:t>6.2.5.7.</w:t>
      </w:r>
      <w:r w:rsidR="00D445FB">
        <w:rPr>
          <w:rFonts w:ascii="Century Gothic" w:eastAsia="Times New Roman" w:hAnsi="Century Gothic" w:cs="Calibri"/>
          <w:b/>
          <w:sz w:val="20"/>
          <w:szCs w:val="20"/>
          <w:lang w:eastAsia="pt-BR"/>
        </w:rPr>
        <w:t>4</w:t>
      </w:r>
      <w:r w:rsidRPr="004F392F">
        <w:rPr>
          <w:rFonts w:ascii="Century Gothic" w:eastAsia="Times New Roman" w:hAnsi="Century Gothic" w:cs="Calibri"/>
          <w:b/>
          <w:sz w:val="20"/>
          <w:szCs w:val="20"/>
          <w:lang w:eastAsia="pt-BR"/>
        </w:rPr>
        <w:t>.</w:t>
      </w:r>
      <w:r>
        <w:rPr>
          <w:rFonts w:ascii="Century Gothic" w:eastAsia="Times New Roman" w:hAnsi="Century Gothic" w:cs="Calibri"/>
          <w:sz w:val="20"/>
          <w:szCs w:val="20"/>
          <w:lang w:eastAsia="pt-BR"/>
        </w:rPr>
        <w:t xml:space="preserve"> </w:t>
      </w:r>
      <w:r w:rsidR="00BC61E4" w:rsidRPr="004B69EB">
        <w:rPr>
          <w:rFonts w:ascii="Century Gothic" w:eastAsia="Times New Roman" w:hAnsi="Century Gothic" w:cs="Calibri"/>
          <w:sz w:val="20"/>
          <w:szCs w:val="20"/>
          <w:lang w:eastAsia="pt-BR"/>
        </w:rPr>
        <w:t>Controle de Qualidade: Realizar rigorosa verificação de todos os materiais produzidos para assegurar a ausência de erros de impressão, cortes, cores e acabamento.</w:t>
      </w:r>
    </w:p>
    <w:p w14:paraId="14E7AFE4" w14:textId="0995D794" w:rsidR="00BC61E4" w:rsidRPr="004B69EB" w:rsidRDefault="004F392F" w:rsidP="004F392F">
      <w:pPr>
        <w:autoSpaceDE w:val="0"/>
        <w:autoSpaceDN w:val="0"/>
        <w:adjustRightInd w:val="0"/>
        <w:rPr>
          <w:rFonts w:ascii="Century Gothic" w:eastAsia="Times New Roman" w:hAnsi="Century Gothic" w:cs="Calibri"/>
          <w:sz w:val="20"/>
          <w:szCs w:val="20"/>
          <w:lang w:eastAsia="pt-BR"/>
        </w:rPr>
      </w:pPr>
      <w:r w:rsidRPr="004F392F">
        <w:rPr>
          <w:rFonts w:ascii="Century Gothic" w:eastAsia="Times New Roman" w:hAnsi="Century Gothic" w:cs="Calibri"/>
          <w:b/>
          <w:sz w:val="20"/>
          <w:szCs w:val="20"/>
          <w:lang w:eastAsia="pt-BR"/>
        </w:rPr>
        <w:t>6.2.5.7.</w:t>
      </w:r>
      <w:r w:rsidR="00D445FB">
        <w:rPr>
          <w:rFonts w:ascii="Century Gothic" w:eastAsia="Times New Roman" w:hAnsi="Century Gothic" w:cs="Calibri"/>
          <w:b/>
          <w:sz w:val="20"/>
          <w:szCs w:val="20"/>
          <w:lang w:eastAsia="pt-BR"/>
        </w:rPr>
        <w:t>5</w:t>
      </w:r>
      <w:r>
        <w:rPr>
          <w:rFonts w:ascii="Century Gothic" w:eastAsia="Times New Roman" w:hAnsi="Century Gothic" w:cs="Calibri"/>
          <w:b/>
          <w:sz w:val="20"/>
          <w:szCs w:val="20"/>
          <w:lang w:eastAsia="pt-BR"/>
        </w:rPr>
        <w:t xml:space="preserve">. </w:t>
      </w:r>
      <w:r w:rsidR="00BC61E4" w:rsidRPr="004B69EB">
        <w:rPr>
          <w:rFonts w:ascii="Century Gothic" w:eastAsia="Times New Roman" w:hAnsi="Century Gothic" w:cs="Calibri"/>
          <w:sz w:val="20"/>
          <w:szCs w:val="20"/>
          <w:lang w:eastAsia="pt-BR"/>
        </w:rPr>
        <w:t>Logística e Entrega: Planejar e executar a entrega de todos os materiais no local e prazo definidos, assegurando sua integridade durante o transporte.</w:t>
      </w:r>
    </w:p>
    <w:p w14:paraId="1753713B" w14:textId="339FA729" w:rsidR="00BC61E4" w:rsidRPr="004B69EB" w:rsidRDefault="004F392F" w:rsidP="004F392F">
      <w:pPr>
        <w:autoSpaceDE w:val="0"/>
        <w:autoSpaceDN w:val="0"/>
        <w:adjustRightInd w:val="0"/>
        <w:rPr>
          <w:rFonts w:ascii="Century Gothic" w:eastAsia="Times New Roman" w:hAnsi="Century Gothic" w:cs="Calibri"/>
          <w:sz w:val="20"/>
          <w:szCs w:val="20"/>
          <w:lang w:eastAsia="pt-BR"/>
        </w:rPr>
      </w:pPr>
      <w:r w:rsidRPr="004F392F">
        <w:rPr>
          <w:rFonts w:ascii="Century Gothic" w:eastAsia="Times New Roman" w:hAnsi="Century Gothic" w:cs="Calibri"/>
          <w:b/>
          <w:sz w:val="20"/>
          <w:szCs w:val="20"/>
          <w:lang w:eastAsia="pt-BR"/>
        </w:rPr>
        <w:t>6.2.5.7.</w:t>
      </w:r>
      <w:r w:rsidR="00D445FB">
        <w:rPr>
          <w:rFonts w:ascii="Century Gothic" w:eastAsia="Times New Roman" w:hAnsi="Century Gothic" w:cs="Calibri"/>
          <w:b/>
          <w:sz w:val="20"/>
          <w:szCs w:val="20"/>
          <w:lang w:eastAsia="pt-BR"/>
        </w:rPr>
        <w:t>6</w:t>
      </w:r>
      <w:r>
        <w:rPr>
          <w:rFonts w:ascii="Century Gothic" w:eastAsia="Times New Roman" w:hAnsi="Century Gothic" w:cs="Calibri"/>
          <w:b/>
          <w:sz w:val="20"/>
          <w:szCs w:val="20"/>
          <w:lang w:eastAsia="pt-BR"/>
        </w:rPr>
        <w:t xml:space="preserve">. </w:t>
      </w:r>
      <w:r w:rsidR="00BC61E4" w:rsidRPr="004B69EB">
        <w:rPr>
          <w:rFonts w:ascii="Century Gothic" w:eastAsia="Times New Roman" w:hAnsi="Century Gothic" w:cs="Calibri"/>
          <w:sz w:val="20"/>
          <w:szCs w:val="20"/>
          <w:lang w:eastAsia="pt-BR"/>
        </w:rPr>
        <w:t>Direitos de Imagem e Propriedade Intelectual: Assegurar que todo o material criado e produzido esteja em conformidade com as leis de direitos autorais e de imagem, sendo de propriedade da municipalidade ou com as devidas licenças de uso.</w:t>
      </w:r>
    </w:p>
    <w:p w14:paraId="772BAF22" w14:textId="43261A6F" w:rsidR="00BC61E4" w:rsidRPr="004B69EB" w:rsidRDefault="004F392F" w:rsidP="004F392F">
      <w:pPr>
        <w:autoSpaceDE w:val="0"/>
        <w:autoSpaceDN w:val="0"/>
        <w:adjustRightInd w:val="0"/>
        <w:rPr>
          <w:rFonts w:ascii="Century Gothic" w:eastAsia="Times New Roman" w:hAnsi="Century Gothic" w:cs="Calibri"/>
          <w:sz w:val="20"/>
          <w:szCs w:val="20"/>
          <w:lang w:eastAsia="pt-BR"/>
        </w:rPr>
      </w:pPr>
      <w:r w:rsidRPr="004F392F">
        <w:rPr>
          <w:rFonts w:ascii="Century Gothic" w:eastAsia="Times New Roman" w:hAnsi="Century Gothic" w:cs="Calibri"/>
          <w:b/>
          <w:sz w:val="20"/>
          <w:szCs w:val="20"/>
          <w:lang w:eastAsia="pt-BR"/>
        </w:rPr>
        <w:t>6.2.5.7.</w:t>
      </w:r>
      <w:r w:rsidR="00D445FB">
        <w:rPr>
          <w:rFonts w:ascii="Century Gothic" w:eastAsia="Times New Roman" w:hAnsi="Century Gothic" w:cs="Calibri"/>
          <w:b/>
          <w:sz w:val="20"/>
          <w:szCs w:val="20"/>
          <w:lang w:eastAsia="pt-BR"/>
        </w:rPr>
        <w:t>7</w:t>
      </w:r>
      <w:r>
        <w:rPr>
          <w:rFonts w:ascii="Century Gothic" w:eastAsia="Times New Roman" w:hAnsi="Century Gothic" w:cs="Calibri"/>
          <w:b/>
          <w:sz w:val="20"/>
          <w:szCs w:val="20"/>
          <w:lang w:eastAsia="pt-BR"/>
        </w:rPr>
        <w:t xml:space="preserve">. </w:t>
      </w:r>
      <w:r w:rsidR="00BC61E4" w:rsidRPr="004B69EB">
        <w:rPr>
          <w:rFonts w:ascii="Century Gothic" w:eastAsia="Times New Roman" w:hAnsi="Century Gothic" w:cs="Calibri"/>
          <w:sz w:val="20"/>
          <w:szCs w:val="20"/>
          <w:lang w:eastAsia="pt-BR"/>
        </w:rPr>
        <w:t>A Contratada deverá entregar materiais de divulgação que não apenas informem, mas que também engajem o público e reforcem a identidade visual e a grandiosidade da 25ª Festa da Leitoa no Tacho.</w:t>
      </w:r>
    </w:p>
    <w:p w14:paraId="61EAAF39" w14:textId="0C164DFC" w:rsidR="00BC61E4" w:rsidRPr="00873126" w:rsidRDefault="004F392F" w:rsidP="004F392F">
      <w:pPr>
        <w:autoSpaceDE w:val="0"/>
        <w:autoSpaceDN w:val="0"/>
        <w:adjustRightInd w:val="0"/>
        <w:rPr>
          <w:rFonts w:ascii="Century Gothic" w:eastAsia="Times New Roman" w:hAnsi="Century Gothic" w:cs="Calibri"/>
          <w:sz w:val="20"/>
          <w:szCs w:val="20"/>
          <w:lang w:eastAsia="pt-BR"/>
        </w:rPr>
      </w:pPr>
      <w:r w:rsidRPr="004F392F">
        <w:rPr>
          <w:rFonts w:ascii="Century Gothic" w:eastAsia="Times New Roman" w:hAnsi="Century Gothic" w:cs="Calibri"/>
          <w:b/>
          <w:bCs/>
          <w:sz w:val="20"/>
          <w:szCs w:val="20"/>
          <w:lang w:eastAsia="pt-BR"/>
        </w:rPr>
        <w:t xml:space="preserve">6.2.5.8. </w:t>
      </w:r>
      <w:r w:rsidR="00BC61E4" w:rsidRPr="004F392F">
        <w:rPr>
          <w:rFonts w:ascii="Century Gothic" w:eastAsia="Times New Roman" w:hAnsi="Century Gothic" w:cs="Calibri"/>
          <w:sz w:val="20"/>
          <w:szCs w:val="20"/>
          <w:lang w:eastAsia="pt-BR"/>
        </w:rPr>
        <w:t xml:space="preserve"> Contratada</w:t>
      </w:r>
      <w:r w:rsidR="00BC61E4" w:rsidRPr="00873126">
        <w:rPr>
          <w:rFonts w:ascii="Century Gothic" w:eastAsia="Times New Roman" w:hAnsi="Century Gothic" w:cs="Calibri"/>
          <w:sz w:val="20"/>
          <w:szCs w:val="20"/>
          <w:lang w:eastAsia="pt-BR"/>
        </w:rPr>
        <w:t xml:space="preserve"> será integralmente responsável pela locação, transporte, e retirada de 500 (quinhentos) jogos de mesas e cadeiras, além de todos os mobiliários necessários para a ornamentação da barraca da festa. Essa responsabilidade abrange, mas não se limita a:</w:t>
      </w:r>
    </w:p>
    <w:p w14:paraId="035111ED" w14:textId="10E64CA7" w:rsidR="00BC61E4" w:rsidRPr="00873126" w:rsidRDefault="00B96287" w:rsidP="00B96287">
      <w:pPr>
        <w:autoSpaceDE w:val="0"/>
        <w:autoSpaceDN w:val="0"/>
        <w:adjustRightInd w:val="0"/>
        <w:rPr>
          <w:rFonts w:ascii="Century Gothic" w:eastAsia="Times New Roman" w:hAnsi="Century Gothic" w:cs="Calibri"/>
          <w:sz w:val="20"/>
          <w:szCs w:val="20"/>
          <w:lang w:eastAsia="pt-BR"/>
        </w:rPr>
      </w:pPr>
      <w:r w:rsidRPr="00B96287">
        <w:rPr>
          <w:rFonts w:ascii="Century Gothic" w:eastAsia="Times New Roman" w:hAnsi="Century Gothic" w:cs="Calibri"/>
          <w:b/>
          <w:sz w:val="20"/>
          <w:szCs w:val="20"/>
          <w:lang w:eastAsia="pt-BR"/>
        </w:rPr>
        <w:t>6.2.5.8.1.</w:t>
      </w:r>
      <w:r>
        <w:rPr>
          <w:rFonts w:ascii="Century Gothic" w:eastAsia="Times New Roman" w:hAnsi="Century Gothic" w:cs="Calibri"/>
          <w:sz w:val="20"/>
          <w:szCs w:val="20"/>
          <w:lang w:eastAsia="pt-BR"/>
        </w:rPr>
        <w:t xml:space="preserve"> </w:t>
      </w:r>
      <w:r w:rsidR="00BC61E4" w:rsidRPr="00873126">
        <w:rPr>
          <w:rFonts w:ascii="Century Gothic" w:eastAsia="Times New Roman" w:hAnsi="Century Gothic" w:cs="Calibri"/>
          <w:sz w:val="20"/>
          <w:szCs w:val="20"/>
          <w:lang w:eastAsia="pt-BR"/>
        </w:rPr>
        <w:t xml:space="preserve">Fornecimento e Qualidade: Disponibilizar os 500 jogos de mesas e cadeiras, garantindo que estejam em excelente estado de conservação, limpos e seguros para uso. Além disso, deverá fornecer todo o mobiliário de ornamentação solicitado, de acordo com as especificações e </w:t>
      </w:r>
      <w:proofErr w:type="gramStart"/>
      <w:r w:rsidR="00BC61E4" w:rsidRPr="00873126">
        <w:rPr>
          <w:rFonts w:ascii="Century Gothic" w:eastAsia="Times New Roman" w:hAnsi="Century Gothic" w:cs="Calibri"/>
          <w:sz w:val="20"/>
          <w:szCs w:val="20"/>
          <w:lang w:eastAsia="pt-BR"/>
        </w:rPr>
        <w:t>o padrão de qualidade exigidos</w:t>
      </w:r>
      <w:proofErr w:type="gramEnd"/>
      <w:r w:rsidR="00BC61E4" w:rsidRPr="00873126">
        <w:rPr>
          <w:rFonts w:ascii="Century Gothic" w:eastAsia="Times New Roman" w:hAnsi="Century Gothic" w:cs="Calibri"/>
          <w:sz w:val="20"/>
          <w:szCs w:val="20"/>
          <w:lang w:eastAsia="pt-BR"/>
        </w:rPr>
        <w:t>.</w:t>
      </w:r>
    </w:p>
    <w:p w14:paraId="58295A02" w14:textId="6E176FFE" w:rsidR="00BC61E4" w:rsidRPr="00873126" w:rsidRDefault="00B96287" w:rsidP="00B96287">
      <w:pPr>
        <w:autoSpaceDE w:val="0"/>
        <w:autoSpaceDN w:val="0"/>
        <w:adjustRightInd w:val="0"/>
        <w:rPr>
          <w:rFonts w:ascii="Century Gothic" w:eastAsia="Times New Roman" w:hAnsi="Century Gothic" w:cs="Calibri"/>
          <w:sz w:val="20"/>
          <w:szCs w:val="20"/>
          <w:lang w:eastAsia="pt-BR"/>
        </w:rPr>
      </w:pPr>
      <w:r w:rsidRPr="00B96287">
        <w:rPr>
          <w:rFonts w:ascii="Century Gothic" w:eastAsia="Times New Roman" w:hAnsi="Century Gothic" w:cs="Calibri"/>
          <w:b/>
          <w:sz w:val="20"/>
          <w:szCs w:val="20"/>
          <w:lang w:eastAsia="pt-BR"/>
        </w:rPr>
        <w:t>6.2.5.8.2.</w:t>
      </w:r>
      <w:r>
        <w:rPr>
          <w:rFonts w:ascii="Century Gothic" w:eastAsia="Times New Roman" w:hAnsi="Century Gothic" w:cs="Calibri"/>
          <w:sz w:val="20"/>
          <w:szCs w:val="20"/>
          <w:lang w:eastAsia="pt-BR"/>
        </w:rPr>
        <w:t xml:space="preserve"> </w:t>
      </w:r>
      <w:r w:rsidR="00BC61E4" w:rsidRPr="00873126">
        <w:rPr>
          <w:rFonts w:ascii="Century Gothic" w:eastAsia="Times New Roman" w:hAnsi="Century Gothic" w:cs="Calibri"/>
          <w:sz w:val="20"/>
          <w:szCs w:val="20"/>
          <w:lang w:eastAsia="pt-BR"/>
        </w:rPr>
        <w:t>Logística: Coordenar e executar todo o transporte do mobiliário até o local do evento e, ao final, a sua retirada, em conformidade com o cronograma estabelecido.</w:t>
      </w:r>
    </w:p>
    <w:p w14:paraId="456EDF50" w14:textId="3AF712BC" w:rsidR="00BC61E4" w:rsidRPr="00C86D53" w:rsidRDefault="00B96287" w:rsidP="00B96287">
      <w:pPr>
        <w:widowControl w:val="0"/>
        <w:autoSpaceDE w:val="0"/>
        <w:autoSpaceDN w:val="0"/>
        <w:adjustRightInd w:val="0"/>
        <w:rPr>
          <w:rFonts w:ascii="Century Gothic" w:hAnsi="Century Gothic" w:cs="Calibri"/>
          <w:sz w:val="20"/>
          <w:szCs w:val="20"/>
        </w:rPr>
      </w:pPr>
      <w:r w:rsidRPr="00B96287">
        <w:rPr>
          <w:rFonts w:ascii="Century Gothic" w:eastAsia="Times New Roman" w:hAnsi="Century Gothic" w:cs="Calibri"/>
          <w:b/>
          <w:bCs/>
          <w:sz w:val="20"/>
          <w:szCs w:val="20"/>
          <w:lang w:eastAsia="pt-BR"/>
        </w:rPr>
        <w:t xml:space="preserve">6.2.5.9. </w:t>
      </w:r>
      <w:r w:rsidR="00BC61E4" w:rsidRPr="00B96287">
        <w:rPr>
          <w:rFonts w:ascii="Century Gothic" w:hAnsi="Century Gothic" w:cs="Calibri"/>
          <w:sz w:val="20"/>
          <w:szCs w:val="20"/>
        </w:rPr>
        <w:t>A</w:t>
      </w:r>
      <w:r w:rsidR="00BC61E4" w:rsidRPr="00C86D53">
        <w:rPr>
          <w:rFonts w:ascii="Century Gothic" w:hAnsi="Century Gothic" w:cs="Calibri"/>
          <w:sz w:val="20"/>
          <w:szCs w:val="20"/>
        </w:rPr>
        <w:t xml:space="preserve"> Contratada será responsável pelo </w:t>
      </w:r>
      <w:r w:rsidR="00BC61E4" w:rsidRPr="00C86D53">
        <w:rPr>
          <w:rFonts w:ascii="Century Gothic" w:eastAsia="Times New Roman" w:hAnsi="Century Gothic" w:cs="Calibri"/>
          <w:sz w:val="20"/>
          <w:szCs w:val="20"/>
        </w:rPr>
        <w:t>planejamento, execução e avaliação geral</w:t>
      </w:r>
      <w:r w:rsidR="00BC61E4" w:rsidRPr="00C86D53">
        <w:rPr>
          <w:rFonts w:ascii="Century Gothic" w:hAnsi="Century Gothic" w:cs="Calibri"/>
          <w:sz w:val="20"/>
          <w:szCs w:val="20"/>
        </w:rPr>
        <w:t xml:space="preserve"> do evento, garantindo seu sucesso em todas as etapas. Suas atribuições incluem:</w:t>
      </w:r>
    </w:p>
    <w:p w14:paraId="4979CFB6" w14:textId="33967CF5" w:rsidR="00BC61E4" w:rsidRPr="00C86D53" w:rsidRDefault="00B96287" w:rsidP="00B96287">
      <w:pPr>
        <w:autoSpaceDE w:val="0"/>
        <w:autoSpaceDN w:val="0"/>
        <w:adjustRightInd w:val="0"/>
        <w:rPr>
          <w:rFonts w:ascii="Century Gothic" w:eastAsia="Times New Roman" w:hAnsi="Century Gothic" w:cs="Calibri"/>
          <w:sz w:val="20"/>
          <w:szCs w:val="20"/>
          <w:lang w:eastAsia="pt-BR"/>
        </w:rPr>
      </w:pPr>
      <w:r w:rsidRPr="00B96287">
        <w:rPr>
          <w:rFonts w:ascii="Century Gothic" w:eastAsia="Times New Roman" w:hAnsi="Century Gothic" w:cs="Calibri"/>
          <w:b/>
          <w:sz w:val="20"/>
          <w:szCs w:val="20"/>
          <w:lang w:eastAsia="pt-BR"/>
        </w:rPr>
        <w:t>6.2.5.9.1.</w:t>
      </w:r>
      <w:r>
        <w:rPr>
          <w:rFonts w:ascii="Century Gothic" w:eastAsia="Times New Roman" w:hAnsi="Century Gothic" w:cs="Calibri"/>
          <w:sz w:val="20"/>
          <w:szCs w:val="20"/>
          <w:lang w:eastAsia="pt-BR"/>
        </w:rPr>
        <w:t xml:space="preserve"> </w:t>
      </w:r>
      <w:r w:rsidR="00BC61E4" w:rsidRPr="00C86D53">
        <w:rPr>
          <w:rFonts w:ascii="Century Gothic" w:eastAsia="Times New Roman" w:hAnsi="Century Gothic" w:cs="Calibri"/>
          <w:sz w:val="20"/>
          <w:szCs w:val="20"/>
          <w:lang w:eastAsia="pt-BR"/>
        </w:rPr>
        <w:t>Planejamento Estratégico: Definir datas, local, público-alvo e a programação completa do evento.</w:t>
      </w:r>
    </w:p>
    <w:p w14:paraId="6122562D" w14:textId="7F2C040F" w:rsidR="00BC61E4" w:rsidRPr="00C86D53" w:rsidRDefault="00B96287" w:rsidP="00B96287">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 xml:space="preserve">6.2.5.9.2. </w:t>
      </w:r>
      <w:r w:rsidR="00BC61E4" w:rsidRPr="00C86D53">
        <w:rPr>
          <w:rFonts w:ascii="Century Gothic" w:eastAsia="Times New Roman" w:hAnsi="Century Gothic" w:cs="Calibri"/>
          <w:sz w:val="20"/>
          <w:szCs w:val="20"/>
          <w:lang w:eastAsia="pt-BR"/>
        </w:rPr>
        <w:t>Articulação e Parcerias: Buscar e formalizar apoio institucional, logístico e financeiro com parceiros e patrocinadores.</w:t>
      </w:r>
    </w:p>
    <w:p w14:paraId="7D50ED1C" w14:textId="42F30C40" w:rsidR="00BC61E4" w:rsidRPr="00C86D53" w:rsidRDefault="00B96287" w:rsidP="00B96287">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6.2.5.9.3</w:t>
      </w:r>
      <w:r w:rsidRPr="00B96287">
        <w:rPr>
          <w:rFonts w:ascii="Century Gothic" w:eastAsia="Times New Roman" w:hAnsi="Century Gothic" w:cs="Calibri"/>
          <w:b/>
          <w:sz w:val="20"/>
          <w:szCs w:val="20"/>
          <w:lang w:eastAsia="pt-BR"/>
        </w:rPr>
        <w:t>.</w:t>
      </w:r>
      <w:r>
        <w:rPr>
          <w:rFonts w:ascii="Century Gothic" w:eastAsia="Times New Roman" w:hAnsi="Century Gothic" w:cs="Calibri"/>
          <w:sz w:val="20"/>
          <w:szCs w:val="20"/>
          <w:lang w:eastAsia="pt-BR"/>
        </w:rPr>
        <w:t xml:space="preserve"> </w:t>
      </w:r>
      <w:r w:rsidR="00BC61E4" w:rsidRPr="00C86D53">
        <w:rPr>
          <w:rFonts w:ascii="Century Gothic" w:eastAsia="Times New Roman" w:hAnsi="Century Gothic" w:cs="Calibri"/>
          <w:sz w:val="20"/>
          <w:szCs w:val="20"/>
          <w:lang w:eastAsia="pt-BR"/>
        </w:rPr>
        <w:t>Coordenação Operacional: Gerenciar todos os fornecedores e equipes técnicas, como som, iluminação, estrutura, segurança e limpeza.</w:t>
      </w:r>
    </w:p>
    <w:p w14:paraId="24A5598A" w14:textId="5CEAAC41" w:rsidR="00BC61E4" w:rsidRPr="00C86D53" w:rsidRDefault="00B96287" w:rsidP="00B96287">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6.2.5.9.4</w:t>
      </w:r>
      <w:r w:rsidRPr="00B96287">
        <w:rPr>
          <w:rFonts w:ascii="Century Gothic" w:eastAsia="Times New Roman" w:hAnsi="Century Gothic" w:cs="Calibri"/>
          <w:b/>
          <w:sz w:val="20"/>
          <w:szCs w:val="20"/>
          <w:lang w:eastAsia="pt-BR"/>
        </w:rPr>
        <w:t>.</w:t>
      </w:r>
      <w:r>
        <w:rPr>
          <w:rFonts w:ascii="Century Gothic" w:eastAsia="Times New Roman" w:hAnsi="Century Gothic" w:cs="Calibri"/>
          <w:sz w:val="20"/>
          <w:szCs w:val="20"/>
          <w:lang w:eastAsia="pt-BR"/>
        </w:rPr>
        <w:t xml:space="preserve"> </w:t>
      </w:r>
      <w:r w:rsidR="00BC61E4" w:rsidRPr="00C86D53">
        <w:rPr>
          <w:rFonts w:ascii="Century Gothic" w:eastAsia="Times New Roman" w:hAnsi="Century Gothic" w:cs="Calibri"/>
          <w:sz w:val="20"/>
          <w:szCs w:val="20"/>
          <w:lang w:eastAsia="pt-BR"/>
        </w:rPr>
        <w:t>Comunicação e Divulgação: Supervisionar a criação e produção de materiais promocionais e a execução das campanhas de comunicação.</w:t>
      </w:r>
    </w:p>
    <w:p w14:paraId="7668BB1A" w14:textId="60FFA15D" w:rsidR="00BC61E4" w:rsidRPr="00C86D53" w:rsidRDefault="00B96287" w:rsidP="00B96287">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6.2.5.9.5</w:t>
      </w:r>
      <w:r w:rsidRPr="00B96287">
        <w:rPr>
          <w:rFonts w:ascii="Century Gothic" w:eastAsia="Times New Roman" w:hAnsi="Century Gothic" w:cs="Calibri"/>
          <w:b/>
          <w:sz w:val="20"/>
          <w:szCs w:val="20"/>
          <w:lang w:eastAsia="pt-BR"/>
        </w:rPr>
        <w:t>.</w:t>
      </w:r>
      <w:r>
        <w:rPr>
          <w:rFonts w:ascii="Century Gothic" w:eastAsia="Times New Roman" w:hAnsi="Century Gothic" w:cs="Calibri"/>
          <w:sz w:val="20"/>
          <w:szCs w:val="20"/>
          <w:lang w:eastAsia="pt-BR"/>
        </w:rPr>
        <w:t xml:space="preserve"> </w:t>
      </w:r>
      <w:r w:rsidR="00BC61E4" w:rsidRPr="00C86D53">
        <w:rPr>
          <w:rFonts w:ascii="Century Gothic" w:eastAsia="Times New Roman" w:hAnsi="Century Gothic" w:cs="Calibri"/>
          <w:sz w:val="20"/>
          <w:szCs w:val="20"/>
          <w:lang w:eastAsia="pt-BR"/>
        </w:rPr>
        <w:t>Gestão de Público: Coordenar o controle de acesso e a experiência do público.</w:t>
      </w:r>
    </w:p>
    <w:p w14:paraId="2ADEC896" w14:textId="1212932A" w:rsidR="00BC61E4" w:rsidRPr="00C86D53" w:rsidRDefault="00B96287" w:rsidP="00B96287">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6.2.5.9.6</w:t>
      </w:r>
      <w:r w:rsidRPr="00B96287">
        <w:rPr>
          <w:rFonts w:ascii="Century Gothic" w:eastAsia="Times New Roman" w:hAnsi="Century Gothic" w:cs="Calibri"/>
          <w:b/>
          <w:sz w:val="20"/>
          <w:szCs w:val="20"/>
          <w:lang w:eastAsia="pt-BR"/>
        </w:rPr>
        <w:t>.</w:t>
      </w:r>
      <w:r>
        <w:rPr>
          <w:rFonts w:ascii="Century Gothic" w:eastAsia="Times New Roman" w:hAnsi="Century Gothic" w:cs="Calibri"/>
          <w:sz w:val="20"/>
          <w:szCs w:val="20"/>
          <w:lang w:eastAsia="pt-BR"/>
        </w:rPr>
        <w:t xml:space="preserve"> </w:t>
      </w:r>
      <w:r w:rsidR="00BC61E4" w:rsidRPr="00C86D53">
        <w:rPr>
          <w:rFonts w:ascii="Century Gothic" w:eastAsia="Times New Roman" w:hAnsi="Century Gothic" w:cs="Calibri"/>
          <w:sz w:val="20"/>
          <w:szCs w:val="20"/>
          <w:lang w:eastAsia="pt-BR"/>
        </w:rPr>
        <w:t>Acompanhamento Total: Monitorar a montagem, realização e desmontagem do evento, assegurando o cumprimento do cronograma e os padrões de qualidade.</w:t>
      </w:r>
    </w:p>
    <w:p w14:paraId="3FC1EAF3" w14:textId="3299011F" w:rsidR="00BC61E4" w:rsidRPr="00C86D53" w:rsidRDefault="00B96287" w:rsidP="00B96287">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6.2.5.9.7</w:t>
      </w:r>
      <w:r w:rsidRPr="00B96287">
        <w:rPr>
          <w:rFonts w:ascii="Century Gothic" w:eastAsia="Times New Roman" w:hAnsi="Century Gothic" w:cs="Calibri"/>
          <w:b/>
          <w:sz w:val="20"/>
          <w:szCs w:val="20"/>
          <w:lang w:eastAsia="pt-BR"/>
        </w:rPr>
        <w:t>.</w:t>
      </w:r>
      <w:r>
        <w:rPr>
          <w:rFonts w:ascii="Century Gothic" w:eastAsia="Times New Roman" w:hAnsi="Century Gothic" w:cs="Calibri"/>
          <w:sz w:val="20"/>
          <w:szCs w:val="20"/>
          <w:lang w:eastAsia="pt-BR"/>
        </w:rPr>
        <w:t xml:space="preserve"> </w:t>
      </w:r>
      <w:r w:rsidR="00BC61E4" w:rsidRPr="00C86D53">
        <w:rPr>
          <w:rFonts w:ascii="Century Gothic" w:eastAsia="Times New Roman" w:hAnsi="Century Gothic" w:cs="Calibri"/>
          <w:sz w:val="20"/>
          <w:szCs w:val="20"/>
          <w:lang w:eastAsia="pt-BR"/>
        </w:rPr>
        <w:t>Supervisão Durante o Evento: Assegurar o bom andamento da programação e um excelente atendimento ao público em todas as atividades.</w:t>
      </w:r>
    </w:p>
    <w:p w14:paraId="0D5F388F" w14:textId="3A6C9C34" w:rsidR="00BC61E4" w:rsidRPr="00C86D53" w:rsidRDefault="00B96287" w:rsidP="00B96287">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6.2.5.9.8</w:t>
      </w:r>
      <w:r w:rsidRPr="00B96287">
        <w:rPr>
          <w:rFonts w:ascii="Century Gothic" w:eastAsia="Times New Roman" w:hAnsi="Century Gothic" w:cs="Calibri"/>
          <w:b/>
          <w:sz w:val="20"/>
          <w:szCs w:val="20"/>
          <w:lang w:eastAsia="pt-BR"/>
        </w:rPr>
        <w:t>.</w:t>
      </w:r>
      <w:r>
        <w:rPr>
          <w:rFonts w:ascii="Century Gothic" w:eastAsia="Times New Roman" w:hAnsi="Century Gothic" w:cs="Calibri"/>
          <w:sz w:val="20"/>
          <w:szCs w:val="20"/>
          <w:lang w:eastAsia="pt-BR"/>
        </w:rPr>
        <w:t xml:space="preserve"> </w:t>
      </w:r>
      <w:r w:rsidR="00BC61E4" w:rsidRPr="00C86D53">
        <w:rPr>
          <w:rFonts w:ascii="Century Gothic" w:eastAsia="Times New Roman" w:hAnsi="Century Gothic" w:cs="Calibri"/>
          <w:sz w:val="20"/>
          <w:szCs w:val="20"/>
          <w:lang w:eastAsia="pt-BR"/>
        </w:rPr>
        <w:t>Avaliação Pós-Evento: Coletar feedbacks, elaborar relatórios detalhados e realizar a prestação de contas completa.</w:t>
      </w:r>
    </w:p>
    <w:p w14:paraId="190975FB" w14:textId="21AAA12A" w:rsidR="00BC61E4" w:rsidRPr="00921017" w:rsidRDefault="00B96287" w:rsidP="00B96287">
      <w:pPr>
        <w:autoSpaceDE w:val="0"/>
        <w:autoSpaceDN w:val="0"/>
        <w:adjustRightInd w:val="0"/>
        <w:rPr>
          <w:rFonts w:ascii="Century Gothic" w:eastAsia="Times New Roman" w:hAnsi="Century Gothic" w:cs="Calibri"/>
          <w:sz w:val="20"/>
          <w:szCs w:val="20"/>
          <w:lang w:eastAsia="pt-BR"/>
        </w:rPr>
      </w:pPr>
      <w:r w:rsidRPr="00B96287">
        <w:rPr>
          <w:rFonts w:ascii="Century Gothic" w:eastAsia="Times New Roman" w:hAnsi="Century Gothic" w:cs="Calibri"/>
          <w:b/>
          <w:sz w:val="20"/>
          <w:szCs w:val="20"/>
          <w:lang w:eastAsia="pt-BR"/>
        </w:rPr>
        <w:t>6.2.5.10.</w:t>
      </w:r>
      <w:r>
        <w:rPr>
          <w:rFonts w:ascii="Century Gothic" w:eastAsia="Times New Roman" w:hAnsi="Century Gothic" w:cs="Calibri"/>
          <w:sz w:val="20"/>
          <w:szCs w:val="20"/>
          <w:lang w:eastAsia="pt-BR"/>
        </w:rPr>
        <w:t xml:space="preserve"> </w:t>
      </w:r>
      <w:r w:rsidR="00BC61E4" w:rsidRPr="00921017">
        <w:rPr>
          <w:rFonts w:ascii="Century Gothic" w:eastAsia="Times New Roman" w:hAnsi="Century Gothic" w:cs="Calibri"/>
          <w:sz w:val="20"/>
          <w:szCs w:val="20"/>
          <w:lang w:eastAsia="pt-BR"/>
        </w:rPr>
        <w:t xml:space="preserve">Ficam por conta da contratada todas as despesas de alimentação para os montadores das estruturas e equipamentos, seguros, transportes, fretes, tributos, encargos trabalhistas e previdenciários. </w:t>
      </w:r>
    </w:p>
    <w:p w14:paraId="1AFFE239" w14:textId="6C969B6E" w:rsidR="00BC61E4" w:rsidRPr="00D927D4" w:rsidRDefault="00B96287" w:rsidP="00B96287">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6.2.5.11</w:t>
      </w:r>
      <w:r w:rsidRPr="00B96287">
        <w:rPr>
          <w:rFonts w:ascii="Century Gothic" w:eastAsia="Times New Roman" w:hAnsi="Century Gothic" w:cs="Calibri"/>
          <w:b/>
          <w:sz w:val="20"/>
          <w:szCs w:val="20"/>
          <w:lang w:eastAsia="pt-BR"/>
        </w:rPr>
        <w:t>.</w:t>
      </w:r>
      <w:r>
        <w:rPr>
          <w:rFonts w:ascii="Century Gothic" w:eastAsia="Times New Roman" w:hAnsi="Century Gothic" w:cs="Calibri"/>
          <w:sz w:val="20"/>
          <w:szCs w:val="20"/>
          <w:lang w:eastAsia="pt-BR"/>
        </w:rPr>
        <w:t xml:space="preserve"> </w:t>
      </w:r>
      <w:r w:rsidR="00BC61E4">
        <w:rPr>
          <w:rFonts w:ascii="Century Gothic" w:eastAsia="Times New Roman" w:hAnsi="Century Gothic" w:cs="Calibri"/>
          <w:sz w:val="20"/>
          <w:szCs w:val="20"/>
          <w:lang w:eastAsia="pt-BR"/>
        </w:rPr>
        <w:t xml:space="preserve">Após a realização dos serviços de montagem e ou/ desmontagens, instalações e/ou fixação das pirâmides e banheiros químicos, o local deverá ser devidamente limpo, com a remoção de sobras de material ou qualquer outro tipo de dejeto. </w:t>
      </w:r>
    </w:p>
    <w:p w14:paraId="6596557C" w14:textId="3B2B1047" w:rsidR="00BC61E4" w:rsidRPr="00764560" w:rsidRDefault="00B96287" w:rsidP="00B96287">
      <w:pPr>
        <w:autoSpaceDE w:val="0"/>
        <w:autoSpaceDN w:val="0"/>
        <w:adjustRightInd w:val="0"/>
        <w:rPr>
          <w:rFonts w:ascii="Century Gothic" w:eastAsia="Times New Roman" w:hAnsi="Century Gothic" w:cs="Calibri"/>
          <w:sz w:val="20"/>
          <w:szCs w:val="20"/>
          <w:lang w:eastAsia="pt-BR"/>
        </w:rPr>
      </w:pPr>
      <w:r w:rsidRPr="00B96287">
        <w:rPr>
          <w:rFonts w:ascii="Century Gothic" w:eastAsia="Times New Roman" w:hAnsi="Century Gothic" w:cs="Calibri"/>
          <w:b/>
          <w:sz w:val="20"/>
          <w:szCs w:val="20"/>
          <w:lang w:eastAsia="pt-BR"/>
        </w:rPr>
        <w:t>6.2.5.12.</w:t>
      </w:r>
      <w:r>
        <w:rPr>
          <w:rFonts w:ascii="Century Gothic" w:eastAsia="Times New Roman" w:hAnsi="Century Gothic" w:cs="Calibri"/>
          <w:sz w:val="20"/>
          <w:szCs w:val="20"/>
          <w:lang w:eastAsia="pt-BR"/>
        </w:rPr>
        <w:t xml:space="preserve"> A empresa contratada deverá</w:t>
      </w:r>
      <w:r w:rsidR="00BC61E4" w:rsidRPr="00764560">
        <w:rPr>
          <w:rFonts w:ascii="Century Gothic" w:eastAsia="Times New Roman" w:hAnsi="Century Gothic" w:cs="Calibri"/>
          <w:sz w:val="20"/>
          <w:szCs w:val="20"/>
          <w:lang w:eastAsia="pt-BR"/>
        </w:rPr>
        <w:t xml:space="preserve"> executar as montagens rigorosamente de acordo com as instruções dada pela Secret</w:t>
      </w:r>
      <w:r w:rsidR="00BC61E4">
        <w:rPr>
          <w:rFonts w:ascii="Century Gothic" w:eastAsia="Times New Roman" w:hAnsi="Century Gothic" w:cs="Calibri"/>
          <w:sz w:val="20"/>
          <w:szCs w:val="20"/>
          <w:lang w:eastAsia="pt-BR"/>
        </w:rPr>
        <w:t>a</w:t>
      </w:r>
      <w:r w:rsidR="00BC61E4" w:rsidRPr="00764560">
        <w:rPr>
          <w:rFonts w:ascii="Century Gothic" w:eastAsia="Times New Roman" w:hAnsi="Century Gothic" w:cs="Calibri"/>
          <w:sz w:val="20"/>
          <w:szCs w:val="20"/>
          <w:lang w:eastAsia="pt-BR"/>
        </w:rPr>
        <w:t>ria responsável, devendo, conforme o caso, elaborar, emitir e pagar o ART</w:t>
      </w:r>
      <w:r w:rsidR="00BC61E4">
        <w:rPr>
          <w:rFonts w:ascii="Century Gothic" w:eastAsia="Times New Roman" w:hAnsi="Century Gothic" w:cs="Calibri"/>
          <w:sz w:val="20"/>
          <w:szCs w:val="20"/>
          <w:lang w:eastAsia="pt-BR"/>
        </w:rPr>
        <w:t>.</w:t>
      </w:r>
    </w:p>
    <w:p w14:paraId="535A5967" w14:textId="5D65021F" w:rsidR="00BC61E4" w:rsidRPr="00764560" w:rsidRDefault="00B96287" w:rsidP="00B96287">
      <w:pPr>
        <w:autoSpaceDE w:val="0"/>
        <w:autoSpaceDN w:val="0"/>
        <w:adjustRightInd w:val="0"/>
        <w:rPr>
          <w:rFonts w:ascii="Century Gothic" w:eastAsia="Times New Roman" w:hAnsi="Century Gothic" w:cs="Calibri"/>
          <w:sz w:val="20"/>
          <w:szCs w:val="20"/>
          <w:lang w:eastAsia="pt-BR"/>
        </w:rPr>
      </w:pPr>
      <w:r w:rsidRPr="00B96287">
        <w:rPr>
          <w:rFonts w:ascii="Century Gothic" w:eastAsia="Times New Roman" w:hAnsi="Century Gothic" w:cs="Calibri"/>
          <w:b/>
          <w:sz w:val="20"/>
          <w:szCs w:val="20"/>
          <w:lang w:eastAsia="pt-BR"/>
        </w:rPr>
        <w:t>6.2.5.13.</w:t>
      </w:r>
      <w:r>
        <w:rPr>
          <w:rFonts w:ascii="Century Gothic" w:eastAsia="Times New Roman" w:hAnsi="Century Gothic" w:cs="Calibri"/>
          <w:sz w:val="20"/>
          <w:szCs w:val="20"/>
          <w:lang w:eastAsia="pt-BR"/>
        </w:rPr>
        <w:t xml:space="preserve"> </w:t>
      </w:r>
      <w:r w:rsidR="00BC61E4" w:rsidRPr="00764560">
        <w:rPr>
          <w:rFonts w:ascii="Century Gothic" w:eastAsia="Times New Roman" w:hAnsi="Century Gothic" w:cs="Calibri"/>
          <w:sz w:val="20"/>
          <w:szCs w:val="20"/>
          <w:lang w:eastAsia="pt-BR"/>
        </w:rPr>
        <w:t xml:space="preserve">Providenciar imediatamente a substituição do equipamento e/ou do profissional, caso ocorra algum imprevisto, para que não haja prejuízo ao serviço contratado; </w:t>
      </w:r>
    </w:p>
    <w:p w14:paraId="18D47FDD" w14:textId="6AE4F186" w:rsidR="009D2F7A" w:rsidRPr="00F257D5" w:rsidRDefault="00D445FB" w:rsidP="00F257D5">
      <w:pPr>
        <w:autoSpaceDE w:val="0"/>
        <w:autoSpaceDN w:val="0"/>
        <w:adjustRightInd w:val="0"/>
        <w:rPr>
          <w:rFonts w:ascii="Century Gothic" w:eastAsia="Times New Roman" w:hAnsi="Century Gothic" w:cs="Calibri"/>
          <w:sz w:val="20"/>
          <w:szCs w:val="20"/>
          <w:lang w:eastAsia="pt-BR"/>
        </w:rPr>
      </w:pPr>
      <w:r w:rsidRPr="00D445FB">
        <w:rPr>
          <w:rFonts w:ascii="Century Gothic" w:hAnsi="Century Gothic" w:cs="Times New Roman"/>
          <w:b/>
          <w:sz w:val="20"/>
          <w:szCs w:val="20"/>
        </w:rPr>
        <w:t>6.2.6.</w:t>
      </w:r>
      <w:r>
        <w:rPr>
          <w:rFonts w:ascii="Century Gothic" w:hAnsi="Century Gothic" w:cs="Times New Roman"/>
          <w:sz w:val="20"/>
          <w:szCs w:val="20"/>
        </w:rPr>
        <w:t xml:space="preserve"> </w:t>
      </w:r>
      <w:r>
        <w:rPr>
          <w:rFonts w:ascii="Century Gothic" w:eastAsia="Times New Roman" w:hAnsi="Century Gothic" w:cs="Calibri"/>
          <w:sz w:val="20"/>
          <w:szCs w:val="20"/>
          <w:lang w:eastAsia="pt-BR"/>
        </w:rPr>
        <w:t xml:space="preserve">Correrá por conta da CONTRATADA, todas as despesas referentes aos membros da equipe, para a correta execução dos serviços, como: transporte, hospedagem, alimentação, uniformes, </w:t>
      </w:r>
      <w:proofErr w:type="spellStart"/>
      <w:r>
        <w:rPr>
          <w:rFonts w:ascii="Century Gothic" w:eastAsia="Times New Roman" w:hAnsi="Century Gothic" w:cs="Calibri"/>
          <w:sz w:val="20"/>
          <w:szCs w:val="20"/>
          <w:lang w:eastAsia="pt-BR"/>
        </w:rPr>
        <w:t>EPI’s</w:t>
      </w:r>
      <w:proofErr w:type="spellEnd"/>
      <w:r>
        <w:rPr>
          <w:rFonts w:ascii="Century Gothic" w:eastAsia="Times New Roman" w:hAnsi="Century Gothic" w:cs="Calibri"/>
          <w:sz w:val="20"/>
          <w:szCs w:val="20"/>
          <w:lang w:eastAsia="pt-BR"/>
        </w:rPr>
        <w:t>, entre outros não citados anteriormente.</w:t>
      </w:r>
    </w:p>
    <w:p w14:paraId="27D0EA45" w14:textId="77777777" w:rsidR="00D445FB" w:rsidRDefault="00D445FB" w:rsidP="00BC61E4">
      <w:pPr>
        <w:rPr>
          <w:rFonts w:ascii="Century Gothic" w:hAnsi="Century Gothic" w:cs="Times New Roman"/>
          <w:sz w:val="20"/>
          <w:szCs w:val="20"/>
        </w:rPr>
      </w:pPr>
    </w:p>
    <w:p w14:paraId="0994D42C" w14:textId="77777777" w:rsidR="0026675D" w:rsidRPr="00937ECE" w:rsidRDefault="0026675D" w:rsidP="00BE32D2">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Arial"/>
          <w:b/>
          <w:sz w:val="20"/>
          <w:szCs w:val="20"/>
        </w:rPr>
      </w:pPr>
      <w:r w:rsidRPr="00937ECE">
        <w:rPr>
          <w:rFonts w:ascii="Century Gothic" w:hAnsi="Century Gothic" w:cs="Arial"/>
          <w:b/>
          <w:sz w:val="20"/>
          <w:szCs w:val="20"/>
        </w:rPr>
        <w:t xml:space="preserve">7. </w:t>
      </w:r>
      <w:r w:rsidRPr="00991FD9">
        <w:rPr>
          <w:rFonts w:ascii="Century Gothic" w:hAnsi="Century Gothic" w:cs="Arial"/>
          <w:b/>
          <w:sz w:val="20"/>
          <w:szCs w:val="20"/>
        </w:rPr>
        <w:t>MODELO DE GESTÃO DO CONTRATO, QUE DESCREVE COMO A EXECUÇÃO DO OBJETO SERÁ ACOMPANHADA E FISCALIZADA PELO ÓRGÃO OU ENTIDADE</w:t>
      </w:r>
      <w:r>
        <w:rPr>
          <w:rFonts w:ascii="Century Gothic" w:hAnsi="Century Gothic" w:cs="Arial"/>
          <w:b/>
          <w:sz w:val="20"/>
          <w:szCs w:val="20"/>
        </w:rPr>
        <w:t>.</w:t>
      </w:r>
    </w:p>
    <w:p w14:paraId="2D9C4186" w14:textId="77777777" w:rsidR="0026675D" w:rsidRDefault="0026675D" w:rsidP="00720F10">
      <w:pPr>
        <w:rPr>
          <w:rFonts w:ascii="Century Gothic" w:hAnsi="Century Gothic" w:cs="Times New Roman"/>
          <w:sz w:val="20"/>
          <w:szCs w:val="20"/>
        </w:rPr>
      </w:pPr>
      <w:r w:rsidRPr="007448C6">
        <w:rPr>
          <w:rFonts w:ascii="Century Gothic" w:hAnsi="Century Gothic" w:cs="Times New Roman"/>
          <w:b/>
          <w:sz w:val="20"/>
          <w:szCs w:val="20"/>
        </w:rPr>
        <w:t>7.1.</w:t>
      </w:r>
      <w:r>
        <w:rPr>
          <w:rFonts w:ascii="Century Gothic" w:hAnsi="Century Gothic" w:cs="Times New Roman"/>
          <w:sz w:val="20"/>
          <w:szCs w:val="20"/>
        </w:rPr>
        <w:t xml:space="preserve"> </w:t>
      </w:r>
      <w:r w:rsidRPr="005409E9">
        <w:rPr>
          <w:rFonts w:ascii="Century Gothic" w:hAnsi="Century Gothic" w:cs="Times New Roman"/>
          <w:sz w:val="20"/>
          <w:szCs w:val="20"/>
        </w:rPr>
        <w:t xml:space="preserve">O modelo de gestão do contrato deve contemplar </w:t>
      </w:r>
      <w:r>
        <w:rPr>
          <w:rFonts w:ascii="Century Gothic" w:hAnsi="Century Gothic" w:cs="Times New Roman"/>
          <w:sz w:val="20"/>
          <w:szCs w:val="20"/>
        </w:rPr>
        <w:t>as seguintes definições básicas:</w:t>
      </w:r>
    </w:p>
    <w:p w14:paraId="71D8D953" w14:textId="7970AAD5" w:rsidR="00C87263" w:rsidRDefault="0026675D" w:rsidP="00C87263">
      <w:pPr>
        <w:rPr>
          <w:rFonts w:ascii="Century Gothic" w:hAnsi="Century Gothic" w:cs="Arial"/>
          <w:sz w:val="20"/>
          <w:szCs w:val="20"/>
        </w:rPr>
      </w:pPr>
      <w:r w:rsidRPr="005409E9">
        <w:rPr>
          <w:rFonts w:ascii="Century Gothic" w:hAnsi="Century Gothic" w:cs="Times New Roman"/>
          <w:sz w:val="20"/>
          <w:szCs w:val="20"/>
        </w:rPr>
        <w:t>a)</w:t>
      </w:r>
      <w:r>
        <w:rPr>
          <w:rFonts w:ascii="Century Gothic" w:hAnsi="Century Gothic" w:cs="Times New Roman"/>
          <w:sz w:val="20"/>
          <w:szCs w:val="20"/>
        </w:rPr>
        <w:t xml:space="preserve"> </w:t>
      </w:r>
      <w:r w:rsidRPr="007448C6">
        <w:rPr>
          <w:rFonts w:ascii="Century Gothic" w:hAnsi="Century Gothic" w:cs="Arial"/>
          <w:sz w:val="20"/>
          <w:szCs w:val="20"/>
        </w:rPr>
        <w:t xml:space="preserve">A fiscalização do contrato será realizada </w:t>
      </w:r>
      <w:r>
        <w:rPr>
          <w:rFonts w:ascii="Century Gothic" w:hAnsi="Century Gothic" w:cs="Arial"/>
          <w:sz w:val="20"/>
          <w:szCs w:val="20"/>
        </w:rPr>
        <w:t>pel</w:t>
      </w:r>
      <w:r w:rsidR="009B7823">
        <w:rPr>
          <w:rFonts w:ascii="Century Gothic" w:hAnsi="Century Gothic" w:cs="Arial"/>
          <w:sz w:val="20"/>
          <w:szCs w:val="20"/>
        </w:rPr>
        <w:t>a</w:t>
      </w:r>
      <w:r>
        <w:rPr>
          <w:rFonts w:ascii="Century Gothic" w:hAnsi="Century Gothic" w:cs="Arial"/>
          <w:sz w:val="20"/>
          <w:szCs w:val="20"/>
        </w:rPr>
        <w:t xml:space="preserve"> </w:t>
      </w:r>
      <w:r w:rsidR="00B96287">
        <w:rPr>
          <w:rFonts w:ascii="Century Gothic" w:hAnsi="Century Gothic" w:cs="Arial"/>
          <w:sz w:val="20"/>
          <w:szCs w:val="20"/>
        </w:rPr>
        <w:t>Secreta</w:t>
      </w:r>
      <w:r w:rsidR="002F4908">
        <w:rPr>
          <w:rFonts w:ascii="Century Gothic" w:hAnsi="Century Gothic" w:cs="Arial"/>
          <w:sz w:val="20"/>
          <w:szCs w:val="20"/>
        </w:rPr>
        <w:t xml:space="preserve">ria </w:t>
      </w:r>
      <w:r w:rsidR="00B96287" w:rsidRPr="00B96287">
        <w:rPr>
          <w:rFonts w:ascii="Century Gothic" w:hAnsi="Century Gothic" w:cs="Arial"/>
          <w:sz w:val="20"/>
          <w:szCs w:val="20"/>
        </w:rPr>
        <w:t>de Educação e Cultura</w:t>
      </w:r>
      <w:r w:rsidR="00C528D8">
        <w:rPr>
          <w:rFonts w:ascii="Century Gothic" w:hAnsi="Century Gothic" w:cs="Arial"/>
          <w:sz w:val="20"/>
          <w:szCs w:val="20"/>
        </w:rPr>
        <w:t xml:space="preserve"> </w:t>
      </w:r>
      <w:r w:rsidR="00B96287">
        <w:rPr>
          <w:rFonts w:ascii="Century Gothic" w:hAnsi="Century Gothic" w:cs="Arial"/>
          <w:sz w:val="20"/>
          <w:szCs w:val="20"/>
        </w:rPr>
        <w:t xml:space="preserve">através da servidora </w:t>
      </w:r>
      <w:r w:rsidR="00C87263" w:rsidRPr="00C87263">
        <w:rPr>
          <w:rFonts w:ascii="Century Gothic" w:hAnsi="Century Gothic" w:cs="Arial"/>
          <w:b/>
          <w:sz w:val="20"/>
          <w:szCs w:val="20"/>
        </w:rPr>
        <w:t>MARIA APARECIDA TOLOTTO DE CARVALHO</w:t>
      </w:r>
      <w:r w:rsidR="00B96287">
        <w:rPr>
          <w:rFonts w:ascii="Century Gothic" w:hAnsi="Century Gothic" w:cs="Arial"/>
          <w:sz w:val="20"/>
          <w:szCs w:val="20"/>
        </w:rPr>
        <w:t xml:space="preserve">, </w:t>
      </w:r>
      <w:r w:rsidR="009B7823">
        <w:rPr>
          <w:rFonts w:ascii="Century Gothic" w:hAnsi="Century Gothic" w:cs="Arial"/>
          <w:sz w:val="20"/>
          <w:szCs w:val="20"/>
        </w:rPr>
        <w:t>nomeada</w:t>
      </w:r>
      <w:r w:rsidRPr="00937ECE">
        <w:rPr>
          <w:rFonts w:ascii="Century Gothic" w:hAnsi="Century Gothic" w:cs="Arial"/>
          <w:sz w:val="20"/>
          <w:szCs w:val="20"/>
        </w:rPr>
        <w:t xml:space="preserve"> </w:t>
      </w:r>
      <w:r w:rsidR="00B96287">
        <w:rPr>
          <w:rFonts w:ascii="Century Gothic" w:hAnsi="Century Gothic" w:cs="Arial"/>
          <w:sz w:val="20"/>
          <w:szCs w:val="20"/>
        </w:rPr>
        <w:t xml:space="preserve">como fiscal </w:t>
      </w:r>
      <w:proofErr w:type="gramStart"/>
      <w:r w:rsidR="00C87263">
        <w:rPr>
          <w:rFonts w:ascii="Century Gothic" w:hAnsi="Century Gothic" w:cs="Arial"/>
          <w:sz w:val="20"/>
          <w:szCs w:val="20"/>
        </w:rPr>
        <w:t>1</w:t>
      </w:r>
      <w:proofErr w:type="gramEnd"/>
      <w:r w:rsidR="00C87263">
        <w:rPr>
          <w:rFonts w:ascii="Century Gothic" w:hAnsi="Century Gothic" w:cs="Arial"/>
          <w:sz w:val="20"/>
          <w:szCs w:val="20"/>
        </w:rPr>
        <w:t xml:space="preserve"> </w:t>
      </w:r>
      <w:r w:rsidR="00B96287">
        <w:rPr>
          <w:rFonts w:ascii="Century Gothic" w:hAnsi="Century Gothic" w:cs="Arial"/>
          <w:sz w:val="20"/>
          <w:szCs w:val="20"/>
        </w:rPr>
        <w:t xml:space="preserve">de contrato </w:t>
      </w:r>
      <w:r w:rsidRPr="00937ECE">
        <w:rPr>
          <w:rFonts w:ascii="Century Gothic" w:hAnsi="Century Gothic" w:cs="Arial"/>
          <w:sz w:val="20"/>
          <w:szCs w:val="20"/>
        </w:rPr>
        <w:t xml:space="preserve">por meio do </w:t>
      </w:r>
      <w:r w:rsidR="0037784C" w:rsidRPr="00204C40">
        <w:rPr>
          <w:rFonts w:ascii="Century Gothic" w:hAnsi="Century Gothic" w:cs="Calibri"/>
          <w:sz w:val="20"/>
          <w:szCs w:val="20"/>
          <w:lang w:eastAsia="pt-BR"/>
        </w:rPr>
        <w:t xml:space="preserve">Decreto </w:t>
      </w:r>
      <w:r w:rsidR="0037784C">
        <w:rPr>
          <w:rFonts w:ascii="Century Gothic" w:hAnsi="Century Gothic" w:cs="Calibri"/>
          <w:sz w:val="20"/>
          <w:szCs w:val="20"/>
          <w:lang w:eastAsia="pt-BR"/>
        </w:rPr>
        <w:t xml:space="preserve">Municipal nº </w:t>
      </w:r>
      <w:r w:rsidR="00C528D8">
        <w:rPr>
          <w:rFonts w:ascii="Century Gothic" w:hAnsi="Century Gothic" w:cs="Calibri"/>
          <w:sz w:val="20"/>
          <w:szCs w:val="20"/>
          <w:lang w:eastAsia="pt-BR"/>
        </w:rPr>
        <w:t>121</w:t>
      </w:r>
      <w:r w:rsidR="0037784C">
        <w:rPr>
          <w:rFonts w:ascii="Century Gothic" w:hAnsi="Century Gothic" w:cs="Calibri"/>
          <w:sz w:val="20"/>
          <w:szCs w:val="20"/>
          <w:lang w:eastAsia="pt-BR"/>
        </w:rPr>
        <w:t xml:space="preserve">/2025, de </w:t>
      </w:r>
      <w:r w:rsidR="00C528D8">
        <w:rPr>
          <w:rFonts w:ascii="Century Gothic" w:hAnsi="Century Gothic" w:cs="Calibri"/>
          <w:sz w:val="20"/>
          <w:szCs w:val="20"/>
          <w:lang w:eastAsia="pt-BR"/>
        </w:rPr>
        <w:t>06</w:t>
      </w:r>
      <w:r w:rsidR="0037784C" w:rsidRPr="00204C40">
        <w:rPr>
          <w:rFonts w:ascii="Century Gothic" w:hAnsi="Century Gothic" w:cs="Calibri"/>
          <w:sz w:val="20"/>
          <w:szCs w:val="20"/>
          <w:lang w:eastAsia="pt-BR"/>
        </w:rPr>
        <w:t xml:space="preserve"> de </w:t>
      </w:r>
      <w:r w:rsidR="00C528D8">
        <w:rPr>
          <w:rFonts w:ascii="Century Gothic" w:hAnsi="Century Gothic" w:cs="Calibri"/>
          <w:sz w:val="20"/>
          <w:szCs w:val="20"/>
          <w:lang w:eastAsia="pt-BR"/>
        </w:rPr>
        <w:t>maio</w:t>
      </w:r>
      <w:r w:rsidR="0037784C">
        <w:rPr>
          <w:rFonts w:ascii="Century Gothic" w:hAnsi="Century Gothic" w:cs="Calibri"/>
          <w:sz w:val="20"/>
          <w:szCs w:val="20"/>
          <w:lang w:eastAsia="pt-BR"/>
        </w:rPr>
        <w:t xml:space="preserve"> de 2025,</w:t>
      </w:r>
      <w:r w:rsidRPr="00937ECE">
        <w:rPr>
          <w:rFonts w:ascii="Century Gothic" w:hAnsi="Century Gothic" w:cs="Arial"/>
          <w:sz w:val="20"/>
          <w:szCs w:val="20"/>
        </w:rPr>
        <w:t xml:space="preserve"> </w:t>
      </w:r>
      <w:r w:rsidR="00C87263">
        <w:rPr>
          <w:rFonts w:ascii="Century Gothic" w:hAnsi="Century Gothic" w:cs="Arial"/>
          <w:sz w:val="20"/>
          <w:szCs w:val="20"/>
        </w:rPr>
        <w:t xml:space="preserve">que deverá atestar a correta execução dos objetos solicitados, sendo que na sua ausência ficará designada para realizar a fiscalização a servidora </w:t>
      </w:r>
      <w:r w:rsidR="00C87263" w:rsidRPr="00C87263">
        <w:rPr>
          <w:rFonts w:ascii="Century Gothic" w:hAnsi="Century Gothic" w:cs="Arial"/>
          <w:b/>
          <w:sz w:val="20"/>
          <w:szCs w:val="20"/>
        </w:rPr>
        <w:t>GISELI APARECIDA</w:t>
      </w:r>
      <w:r w:rsidR="00C87263">
        <w:rPr>
          <w:rFonts w:ascii="Century Gothic" w:hAnsi="Century Gothic" w:cs="Arial"/>
          <w:b/>
          <w:sz w:val="20"/>
          <w:szCs w:val="20"/>
        </w:rPr>
        <w:t xml:space="preserve"> </w:t>
      </w:r>
      <w:r w:rsidR="00C87263" w:rsidRPr="00C87263">
        <w:rPr>
          <w:rFonts w:ascii="Century Gothic" w:hAnsi="Century Gothic" w:cs="Arial"/>
          <w:b/>
          <w:sz w:val="20"/>
          <w:szCs w:val="20"/>
        </w:rPr>
        <w:t>CAVALCANTI COSTA</w:t>
      </w:r>
      <w:r w:rsidR="00C87263">
        <w:rPr>
          <w:rFonts w:ascii="Century Gothic" w:hAnsi="Century Gothic" w:cs="Arial"/>
          <w:sz w:val="20"/>
          <w:szCs w:val="20"/>
        </w:rPr>
        <w:t>, nomeada como fiscal 2 no Decreto Municipal nº 121/2025, de 06 de maio de 2025.</w:t>
      </w:r>
    </w:p>
    <w:p w14:paraId="041A1EDD" w14:textId="1BF3C4FD" w:rsidR="0026675D" w:rsidRPr="001E4C3D" w:rsidRDefault="0026675D" w:rsidP="00720F10">
      <w:pPr>
        <w:rPr>
          <w:rFonts w:ascii="Century Gothic" w:hAnsi="Century Gothic" w:cs="Arial"/>
          <w:sz w:val="20"/>
          <w:szCs w:val="20"/>
        </w:rPr>
      </w:pPr>
      <w:r w:rsidRPr="00975678">
        <w:rPr>
          <w:rFonts w:ascii="Century Gothic" w:hAnsi="Century Gothic" w:cs="Arial"/>
          <w:sz w:val="20"/>
          <w:szCs w:val="20"/>
        </w:rPr>
        <w:t>b)</w:t>
      </w:r>
      <w:r>
        <w:rPr>
          <w:rFonts w:ascii="Century Gothic" w:hAnsi="Century Gothic" w:cs="Arial"/>
          <w:b/>
          <w:sz w:val="20"/>
          <w:szCs w:val="20"/>
        </w:rPr>
        <w:t xml:space="preserve"> </w:t>
      </w:r>
      <w:r w:rsidRPr="001E4C3D">
        <w:rPr>
          <w:rFonts w:ascii="Century Gothic" w:hAnsi="Century Gothic" w:cs="Arial"/>
          <w:sz w:val="20"/>
          <w:szCs w:val="20"/>
        </w:rPr>
        <w:t xml:space="preserve">O protocolo de comunicação entre contratante e contratada ao longo do contrato será o e-mail, preposto e telefone informados </w:t>
      </w:r>
      <w:r>
        <w:rPr>
          <w:rFonts w:ascii="Century Gothic" w:hAnsi="Century Gothic" w:cs="Arial"/>
          <w:sz w:val="20"/>
          <w:szCs w:val="20"/>
        </w:rPr>
        <w:t>pela Contratada;</w:t>
      </w:r>
      <w:proofErr w:type="gramStart"/>
      <w:r w:rsidRPr="001E4C3D">
        <w:rPr>
          <w:rFonts w:ascii="Century Gothic" w:hAnsi="Century Gothic" w:cs="Arial"/>
          <w:sz w:val="20"/>
          <w:szCs w:val="20"/>
        </w:rPr>
        <w:t xml:space="preserve">  </w:t>
      </w:r>
    </w:p>
    <w:p w14:paraId="791EB330" w14:textId="729AE895" w:rsidR="0026675D" w:rsidRPr="007448C6" w:rsidRDefault="0026675D" w:rsidP="00720F10">
      <w:pPr>
        <w:rPr>
          <w:rFonts w:ascii="Century Gothic" w:hAnsi="Century Gothic" w:cs="Arial"/>
          <w:sz w:val="20"/>
          <w:szCs w:val="20"/>
        </w:rPr>
      </w:pPr>
      <w:proofErr w:type="gramEnd"/>
      <w:r>
        <w:rPr>
          <w:rFonts w:ascii="Century Gothic" w:hAnsi="Century Gothic" w:cs="Arial"/>
          <w:sz w:val="20"/>
          <w:szCs w:val="20"/>
        </w:rPr>
        <w:t xml:space="preserve">c) </w:t>
      </w:r>
      <w:r w:rsidRPr="007448C6">
        <w:rPr>
          <w:rFonts w:ascii="Century Gothic" w:hAnsi="Century Gothic" w:cs="Arial"/>
          <w:sz w:val="20"/>
          <w:szCs w:val="20"/>
        </w:rPr>
        <w:t>O</w:t>
      </w:r>
      <w:r w:rsidR="00FC6A33">
        <w:rPr>
          <w:rFonts w:ascii="Century Gothic" w:hAnsi="Century Gothic" w:cs="Arial"/>
          <w:sz w:val="20"/>
          <w:szCs w:val="20"/>
        </w:rPr>
        <w:t>s fiscais do contrato anotarão</w:t>
      </w:r>
      <w:r w:rsidRPr="007448C6">
        <w:rPr>
          <w:rFonts w:ascii="Century Gothic" w:hAnsi="Century Gothic" w:cs="Arial"/>
          <w:sz w:val="20"/>
          <w:szCs w:val="20"/>
        </w:rPr>
        <w:t xml:space="preserve"> em registro próprio todas as ocorrências relacionadas à execução do contrato, determinando o que for necessário para a regularização das faltas ou dos defeitos observados (Lei n° 14.133/2021, art. 117, §19).</w:t>
      </w:r>
    </w:p>
    <w:p w14:paraId="29CD2D67" w14:textId="2335E164" w:rsidR="0026675D" w:rsidRPr="007448C6" w:rsidRDefault="0026675D" w:rsidP="00720F10">
      <w:pPr>
        <w:rPr>
          <w:rFonts w:ascii="Century Gothic" w:hAnsi="Century Gothic" w:cs="Arial"/>
          <w:sz w:val="20"/>
          <w:szCs w:val="20"/>
        </w:rPr>
      </w:pPr>
      <w:r w:rsidRPr="00975678">
        <w:rPr>
          <w:rFonts w:ascii="Century Gothic" w:hAnsi="Century Gothic" w:cs="Arial"/>
          <w:sz w:val="20"/>
          <w:szCs w:val="20"/>
        </w:rPr>
        <w:t>d)</w:t>
      </w:r>
      <w:r w:rsidRPr="007448C6">
        <w:rPr>
          <w:rFonts w:ascii="Century Gothic" w:hAnsi="Century Gothic" w:cs="Arial"/>
          <w:sz w:val="20"/>
          <w:szCs w:val="20"/>
        </w:rPr>
        <w:t xml:space="preserve"> O</w:t>
      </w:r>
      <w:r w:rsidR="00FC6A33">
        <w:rPr>
          <w:rFonts w:ascii="Century Gothic" w:hAnsi="Century Gothic" w:cs="Arial"/>
          <w:sz w:val="20"/>
          <w:szCs w:val="20"/>
        </w:rPr>
        <w:t>s fiscais do contrato informarão</w:t>
      </w:r>
      <w:r w:rsidRPr="007448C6">
        <w:rPr>
          <w:rFonts w:ascii="Century Gothic" w:hAnsi="Century Gothic" w:cs="Arial"/>
          <w:sz w:val="20"/>
          <w:szCs w:val="20"/>
        </w:rPr>
        <w:t xml:space="preserve"> a seus superiores, em tempo hábil para a adoção das medidas convenientes, a situação demandar decisão ou providência que ultrapasse sua competência (Lei n° 14.133/2021, art. 117, § </w:t>
      </w:r>
      <w:proofErr w:type="gramStart"/>
      <w:r w:rsidRPr="007448C6">
        <w:rPr>
          <w:rFonts w:ascii="Century Gothic" w:hAnsi="Century Gothic" w:cs="Arial"/>
          <w:sz w:val="20"/>
          <w:szCs w:val="20"/>
        </w:rPr>
        <w:t>2º)</w:t>
      </w:r>
      <w:proofErr w:type="gramEnd"/>
    </w:p>
    <w:p w14:paraId="3F5390B9" w14:textId="77777777" w:rsidR="0026675D" w:rsidRPr="007448C6" w:rsidRDefault="0026675D" w:rsidP="00720F10">
      <w:pPr>
        <w:rPr>
          <w:rFonts w:ascii="Century Gothic" w:hAnsi="Century Gothic" w:cs="Arial"/>
          <w:sz w:val="20"/>
          <w:szCs w:val="20"/>
        </w:rPr>
      </w:pPr>
      <w:r w:rsidRPr="00975678">
        <w:rPr>
          <w:rFonts w:ascii="Century Gothic" w:hAnsi="Century Gothic" w:cs="Arial"/>
          <w:sz w:val="20"/>
          <w:szCs w:val="20"/>
        </w:rPr>
        <w:t>e)</w:t>
      </w:r>
      <w:r w:rsidRPr="007448C6">
        <w:rPr>
          <w:rFonts w:ascii="Century Gothic" w:hAnsi="Century Gothic" w:cs="Arial"/>
          <w:sz w:val="20"/>
          <w:szCs w:val="20"/>
        </w:rPr>
        <w:t xml:space="preserve"> 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03E3EDEA" w14:textId="77777777" w:rsidR="0026675D" w:rsidRPr="007448C6" w:rsidRDefault="0026675D" w:rsidP="00720F10">
      <w:pPr>
        <w:rPr>
          <w:rFonts w:ascii="Century Gothic" w:hAnsi="Century Gothic" w:cs="Arial"/>
          <w:sz w:val="20"/>
          <w:szCs w:val="20"/>
        </w:rPr>
      </w:pPr>
      <w:r w:rsidRPr="00975678">
        <w:rPr>
          <w:rFonts w:ascii="Century Gothic" w:hAnsi="Century Gothic" w:cs="Arial"/>
          <w:sz w:val="20"/>
          <w:szCs w:val="20"/>
        </w:rPr>
        <w:t>f)</w:t>
      </w:r>
      <w:r w:rsidRPr="007448C6">
        <w:rPr>
          <w:rFonts w:ascii="Century Gothic" w:hAnsi="Century Gothic" w:cs="Arial"/>
          <w:sz w:val="20"/>
          <w:szCs w:val="20"/>
        </w:rPr>
        <w:t xml:space="preserve"> O contratado será responsável pelos danos causados diretamente à Administração ou a terceiros em razão da execução do contrato, e não excluirá nem reduzirá essa responsabilidade </w:t>
      </w:r>
      <w:proofErr w:type="gramStart"/>
      <w:r w:rsidRPr="007448C6">
        <w:rPr>
          <w:rFonts w:ascii="Century Gothic" w:hAnsi="Century Gothic" w:cs="Arial"/>
          <w:sz w:val="20"/>
          <w:szCs w:val="20"/>
        </w:rPr>
        <w:t>a</w:t>
      </w:r>
      <w:proofErr w:type="gramEnd"/>
      <w:r w:rsidRPr="007448C6">
        <w:rPr>
          <w:rFonts w:ascii="Century Gothic" w:hAnsi="Century Gothic" w:cs="Arial"/>
          <w:sz w:val="20"/>
          <w:szCs w:val="20"/>
        </w:rPr>
        <w:t xml:space="preserve"> fiscalização ou o acompanhamento pelo contratante (Lei n°14.133/2021, art. 120).</w:t>
      </w:r>
    </w:p>
    <w:p w14:paraId="5A2AE247" w14:textId="77777777" w:rsidR="0026675D" w:rsidRPr="007448C6" w:rsidRDefault="0026675D" w:rsidP="00720F10">
      <w:pPr>
        <w:rPr>
          <w:rFonts w:ascii="Century Gothic" w:hAnsi="Century Gothic" w:cs="Arial"/>
          <w:sz w:val="20"/>
          <w:szCs w:val="20"/>
        </w:rPr>
      </w:pPr>
      <w:r w:rsidRPr="00975678">
        <w:rPr>
          <w:rFonts w:ascii="Century Gothic" w:hAnsi="Century Gothic" w:cs="Arial"/>
          <w:sz w:val="20"/>
          <w:szCs w:val="20"/>
        </w:rPr>
        <w:t>g)</w:t>
      </w:r>
      <w:r w:rsidRPr="007448C6">
        <w:rPr>
          <w:rFonts w:ascii="Century Gothic" w:hAnsi="Century Gothic" w:cs="Arial"/>
          <w:sz w:val="20"/>
          <w:szCs w:val="20"/>
        </w:rPr>
        <w:t xml:space="preserve"> As comunicações entre o órgão ou entidade e a contratada devem ser realizadas por escrito sempre que o ato exigir tal formalidade, admitindo-se, excepcionalmente, o uso de mensagem eletrônica para esse fim (IN 5/2017, art. 44, §2°).</w:t>
      </w:r>
    </w:p>
    <w:p w14:paraId="3A37A771" w14:textId="77777777" w:rsidR="0026675D" w:rsidRPr="008616FC" w:rsidRDefault="0026675D" w:rsidP="00720F10">
      <w:pPr>
        <w:rPr>
          <w:rFonts w:ascii="Century Gothic" w:hAnsi="Century Gothic" w:cs="Arial"/>
          <w:sz w:val="20"/>
          <w:szCs w:val="20"/>
        </w:rPr>
      </w:pPr>
      <w:r w:rsidRPr="00975678">
        <w:rPr>
          <w:rFonts w:ascii="Century Gothic" w:hAnsi="Century Gothic" w:cs="Arial"/>
          <w:sz w:val="20"/>
          <w:szCs w:val="20"/>
        </w:rPr>
        <w:t>h)</w:t>
      </w:r>
      <w:r w:rsidRPr="007448C6">
        <w:rPr>
          <w:rFonts w:ascii="Century Gothic" w:hAnsi="Century Gothic" w:cs="Arial"/>
          <w:sz w:val="20"/>
          <w:szCs w:val="20"/>
        </w:rPr>
        <w:t xml:space="preserve"> O órgão ou entidade poderá convocar representante da empresa para adoção de providências que devam ser cumpridas de imed</w:t>
      </w:r>
      <w:r>
        <w:rPr>
          <w:rFonts w:ascii="Century Gothic" w:hAnsi="Century Gothic" w:cs="Arial"/>
          <w:sz w:val="20"/>
          <w:szCs w:val="20"/>
        </w:rPr>
        <w:t>iato (IN 5/2017, art. 44, §3°).</w:t>
      </w:r>
    </w:p>
    <w:p w14:paraId="041F783D" w14:textId="77777777" w:rsidR="0026675D" w:rsidRDefault="0026675D" w:rsidP="00720F10">
      <w:pPr>
        <w:rPr>
          <w:rFonts w:ascii="Century Gothic" w:hAnsi="Century Gothic" w:cs="Arial"/>
          <w:sz w:val="20"/>
          <w:szCs w:val="20"/>
        </w:rPr>
      </w:pPr>
      <w:r w:rsidRPr="00975678">
        <w:rPr>
          <w:rFonts w:ascii="Century Gothic" w:hAnsi="Century Gothic" w:cs="Arial"/>
          <w:sz w:val="20"/>
          <w:szCs w:val="20"/>
        </w:rPr>
        <w:t>i)</w:t>
      </w:r>
      <w:r w:rsidRPr="007448C6">
        <w:rPr>
          <w:rFonts w:ascii="Century Gothic" w:hAnsi="Century Gothic" w:cs="Arial"/>
          <w:sz w:val="20"/>
          <w:szCs w:val="20"/>
        </w:rPr>
        <w:t xml:space="preserve"> A Contratada deve cumprir todas as obrigações constantes neste termo de referência, seus anexos e sua proposta, assumindo como exclusivamente seus os riscos e as despesas decorrentes da boa e perfeita execução do objeto.</w:t>
      </w:r>
    </w:p>
    <w:p w14:paraId="51A077D5" w14:textId="77777777" w:rsidR="00A91D39" w:rsidRDefault="00C87263" w:rsidP="00A91D39">
      <w:pPr>
        <w:pStyle w:val="PargrafodaLista"/>
        <w:ind w:left="0"/>
        <w:rPr>
          <w:rFonts w:ascii="Century Gothic" w:hAnsi="Century Gothic" w:cs="Arial"/>
          <w:sz w:val="20"/>
        </w:rPr>
      </w:pPr>
      <w:r>
        <w:rPr>
          <w:rFonts w:ascii="Century Gothic" w:hAnsi="Century Gothic" w:cs="Arial"/>
          <w:sz w:val="20"/>
        </w:rPr>
        <w:t xml:space="preserve">j) </w:t>
      </w:r>
      <w:r w:rsidRPr="007C5E92">
        <w:rPr>
          <w:rFonts w:ascii="Century Gothic" w:hAnsi="Century Gothic" w:cs="Arial"/>
          <w:sz w:val="20"/>
        </w:rPr>
        <w:t>O Fiscal será responsável pela supervisão das atividades, garantindo que os serviços prestados estejam em conformidade com os requisitos estabelecidos no contrato, além do acompanhamento financeiro e administrativo, garantindo o cumprimento dos prazos e condições estabelecidos para pagamentos e execução do contrato.</w:t>
      </w:r>
    </w:p>
    <w:p w14:paraId="5457B1E8" w14:textId="69A575C6" w:rsidR="00A91D39" w:rsidRPr="00A91D39" w:rsidRDefault="00A91D39" w:rsidP="00A91D39">
      <w:pPr>
        <w:pStyle w:val="PargrafodaLista"/>
        <w:ind w:left="0"/>
        <w:rPr>
          <w:rFonts w:ascii="Century Gothic" w:hAnsi="Century Gothic" w:cs="Arial"/>
          <w:sz w:val="20"/>
        </w:rPr>
      </w:pPr>
      <w:r>
        <w:rPr>
          <w:rFonts w:ascii="Century Gothic" w:hAnsi="Century Gothic" w:cs="Arial"/>
          <w:sz w:val="20"/>
        </w:rPr>
        <w:t xml:space="preserve">k) </w:t>
      </w:r>
      <w:r w:rsidRPr="00A91D39">
        <w:rPr>
          <w:rFonts w:ascii="Century Gothic" w:hAnsi="Century Gothic" w:cs="Arial"/>
          <w:sz w:val="20"/>
        </w:rPr>
        <w:t xml:space="preserve">O Contrato deverá ser executado fielmente pelas partes, de acordo com as cláusulas avençadas e as normas da Lei n° 14.133, de 2021, e cada parte </w:t>
      </w:r>
      <w:proofErr w:type="gramStart"/>
      <w:r w:rsidRPr="00A91D39">
        <w:rPr>
          <w:rFonts w:ascii="Century Gothic" w:hAnsi="Century Gothic" w:cs="Arial"/>
          <w:sz w:val="20"/>
        </w:rPr>
        <w:t>responderá</w:t>
      </w:r>
      <w:proofErr w:type="gramEnd"/>
      <w:r w:rsidRPr="00A91D39">
        <w:rPr>
          <w:rFonts w:ascii="Century Gothic" w:hAnsi="Century Gothic" w:cs="Arial"/>
          <w:sz w:val="20"/>
        </w:rPr>
        <w:t xml:space="preserve"> pelas consequências de sua inexecução total ou parcial (Lei n° 14.133/2021, art. 115, caput).</w:t>
      </w:r>
    </w:p>
    <w:p w14:paraId="4350F2B0" w14:textId="0BA40B7E" w:rsidR="00A91D39" w:rsidRPr="00A91D39" w:rsidRDefault="00A91D39" w:rsidP="00A91D39">
      <w:pPr>
        <w:rPr>
          <w:rFonts w:ascii="Century Gothic" w:hAnsi="Century Gothic" w:cs="Arial"/>
          <w:sz w:val="20"/>
        </w:rPr>
      </w:pPr>
      <w:r>
        <w:rPr>
          <w:rFonts w:ascii="Century Gothic" w:hAnsi="Century Gothic" w:cs="Arial"/>
          <w:sz w:val="20"/>
        </w:rPr>
        <w:t xml:space="preserve">l) </w:t>
      </w:r>
      <w:r w:rsidRPr="00A91D39">
        <w:rPr>
          <w:rFonts w:ascii="Century Gothic" w:hAnsi="Century Gothic" w:cs="Arial"/>
          <w:sz w:val="20"/>
        </w:rPr>
        <w:t xml:space="preserve">Em caso de impedimento, ordem de paralisação ou suspensão do contrato, o cronograma de execução será prorrogado automaticamente pelo tempo correspondente, anotadas tais circunstâncias mediante simples apostila (Lei n° 14.133/2021, art. 115, 95°), </w:t>
      </w:r>
    </w:p>
    <w:p w14:paraId="0559B4CA" w14:textId="098C6286" w:rsidR="00C87263" w:rsidRPr="00A91D39" w:rsidRDefault="00A91D39" w:rsidP="00720F10">
      <w:pPr>
        <w:rPr>
          <w:rFonts w:ascii="Century Gothic" w:hAnsi="Century Gothic" w:cs="Arial"/>
          <w:sz w:val="20"/>
        </w:rPr>
      </w:pPr>
      <w:r>
        <w:rPr>
          <w:rFonts w:ascii="Century Gothic" w:hAnsi="Century Gothic" w:cs="Arial"/>
          <w:sz w:val="20"/>
        </w:rPr>
        <w:t xml:space="preserve">m) </w:t>
      </w:r>
      <w:r w:rsidRPr="00A91D39">
        <w:rPr>
          <w:rFonts w:ascii="Century Gothic" w:hAnsi="Century Gothic" w:cs="Arial"/>
          <w:sz w:val="20"/>
        </w:rPr>
        <w:t xml:space="preserve">A execução do contrato deverá ser acompanhada e fiscalizada </w:t>
      </w:r>
      <w:proofErr w:type="gramStart"/>
      <w:r w:rsidRPr="00A91D39">
        <w:rPr>
          <w:rFonts w:ascii="Century Gothic" w:hAnsi="Century Gothic" w:cs="Arial"/>
          <w:sz w:val="20"/>
        </w:rPr>
        <w:t>pelo(</w:t>
      </w:r>
      <w:proofErr w:type="gramEnd"/>
      <w:r w:rsidRPr="00A91D39">
        <w:rPr>
          <w:rFonts w:ascii="Century Gothic" w:hAnsi="Century Gothic" w:cs="Arial"/>
          <w:sz w:val="20"/>
        </w:rPr>
        <w:t>s) fiscal(</w:t>
      </w:r>
      <w:proofErr w:type="spellStart"/>
      <w:r w:rsidRPr="00A91D39">
        <w:rPr>
          <w:rFonts w:ascii="Century Gothic" w:hAnsi="Century Gothic" w:cs="Arial"/>
          <w:sz w:val="20"/>
        </w:rPr>
        <w:t>is</w:t>
      </w:r>
      <w:proofErr w:type="spellEnd"/>
      <w:r w:rsidRPr="00A91D39">
        <w:rPr>
          <w:rFonts w:ascii="Century Gothic" w:hAnsi="Century Gothic" w:cs="Arial"/>
          <w:sz w:val="20"/>
        </w:rPr>
        <w:t xml:space="preserve">) do contrato, ou pelos respectivos substitutos (Lei n° 14.133/2021, art. 117, caput). </w:t>
      </w:r>
    </w:p>
    <w:p w14:paraId="46547C00" w14:textId="77777777" w:rsidR="0026675D" w:rsidRPr="00F954F1" w:rsidRDefault="0026675D" w:rsidP="00720F10">
      <w:pPr>
        <w:pStyle w:val="Standard"/>
        <w:shd w:val="clear" w:color="auto" w:fill="FFFFFF"/>
        <w:tabs>
          <w:tab w:val="left" w:pos="9781"/>
        </w:tabs>
        <w:rPr>
          <w:rFonts w:ascii="Century Gothic" w:hAnsi="Century Gothic" w:cs="Arial"/>
          <w:b/>
          <w:sz w:val="20"/>
          <w:szCs w:val="20"/>
        </w:rPr>
      </w:pPr>
      <w:r w:rsidRPr="00F954F1">
        <w:rPr>
          <w:rFonts w:ascii="Century Gothic" w:hAnsi="Century Gothic" w:cs="Arial"/>
          <w:b/>
          <w:sz w:val="20"/>
          <w:szCs w:val="20"/>
        </w:rPr>
        <w:t>7.2. OBRIGAÇÕES DAS PARTES</w:t>
      </w:r>
    </w:p>
    <w:p w14:paraId="3225DC8D" w14:textId="77777777" w:rsidR="0026675D" w:rsidRPr="00F954F1" w:rsidRDefault="0026675D" w:rsidP="00720F10">
      <w:pPr>
        <w:pStyle w:val="Standard"/>
        <w:shd w:val="clear" w:color="auto" w:fill="FFFFFF"/>
        <w:tabs>
          <w:tab w:val="left" w:pos="9781"/>
        </w:tabs>
        <w:rPr>
          <w:rFonts w:ascii="Century Gothic" w:hAnsi="Century Gothic" w:cs="Arial"/>
          <w:b/>
          <w:sz w:val="20"/>
          <w:szCs w:val="20"/>
        </w:rPr>
      </w:pPr>
      <w:r w:rsidRPr="00F954F1">
        <w:rPr>
          <w:rFonts w:ascii="Century Gothic" w:hAnsi="Century Gothic" w:cs="Arial"/>
          <w:b/>
          <w:sz w:val="20"/>
          <w:szCs w:val="20"/>
        </w:rPr>
        <w:t>7.2.1. OBRIGAÇÕES DO CONTRATANTE</w:t>
      </w:r>
    </w:p>
    <w:p w14:paraId="033EFD43" w14:textId="1CE09828"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rPr>
        <w:t xml:space="preserve">7.2.1.1. </w:t>
      </w:r>
      <w:r w:rsidRPr="005A005B">
        <w:rPr>
          <w:rFonts w:ascii="Century Gothic" w:eastAsiaTheme="minorHAnsi" w:hAnsi="Century Gothic" w:cs="Calibri"/>
          <w:sz w:val="20"/>
          <w:szCs w:val="20"/>
          <w:lang w:eastAsia="pt-BR"/>
        </w:rPr>
        <w:t>Aplicar as penalidades cabíveis, nas situações previstas no edital;</w:t>
      </w:r>
    </w:p>
    <w:p w14:paraId="2286B5F4" w14:textId="21B0EFA7"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rPr>
        <w:t xml:space="preserve">7.2.1.2. </w:t>
      </w:r>
      <w:r w:rsidRPr="005A005B">
        <w:rPr>
          <w:rFonts w:ascii="Century Gothic" w:eastAsiaTheme="minorHAnsi" w:hAnsi="Century Gothic" w:cs="Calibri"/>
          <w:sz w:val="20"/>
          <w:szCs w:val="20"/>
          <w:lang w:eastAsia="pt-BR"/>
        </w:rPr>
        <w:t>Fiscalizar a execução do objeto, bem como requisitar, quando necessário, a promoção de medidas para a regularidade na execução;</w:t>
      </w:r>
    </w:p>
    <w:p w14:paraId="24FF177A" w14:textId="05A5F7BC"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rPr>
        <w:t xml:space="preserve">7.2.1.3. </w:t>
      </w:r>
      <w:r w:rsidRPr="005A005B">
        <w:rPr>
          <w:rFonts w:ascii="Century Gothic" w:eastAsiaTheme="minorHAnsi" w:hAnsi="Century Gothic" w:cs="Calibri"/>
          <w:sz w:val="20"/>
          <w:szCs w:val="20"/>
          <w:lang w:eastAsia="pt-BR"/>
        </w:rPr>
        <w:t>Rejeitar, no todo ou em parte a execução do objeto caso esta não apresente resultados satisfatórios ou conforme as obrigações assumidas pela Contratada;</w:t>
      </w:r>
    </w:p>
    <w:p w14:paraId="693478E3" w14:textId="5EF422E3"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rPr>
        <w:t xml:space="preserve">7.2.1.4. </w:t>
      </w:r>
      <w:r w:rsidRPr="005A005B">
        <w:rPr>
          <w:rFonts w:ascii="Century Gothic" w:eastAsiaTheme="minorHAnsi" w:hAnsi="Century Gothic" w:cs="Calibri"/>
          <w:sz w:val="20"/>
          <w:szCs w:val="20"/>
          <w:lang w:eastAsia="pt-BR"/>
        </w:rPr>
        <w:t>Notificar, formal e tempestivamente, a Contratada sobre multas, penalidades e quaisquer débitos de sua responsabilidade, e sobre as irregularidades observadas no cumprimento do Contrato;</w:t>
      </w:r>
    </w:p>
    <w:p w14:paraId="1D0E86F1" w14:textId="4C8EB41C" w:rsidR="001103E7" w:rsidRPr="005A005B" w:rsidRDefault="001103E7" w:rsidP="001103E7">
      <w:pPr>
        <w:pStyle w:val="SemEspaamento"/>
        <w:rPr>
          <w:rFonts w:ascii="Century Gothic" w:eastAsiaTheme="minorHAnsi" w:hAnsi="Century Gothic" w:cs="Calibri"/>
          <w:sz w:val="20"/>
          <w:szCs w:val="20"/>
          <w:lang w:eastAsia="pt-BR"/>
        </w:rPr>
      </w:pPr>
      <w:r>
        <w:rPr>
          <w:rFonts w:ascii="Century Gothic" w:hAnsi="Century Gothic" w:cs="Arial"/>
          <w:b/>
          <w:sz w:val="20"/>
          <w:szCs w:val="20"/>
        </w:rPr>
        <w:t xml:space="preserve">7.2.1.5. </w:t>
      </w:r>
      <w:r w:rsidRPr="005A005B">
        <w:rPr>
          <w:rFonts w:ascii="Century Gothic" w:eastAsiaTheme="minorHAnsi" w:hAnsi="Century Gothic" w:cs="Calibri"/>
          <w:sz w:val="20"/>
          <w:szCs w:val="20"/>
          <w:lang w:eastAsia="pt-BR"/>
        </w:rPr>
        <w:t xml:space="preserve">A Administração se reserva o direito de suspender a execução do objeto em desacordo com o pactuado entre as partes. </w:t>
      </w:r>
    </w:p>
    <w:p w14:paraId="31CEC627" w14:textId="77777777" w:rsidR="0026675D" w:rsidRPr="00376FE6" w:rsidRDefault="0026675D" w:rsidP="00720F10">
      <w:pPr>
        <w:pStyle w:val="Standard"/>
        <w:shd w:val="clear" w:color="auto" w:fill="FFFFFF"/>
        <w:tabs>
          <w:tab w:val="left" w:pos="9781"/>
        </w:tabs>
        <w:rPr>
          <w:rFonts w:ascii="Century Gothic" w:hAnsi="Century Gothic" w:cs="Arial"/>
          <w:b/>
          <w:kern w:val="0"/>
          <w:sz w:val="20"/>
          <w:szCs w:val="20"/>
          <w:lang w:val="pt-PT" w:eastAsia="en-US"/>
        </w:rPr>
      </w:pPr>
      <w:r w:rsidRPr="00376FE6">
        <w:rPr>
          <w:rFonts w:ascii="Century Gothic" w:hAnsi="Century Gothic" w:cs="Arial"/>
          <w:b/>
          <w:kern w:val="0"/>
          <w:sz w:val="20"/>
          <w:szCs w:val="20"/>
          <w:lang w:val="pt-PT" w:eastAsia="en-US"/>
        </w:rPr>
        <w:t>7.2.2. OBRIGAÇÕES DA CONTRATADA</w:t>
      </w:r>
    </w:p>
    <w:p w14:paraId="54415971" w14:textId="51B880F7" w:rsidR="00AB1815" w:rsidRPr="00AB1815" w:rsidRDefault="00AB1815" w:rsidP="00AB1815">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7.2.2.1. </w:t>
      </w:r>
      <w:r w:rsidRPr="00AB1815">
        <w:rPr>
          <w:rFonts w:ascii="Century Gothic" w:eastAsiaTheme="minorHAnsi" w:hAnsi="Century Gothic" w:cs="Calibri"/>
          <w:sz w:val="20"/>
          <w:szCs w:val="20"/>
          <w:lang w:eastAsia="pt-BR"/>
        </w:rPr>
        <w:t>A Contratada designará formalmente o preposto da empresa, antes do início da prestação dos serviços, indicando no instrumento os poderes e deveres em relação à execução do objeto contratado.</w:t>
      </w:r>
    </w:p>
    <w:p w14:paraId="6A11236F" w14:textId="6FD36CD8" w:rsidR="00AB1815" w:rsidRPr="00AB1815" w:rsidRDefault="00AB1815" w:rsidP="00AB1815">
      <w:pPr>
        <w:pStyle w:val="SemEspaamento"/>
        <w:rPr>
          <w:rFonts w:ascii="Century Gothic" w:eastAsiaTheme="minorHAnsi" w:hAnsi="Century Gothic" w:cs="Calibri"/>
          <w:sz w:val="20"/>
          <w:szCs w:val="20"/>
          <w:lang w:eastAsia="pt-BR"/>
        </w:rPr>
      </w:pPr>
      <w:r w:rsidRPr="00AB1815">
        <w:rPr>
          <w:rFonts w:ascii="Century Gothic" w:eastAsiaTheme="minorHAnsi" w:hAnsi="Century Gothic" w:cs="Calibri"/>
          <w:b/>
          <w:sz w:val="20"/>
          <w:szCs w:val="20"/>
          <w:lang w:eastAsia="pt-BR"/>
        </w:rPr>
        <w:t>7.2.2.1.1.</w:t>
      </w:r>
      <w:r w:rsidRPr="00AB1815">
        <w:rPr>
          <w:rFonts w:ascii="Century Gothic" w:eastAsiaTheme="minorHAnsi" w:hAnsi="Century Gothic" w:cs="Calibri"/>
          <w:sz w:val="20"/>
          <w:szCs w:val="20"/>
          <w:lang w:eastAsia="pt-BR"/>
        </w:rPr>
        <w:t xml:space="preserve"> A Contratada deverá manter preposto da empresa no local da execução do objeto durante o período da execução do serviço.</w:t>
      </w:r>
    </w:p>
    <w:p w14:paraId="03D0B01E" w14:textId="77777777" w:rsidR="00AB1815" w:rsidRDefault="00AB1815" w:rsidP="00AB1815">
      <w:pPr>
        <w:pStyle w:val="SemEspaamento"/>
        <w:rPr>
          <w:rFonts w:ascii="Century Gothic" w:eastAsiaTheme="minorHAnsi" w:hAnsi="Century Gothic" w:cs="Calibri"/>
          <w:sz w:val="20"/>
          <w:szCs w:val="20"/>
          <w:lang w:eastAsia="pt-BR"/>
        </w:rPr>
      </w:pPr>
      <w:r w:rsidRPr="00AB1815">
        <w:rPr>
          <w:rFonts w:ascii="Century Gothic" w:eastAsiaTheme="minorHAnsi" w:hAnsi="Century Gothic" w:cs="Calibri"/>
          <w:b/>
          <w:sz w:val="20"/>
          <w:szCs w:val="20"/>
          <w:lang w:eastAsia="pt-BR"/>
        </w:rPr>
        <w:t>7.2.2.1.2.</w:t>
      </w:r>
      <w:r w:rsidRPr="00AB1815">
        <w:rPr>
          <w:rFonts w:ascii="Century Gothic" w:eastAsiaTheme="minorHAnsi" w:hAnsi="Century Gothic" w:cs="Calibri"/>
          <w:sz w:val="20"/>
          <w:szCs w:val="20"/>
          <w:lang w:eastAsia="pt-BR"/>
        </w:rPr>
        <w:t xml:space="preserve"> A Contratante poderá recusar, desde que justificadamente, a indicação ou a manutenção do preposto da empresa, hipótese em que a Contratada designará outro para o exercício da atividade.</w:t>
      </w:r>
    </w:p>
    <w:p w14:paraId="5406F8D1" w14:textId="77777777" w:rsidR="00205427" w:rsidRDefault="001103E7" w:rsidP="00205427">
      <w:pPr>
        <w:pStyle w:val="Default"/>
        <w:spacing w:after="0" w:line="240" w:lineRule="auto"/>
        <w:rPr>
          <w:rFonts w:ascii="Century Gothic" w:hAnsi="Century Gothic" w:cs="Calibri"/>
          <w:color w:val="auto"/>
          <w:sz w:val="20"/>
          <w:szCs w:val="20"/>
          <w:lang w:eastAsia="pt-BR"/>
        </w:rPr>
      </w:pPr>
      <w:r>
        <w:rPr>
          <w:rFonts w:ascii="Century Gothic" w:hAnsi="Century Gothic" w:cs="Arial"/>
          <w:b/>
          <w:sz w:val="20"/>
          <w:szCs w:val="20"/>
          <w:lang w:val="pt-PT"/>
        </w:rPr>
        <w:t xml:space="preserve">7.2.2.2. </w:t>
      </w:r>
      <w:r w:rsidR="00AB1815" w:rsidRPr="00AB1815">
        <w:rPr>
          <w:rFonts w:ascii="Century Gothic" w:hAnsi="Century Gothic" w:cs="Calibri"/>
          <w:color w:val="auto"/>
          <w:sz w:val="20"/>
          <w:szCs w:val="20"/>
          <w:lang w:eastAsia="pt-BR"/>
        </w:rPr>
        <w:t xml:space="preserve">Atender às determinações regulares emitidas pelo fiscal do contrato ou autoridade superior (art. 137, II) e prestar todo esclarecimento ou informação por eles solicitados; </w:t>
      </w:r>
    </w:p>
    <w:p w14:paraId="7A099793" w14:textId="32AF1F45" w:rsidR="00AB1815" w:rsidRPr="00205427" w:rsidRDefault="00205427" w:rsidP="00205427">
      <w:pPr>
        <w:pStyle w:val="Default"/>
        <w:spacing w:after="0" w:line="240" w:lineRule="auto"/>
        <w:rPr>
          <w:rFonts w:ascii="Cambria" w:eastAsiaTheme="minorHAnsi" w:hAnsi="Cambria" w:cs="Cambria"/>
          <w:kern w:val="0"/>
          <w:lang w:eastAsia="en-US"/>
        </w:rPr>
      </w:pPr>
      <w:r w:rsidRPr="00205427">
        <w:rPr>
          <w:rFonts w:ascii="Century Gothic" w:hAnsi="Century Gothic" w:cs="Calibri"/>
          <w:b/>
          <w:color w:val="auto"/>
          <w:sz w:val="20"/>
          <w:szCs w:val="20"/>
          <w:lang w:eastAsia="pt-BR"/>
        </w:rPr>
        <w:t>7.2.2.3.</w:t>
      </w:r>
      <w:r>
        <w:rPr>
          <w:rFonts w:ascii="Century Gothic" w:hAnsi="Century Gothic" w:cs="Calibri"/>
          <w:color w:val="auto"/>
          <w:sz w:val="20"/>
          <w:szCs w:val="20"/>
          <w:lang w:eastAsia="pt-BR"/>
        </w:rPr>
        <w:t xml:space="preserve"> </w:t>
      </w:r>
      <w:r w:rsidR="00AB1815" w:rsidRPr="00AB1815">
        <w:rPr>
          <w:rFonts w:ascii="Century Gothic" w:hAnsi="Century Gothic" w:cs="Calibri"/>
          <w:sz w:val="20"/>
          <w:szCs w:val="20"/>
          <w:lang w:eastAsia="pt-BR"/>
        </w:rPr>
        <w:t xml:space="preserve">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 </w:t>
      </w:r>
    </w:p>
    <w:p w14:paraId="5D08CA2D" w14:textId="444FABB6" w:rsidR="00AB1815" w:rsidRPr="00AB1815" w:rsidRDefault="00205427" w:rsidP="00205427">
      <w:pPr>
        <w:autoSpaceDE w:val="0"/>
        <w:autoSpaceDN w:val="0"/>
        <w:adjustRightInd w:val="0"/>
        <w:rPr>
          <w:rFonts w:ascii="Century Gothic" w:hAnsi="Century Gothic" w:cs="Calibri"/>
          <w:sz w:val="20"/>
          <w:szCs w:val="20"/>
          <w:lang w:eastAsia="pt-BR"/>
        </w:rPr>
      </w:pPr>
      <w:r w:rsidRPr="00205427">
        <w:rPr>
          <w:rFonts w:ascii="Century Gothic" w:hAnsi="Century Gothic" w:cs="Calibri"/>
          <w:b/>
          <w:sz w:val="20"/>
          <w:szCs w:val="20"/>
          <w:lang w:eastAsia="pt-BR"/>
        </w:rPr>
        <w:t>7.2.2.4.</w:t>
      </w:r>
      <w:r>
        <w:rPr>
          <w:rFonts w:ascii="Century Gothic" w:hAnsi="Century Gothic" w:cs="Calibri"/>
          <w:sz w:val="20"/>
          <w:szCs w:val="20"/>
          <w:lang w:eastAsia="pt-BR"/>
        </w:rPr>
        <w:t xml:space="preserve"> </w:t>
      </w:r>
      <w:r w:rsidR="00AB1815" w:rsidRPr="00AB1815">
        <w:rPr>
          <w:rFonts w:ascii="Century Gothic" w:hAnsi="Century Gothic" w:cs="Calibri"/>
          <w:sz w:val="20"/>
          <w:szCs w:val="20"/>
          <w:lang w:eastAsia="pt-BR"/>
        </w:rPr>
        <w:t xml:space="preserve">Reparar, corrigir, remover, reconstruir ou substituir, às suas expensas, no total ou em parte, no prazo fixado pelo fiscal do contrato, os serviços nos quais se verificarem vícios, defeitos ou incorreções resultantes da execução ou dos materiais empregados; </w:t>
      </w:r>
    </w:p>
    <w:p w14:paraId="35411037" w14:textId="0A0C37DE" w:rsidR="00AB1815" w:rsidRPr="00AB1815" w:rsidRDefault="00205427" w:rsidP="00205427">
      <w:pPr>
        <w:autoSpaceDE w:val="0"/>
        <w:autoSpaceDN w:val="0"/>
        <w:adjustRightInd w:val="0"/>
        <w:rPr>
          <w:rFonts w:ascii="Century Gothic" w:hAnsi="Century Gothic" w:cs="Calibri"/>
          <w:sz w:val="20"/>
          <w:szCs w:val="20"/>
          <w:lang w:eastAsia="pt-BR"/>
        </w:rPr>
      </w:pPr>
      <w:r w:rsidRPr="00205427">
        <w:rPr>
          <w:rFonts w:ascii="Century Gothic" w:hAnsi="Century Gothic" w:cs="Calibri"/>
          <w:b/>
          <w:sz w:val="20"/>
          <w:szCs w:val="20"/>
          <w:lang w:eastAsia="pt-BR"/>
        </w:rPr>
        <w:t>7.2.2.5.</w:t>
      </w:r>
      <w:r>
        <w:rPr>
          <w:rFonts w:ascii="Century Gothic" w:hAnsi="Century Gothic" w:cs="Calibri"/>
          <w:sz w:val="20"/>
          <w:szCs w:val="20"/>
          <w:lang w:eastAsia="pt-BR"/>
        </w:rPr>
        <w:t xml:space="preserve"> </w:t>
      </w:r>
      <w:r w:rsidR="00AB1815" w:rsidRPr="00AB1815">
        <w:rPr>
          <w:rFonts w:ascii="Century Gothic" w:hAnsi="Century Gothic" w:cs="Calibri"/>
          <w:sz w:val="20"/>
          <w:szCs w:val="20"/>
          <w:lang w:eastAsia="pt-BR"/>
        </w:rPr>
        <w:t xml:space="preserve">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 </w:t>
      </w:r>
    </w:p>
    <w:p w14:paraId="05E1D1E3" w14:textId="39C01DD0" w:rsidR="00AB1815" w:rsidRPr="00AB1815" w:rsidRDefault="00205427" w:rsidP="00F257D5">
      <w:pPr>
        <w:autoSpaceDE w:val="0"/>
        <w:autoSpaceDN w:val="0"/>
        <w:adjustRightInd w:val="0"/>
        <w:rPr>
          <w:rFonts w:ascii="Century Gothic" w:hAnsi="Century Gothic" w:cs="Calibri"/>
          <w:sz w:val="20"/>
          <w:szCs w:val="20"/>
          <w:lang w:eastAsia="pt-BR"/>
        </w:rPr>
      </w:pPr>
      <w:r w:rsidRPr="00205427">
        <w:rPr>
          <w:rFonts w:ascii="Century Gothic" w:hAnsi="Century Gothic" w:cs="Calibri"/>
          <w:b/>
          <w:sz w:val="20"/>
          <w:szCs w:val="20"/>
          <w:lang w:eastAsia="pt-BR"/>
        </w:rPr>
        <w:t>7.2.2.6.</w:t>
      </w:r>
      <w:r>
        <w:rPr>
          <w:rFonts w:ascii="Century Gothic" w:hAnsi="Century Gothic" w:cs="Calibri"/>
          <w:sz w:val="20"/>
          <w:szCs w:val="20"/>
          <w:lang w:eastAsia="pt-BR"/>
        </w:rPr>
        <w:t xml:space="preserve"> </w:t>
      </w:r>
      <w:r w:rsidR="00AB1815" w:rsidRPr="00AB1815">
        <w:rPr>
          <w:rFonts w:ascii="Century Gothic" w:hAnsi="Century Gothic" w:cs="Calibri"/>
          <w:sz w:val="20"/>
          <w:szCs w:val="20"/>
          <w:lang w:eastAsia="pt-BR"/>
        </w:rPr>
        <w:t xml:space="preserve"> Não contratar, durante a vigência do contrato, cônjuge, companheiro ou parente em linha reta, colateral ou por afinidade, até o terceiro grau, de dirigente do contratante ou do fiscal ou gestor do contrato, nos termos do artigo 48, parágrafo úni</w:t>
      </w:r>
      <w:r>
        <w:rPr>
          <w:rFonts w:ascii="Century Gothic" w:hAnsi="Century Gothic" w:cs="Calibri"/>
          <w:sz w:val="20"/>
          <w:szCs w:val="20"/>
          <w:lang w:eastAsia="pt-BR"/>
        </w:rPr>
        <w:t xml:space="preserve">co, da Lei nº 14.133, de 2021; </w:t>
      </w:r>
      <w:r w:rsidRPr="00205427">
        <w:rPr>
          <w:rFonts w:ascii="Century Gothic" w:hAnsi="Century Gothic" w:cs="Calibri"/>
          <w:b/>
          <w:sz w:val="20"/>
          <w:szCs w:val="20"/>
          <w:lang w:eastAsia="pt-BR"/>
        </w:rPr>
        <w:t>7.2.2.7.</w:t>
      </w:r>
      <w:r>
        <w:rPr>
          <w:rFonts w:ascii="Century Gothic" w:hAnsi="Century Gothic" w:cs="Calibri"/>
          <w:sz w:val="20"/>
          <w:szCs w:val="20"/>
          <w:lang w:eastAsia="pt-BR"/>
        </w:rPr>
        <w:t xml:space="preserve"> </w:t>
      </w:r>
      <w:r w:rsidR="00AB1815" w:rsidRPr="00AB1815">
        <w:rPr>
          <w:rFonts w:ascii="Century Gothic" w:hAnsi="Century Gothic" w:cs="Calibri"/>
          <w:sz w:val="20"/>
          <w:szCs w:val="20"/>
          <w:lang w:eastAsia="pt-BR"/>
        </w:rPr>
        <w:t>Responsabilizar-se pelo cumprimento das obrigações previstas em Acordo, Convenção, Dissídio Coletivo de Trabalho ou equivalentes das categorias abrangidas pelo contrato, por todas as obrigações</w:t>
      </w:r>
      <w:r w:rsidRPr="00AB1815">
        <w:rPr>
          <w:rFonts w:ascii="Century Gothic" w:hAnsi="Century Gothic" w:cs="Calibri"/>
          <w:sz w:val="20"/>
          <w:szCs w:val="20"/>
          <w:lang w:eastAsia="pt-BR"/>
        </w:rPr>
        <w:t xml:space="preserve"> </w:t>
      </w:r>
      <w:r>
        <w:rPr>
          <w:rFonts w:ascii="Century Gothic" w:hAnsi="Century Gothic" w:cs="Calibri"/>
          <w:sz w:val="20"/>
          <w:szCs w:val="20"/>
          <w:lang w:eastAsia="pt-BR"/>
        </w:rPr>
        <w:t>trabalhistas,</w:t>
      </w:r>
      <w:r w:rsidR="003F4542">
        <w:rPr>
          <w:rFonts w:ascii="Century Gothic" w:hAnsi="Century Gothic" w:cs="Calibri"/>
          <w:sz w:val="20"/>
          <w:szCs w:val="20"/>
          <w:lang w:eastAsia="pt-BR"/>
        </w:rPr>
        <w:t xml:space="preserve"> </w:t>
      </w:r>
      <w:r>
        <w:rPr>
          <w:rFonts w:ascii="Century Gothic" w:hAnsi="Century Gothic" w:cs="Calibri"/>
          <w:sz w:val="20"/>
          <w:szCs w:val="20"/>
          <w:lang w:eastAsia="pt-BR"/>
        </w:rPr>
        <w:t>sociais,</w:t>
      </w:r>
      <w:r w:rsidR="003F4542">
        <w:rPr>
          <w:rFonts w:ascii="Century Gothic" w:hAnsi="Century Gothic" w:cs="Calibri"/>
          <w:sz w:val="20"/>
          <w:szCs w:val="20"/>
          <w:lang w:eastAsia="pt-BR"/>
        </w:rPr>
        <w:t xml:space="preserve"> </w:t>
      </w:r>
      <w:r w:rsidR="00AB1815" w:rsidRPr="00AB1815">
        <w:rPr>
          <w:rFonts w:ascii="Century Gothic" w:hAnsi="Century Gothic" w:cs="Calibri"/>
          <w:sz w:val="20"/>
          <w:szCs w:val="20"/>
          <w:lang w:eastAsia="pt-BR"/>
        </w:rPr>
        <w:t xml:space="preserve">previdenciárias, tributárias e as demais previstas em legislação específica, cuja inadimplência não transfere a responsabilidade ao Contratante; </w:t>
      </w:r>
    </w:p>
    <w:p w14:paraId="433DB054" w14:textId="07F0FF6E" w:rsidR="00AB1815" w:rsidRPr="00AB1815" w:rsidRDefault="00205427" w:rsidP="00F257D5">
      <w:pPr>
        <w:autoSpaceDE w:val="0"/>
        <w:autoSpaceDN w:val="0"/>
        <w:adjustRightInd w:val="0"/>
        <w:rPr>
          <w:rFonts w:ascii="Century Gothic" w:hAnsi="Century Gothic" w:cs="Calibri"/>
          <w:sz w:val="20"/>
          <w:szCs w:val="20"/>
          <w:lang w:eastAsia="pt-BR"/>
        </w:rPr>
      </w:pPr>
      <w:r>
        <w:rPr>
          <w:rFonts w:ascii="Century Gothic" w:hAnsi="Century Gothic" w:cs="Calibri"/>
          <w:b/>
          <w:sz w:val="20"/>
          <w:szCs w:val="20"/>
          <w:lang w:eastAsia="pt-BR"/>
        </w:rPr>
        <w:t>7.2.2.8</w:t>
      </w:r>
      <w:r w:rsidRPr="00205427">
        <w:rPr>
          <w:rFonts w:ascii="Century Gothic" w:hAnsi="Century Gothic" w:cs="Calibri"/>
          <w:b/>
          <w:sz w:val="20"/>
          <w:szCs w:val="20"/>
          <w:lang w:eastAsia="pt-BR"/>
        </w:rPr>
        <w:t>.</w:t>
      </w:r>
      <w:r>
        <w:rPr>
          <w:rFonts w:ascii="Century Gothic" w:hAnsi="Century Gothic" w:cs="Calibri"/>
          <w:sz w:val="20"/>
          <w:szCs w:val="20"/>
          <w:lang w:eastAsia="pt-BR"/>
        </w:rPr>
        <w:t xml:space="preserve"> </w:t>
      </w:r>
      <w:r w:rsidR="00AB1815" w:rsidRPr="00AB1815">
        <w:rPr>
          <w:rFonts w:ascii="Century Gothic" w:hAnsi="Century Gothic" w:cs="Calibri"/>
          <w:sz w:val="20"/>
          <w:szCs w:val="20"/>
          <w:lang w:eastAsia="pt-BR"/>
        </w:rPr>
        <w:t>Comunicar ao Fiscal do contrato, no prazo de 24 (</w:t>
      </w:r>
      <w:r>
        <w:rPr>
          <w:rFonts w:ascii="Century Gothic" w:hAnsi="Century Gothic" w:cs="Calibri"/>
          <w:sz w:val="20"/>
          <w:szCs w:val="20"/>
          <w:lang w:eastAsia="pt-BR"/>
        </w:rPr>
        <w:t xml:space="preserve">vinte e quatro) horas, qualquer </w:t>
      </w:r>
      <w:r w:rsidR="00AB1815" w:rsidRPr="00AB1815">
        <w:rPr>
          <w:rFonts w:ascii="Century Gothic" w:hAnsi="Century Gothic" w:cs="Calibri"/>
          <w:sz w:val="20"/>
          <w:szCs w:val="20"/>
          <w:lang w:eastAsia="pt-BR"/>
        </w:rPr>
        <w:t xml:space="preserve">ocorrência anormal ou acidente que se verifique no local dos serviços. </w:t>
      </w:r>
    </w:p>
    <w:p w14:paraId="30A26F91" w14:textId="0C08EC11" w:rsidR="00AB1815" w:rsidRPr="00AB1815" w:rsidRDefault="00205427" w:rsidP="00205427">
      <w:pPr>
        <w:autoSpaceDE w:val="0"/>
        <w:autoSpaceDN w:val="0"/>
        <w:adjustRightInd w:val="0"/>
        <w:rPr>
          <w:rFonts w:ascii="Century Gothic" w:hAnsi="Century Gothic" w:cs="Calibri"/>
          <w:sz w:val="20"/>
          <w:szCs w:val="20"/>
          <w:lang w:eastAsia="pt-BR"/>
        </w:rPr>
      </w:pPr>
      <w:r>
        <w:rPr>
          <w:rFonts w:ascii="Century Gothic" w:hAnsi="Century Gothic" w:cs="Calibri"/>
          <w:b/>
          <w:sz w:val="20"/>
          <w:szCs w:val="20"/>
          <w:lang w:eastAsia="pt-BR"/>
        </w:rPr>
        <w:t>7.2.2.9</w:t>
      </w:r>
      <w:r w:rsidRPr="00205427">
        <w:rPr>
          <w:rFonts w:ascii="Century Gothic" w:hAnsi="Century Gothic" w:cs="Calibri"/>
          <w:b/>
          <w:sz w:val="20"/>
          <w:szCs w:val="20"/>
          <w:lang w:eastAsia="pt-BR"/>
        </w:rPr>
        <w:t>.</w:t>
      </w:r>
      <w:r>
        <w:rPr>
          <w:rFonts w:ascii="Century Gothic" w:hAnsi="Century Gothic" w:cs="Calibri"/>
          <w:sz w:val="20"/>
          <w:szCs w:val="20"/>
          <w:lang w:eastAsia="pt-BR"/>
        </w:rPr>
        <w:t xml:space="preserve"> </w:t>
      </w:r>
      <w:r w:rsidR="00AB1815" w:rsidRPr="00AB1815">
        <w:rPr>
          <w:rFonts w:ascii="Century Gothic" w:hAnsi="Century Gothic" w:cs="Calibri"/>
          <w:sz w:val="20"/>
          <w:szCs w:val="20"/>
          <w:lang w:eastAsia="pt-BR"/>
        </w:rPr>
        <w:t xml:space="preserve">Prestar todo esclarecimento ou informação solicitada pelo Contratante ou por seus prepostos, garantindo-lhes o acesso, a qualquer tempo, ao local dos trabalhos, bem como aos documentos relativos à execução do empreendimento. </w:t>
      </w:r>
    </w:p>
    <w:p w14:paraId="629EDA7A" w14:textId="7EDD9619" w:rsidR="00AB1815" w:rsidRPr="00AB1815" w:rsidRDefault="00205427" w:rsidP="00205427">
      <w:pPr>
        <w:autoSpaceDE w:val="0"/>
        <w:autoSpaceDN w:val="0"/>
        <w:adjustRightInd w:val="0"/>
        <w:rPr>
          <w:rFonts w:ascii="Century Gothic" w:hAnsi="Century Gothic" w:cs="Calibri"/>
          <w:sz w:val="20"/>
          <w:szCs w:val="20"/>
          <w:lang w:eastAsia="pt-BR"/>
        </w:rPr>
      </w:pPr>
      <w:r>
        <w:rPr>
          <w:rFonts w:ascii="Century Gothic" w:hAnsi="Century Gothic" w:cs="Calibri"/>
          <w:b/>
          <w:sz w:val="20"/>
          <w:szCs w:val="20"/>
          <w:lang w:eastAsia="pt-BR"/>
        </w:rPr>
        <w:t>7.2.2.10</w:t>
      </w:r>
      <w:r w:rsidRPr="00205427">
        <w:rPr>
          <w:rFonts w:ascii="Century Gothic" w:hAnsi="Century Gothic" w:cs="Calibri"/>
          <w:b/>
          <w:sz w:val="20"/>
          <w:szCs w:val="20"/>
          <w:lang w:eastAsia="pt-BR"/>
        </w:rPr>
        <w:t>.</w:t>
      </w:r>
      <w:r w:rsidR="00AB1815" w:rsidRPr="00AB1815">
        <w:rPr>
          <w:rFonts w:ascii="Century Gothic" w:hAnsi="Century Gothic" w:cs="Calibri"/>
          <w:sz w:val="20"/>
          <w:szCs w:val="20"/>
          <w:lang w:eastAsia="pt-BR"/>
        </w:rPr>
        <w:t xml:space="preserve"> Paralisar, por determinação do Contratante, qualquer atividade que não esteja sendo executada de acordo com a boa técnica ou que ponha em risco a segurança de pessoas ou bens de terceiros. </w:t>
      </w:r>
    </w:p>
    <w:p w14:paraId="03305B22" w14:textId="212F4653" w:rsidR="00AB1815" w:rsidRPr="00AB1815" w:rsidRDefault="00205427" w:rsidP="00205427">
      <w:pPr>
        <w:autoSpaceDE w:val="0"/>
        <w:autoSpaceDN w:val="0"/>
        <w:adjustRightInd w:val="0"/>
        <w:rPr>
          <w:rFonts w:ascii="Century Gothic" w:hAnsi="Century Gothic" w:cs="Calibri"/>
          <w:sz w:val="20"/>
          <w:szCs w:val="20"/>
          <w:lang w:eastAsia="pt-BR"/>
        </w:rPr>
      </w:pPr>
      <w:r>
        <w:rPr>
          <w:rFonts w:ascii="Century Gothic" w:hAnsi="Century Gothic" w:cs="Calibri"/>
          <w:b/>
          <w:sz w:val="20"/>
          <w:szCs w:val="20"/>
          <w:lang w:eastAsia="pt-BR"/>
        </w:rPr>
        <w:t>7.2.2.11</w:t>
      </w:r>
      <w:r w:rsidRPr="00205427">
        <w:rPr>
          <w:rFonts w:ascii="Century Gothic" w:hAnsi="Century Gothic" w:cs="Calibri"/>
          <w:b/>
          <w:sz w:val="20"/>
          <w:szCs w:val="20"/>
          <w:lang w:eastAsia="pt-BR"/>
        </w:rPr>
        <w:t>.</w:t>
      </w:r>
      <w:r>
        <w:rPr>
          <w:rFonts w:ascii="Century Gothic" w:hAnsi="Century Gothic" w:cs="Calibri"/>
          <w:sz w:val="20"/>
          <w:szCs w:val="20"/>
          <w:lang w:eastAsia="pt-BR"/>
        </w:rPr>
        <w:t xml:space="preserve"> </w:t>
      </w:r>
      <w:r w:rsidR="00AB1815" w:rsidRPr="00AB1815">
        <w:rPr>
          <w:rFonts w:ascii="Century Gothic" w:hAnsi="Century Gothic" w:cs="Calibri"/>
          <w:sz w:val="20"/>
          <w:szCs w:val="20"/>
          <w:lang w:eastAsia="pt-BR"/>
        </w:rPr>
        <w:t xml:space="preserve">Promover a guarda, manutenção e vigilância de materiais, ferramentas, e tudo o que for necessário à execução do objeto, durante a vigência do contrato. </w:t>
      </w:r>
    </w:p>
    <w:p w14:paraId="7124CE89" w14:textId="3860AE98" w:rsidR="00AB1815" w:rsidRPr="00AB1815" w:rsidRDefault="00205427" w:rsidP="00205427">
      <w:pPr>
        <w:autoSpaceDE w:val="0"/>
        <w:autoSpaceDN w:val="0"/>
        <w:adjustRightInd w:val="0"/>
        <w:rPr>
          <w:rFonts w:ascii="Century Gothic" w:hAnsi="Century Gothic" w:cs="Calibri"/>
          <w:sz w:val="20"/>
          <w:szCs w:val="20"/>
          <w:lang w:eastAsia="pt-BR"/>
        </w:rPr>
      </w:pPr>
      <w:r>
        <w:rPr>
          <w:rFonts w:ascii="Century Gothic" w:hAnsi="Century Gothic" w:cs="Calibri"/>
          <w:b/>
          <w:sz w:val="20"/>
          <w:szCs w:val="20"/>
          <w:lang w:eastAsia="pt-BR"/>
        </w:rPr>
        <w:t>7.2.2.12</w:t>
      </w:r>
      <w:r w:rsidRPr="00205427">
        <w:rPr>
          <w:rFonts w:ascii="Century Gothic" w:hAnsi="Century Gothic" w:cs="Calibri"/>
          <w:b/>
          <w:sz w:val="20"/>
          <w:szCs w:val="20"/>
          <w:lang w:eastAsia="pt-BR"/>
        </w:rPr>
        <w:t>.</w:t>
      </w:r>
      <w:r>
        <w:rPr>
          <w:rFonts w:ascii="Century Gothic" w:hAnsi="Century Gothic" w:cs="Calibri"/>
          <w:sz w:val="20"/>
          <w:szCs w:val="20"/>
          <w:lang w:eastAsia="pt-BR"/>
        </w:rPr>
        <w:t xml:space="preserve"> </w:t>
      </w:r>
      <w:r w:rsidR="00AB1815" w:rsidRPr="00AB1815">
        <w:rPr>
          <w:rFonts w:ascii="Century Gothic" w:hAnsi="Century Gothic" w:cs="Calibri"/>
          <w:sz w:val="20"/>
          <w:szCs w:val="20"/>
          <w:lang w:eastAsia="pt-BR"/>
        </w:rPr>
        <w:t xml:space="preserve">Conduzir os trabalhos com estrita observância às normas da legislação pertinente, cumprindo as determinações dos Poderes Públicos, mantendo sempre limpo o local dos serviços e nas melhores condições de segurança, higiene e disciplina. </w:t>
      </w:r>
    </w:p>
    <w:p w14:paraId="2C145DE7" w14:textId="4E5E1BC1" w:rsidR="00AB1815" w:rsidRPr="00AB1815" w:rsidRDefault="00205427" w:rsidP="00205427">
      <w:pPr>
        <w:autoSpaceDE w:val="0"/>
        <w:autoSpaceDN w:val="0"/>
        <w:adjustRightInd w:val="0"/>
        <w:rPr>
          <w:rFonts w:ascii="Century Gothic" w:hAnsi="Century Gothic" w:cs="Calibri"/>
          <w:sz w:val="20"/>
          <w:szCs w:val="20"/>
          <w:lang w:eastAsia="pt-BR"/>
        </w:rPr>
      </w:pPr>
      <w:r>
        <w:rPr>
          <w:rFonts w:ascii="Century Gothic" w:hAnsi="Century Gothic" w:cs="Calibri"/>
          <w:b/>
          <w:sz w:val="20"/>
          <w:szCs w:val="20"/>
          <w:lang w:eastAsia="pt-BR"/>
        </w:rPr>
        <w:t>7.2.2.13</w:t>
      </w:r>
      <w:r w:rsidRPr="00205427">
        <w:rPr>
          <w:rFonts w:ascii="Century Gothic" w:hAnsi="Century Gothic" w:cs="Calibri"/>
          <w:b/>
          <w:sz w:val="20"/>
          <w:szCs w:val="20"/>
          <w:lang w:eastAsia="pt-BR"/>
        </w:rPr>
        <w:t>.</w:t>
      </w:r>
      <w:r>
        <w:rPr>
          <w:rFonts w:ascii="Century Gothic" w:hAnsi="Century Gothic" w:cs="Calibri"/>
          <w:sz w:val="20"/>
          <w:szCs w:val="20"/>
          <w:lang w:eastAsia="pt-BR"/>
        </w:rPr>
        <w:t xml:space="preserve"> </w:t>
      </w:r>
      <w:r w:rsidR="00AB1815" w:rsidRPr="00AB1815">
        <w:rPr>
          <w:rFonts w:ascii="Century Gothic" w:hAnsi="Century Gothic" w:cs="Calibri"/>
          <w:sz w:val="20"/>
          <w:szCs w:val="20"/>
          <w:lang w:eastAsia="pt-BR"/>
        </w:rPr>
        <w:t xml:space="preserve">Submeter previamente, por escrito, ao Contratante, para análise e aprovação, quaisquer mudanças nos métodos executivos que fujam às especificações do memorial descritivo ou instrumento congênere. </w:t>
      </w:r>
    </w:p>
    <w:p w14:paraId="24632257" w14:textId="20AC85EF" w:rsidR="00AB1815" w:rsidRPr="00AB1815" w:rsidRDefault="00205427" w:rsidP="00205427">
      <w:pPr>
        <w:autoSpaceDE w:val="0"/>
        <w:autoSpaceDN w:val="0"/>
        <w:adjustRightInd w:val="0"/>
        <w:rPr>
          <w:rFonts w:ascii="Century Gothic" w:hAnsi="Century Gothic" w:cs="Calibri"/>
          <w:sz w:val="20"/>
          <w:szCs w:val="20"/>
          <w:lang w:eastAsia="pt-BR"/>
        </w:rPr>
      </w:pPr>
      <w:r>
        <w:rPr>
          <w:rFonts w:ascii="Century Gothic" w:hAnsi="Century Gothic" w:cs="Calibri"/>
          <w:b/>
          <w:sz w:val="20"/>
          <w:szCs w:val="20"/>
          <w:lang w:eastAsia="pt-BR"/>
        </w:rPr>
        <w:t>7.2.2.14.</w:t>
      </w:r>
      <w:r w:rsidR="00AB1815" w:rsidRPr="00AB1815">
        <w:rPr>
          <w:rFonts w:ascii="Century Gothic" w:hAnsi="Century Gothic" w:cs="Calibri"/>
          <w:sz w:val="20"/>
          <w:szCs w:val="20"/>
          <w:lang w:eastAsia="pt-BR"/>
        </w:rPr>
        <w:t xml:space="preserve"> Não permitir a utilização de qualquer trabalho do menor de dezesseis anos, exceto na condição de aprendiz para os maiores de quatorze anos, nem permitir a utilização do trabalho do menor de dezoito anos em trabalho noturno, perigoso ou insalubre; </w:t>
      </w:r>
    </w:p>
    <w:p w14:paraId="0A2918A9" w14:textId="19747B0B" w:rsidR="00AB1815" w:rsidRPr="00AB1815" w:rsidRDefault="00205427" w:rsidP="00205427">
      <w:pPr>
        <w:autoSpaceDE w:val="0"/>
        <w:autoSpaceDN w:val="0"/>
        <w:adjustRightInd w:val="0"/>
        <w:rPr>
          <w:rFonts w:ascii="Century Gothic" w:hAnsi="Century Gothic" w:cs="Calibri"/>
          <w:sz w:val="20"/>
          <w:szCs w:val="20"/>
          <w:lang w:eastAsia="pt-BR"/>
        </w:rPr>
      </w:pPr>
      <w:r>
        <w:rPr>
          <w:rFonts w:ascii="Century Gothic" w:hAnsi="Century Gothic" w:cs="Calibri"/>
          <w:b/>
          <w:sz w:val="20"/>
          <w:szCs w:val="20"/>
          <w:lang w:eastAsia="pt-BR"/>
        </w:rPr>
        <w:t>7.2.2.15</w:t>
      </w:r>
      <w:r w:rsidRPr="00205427">
        <w:rPr>
          <w:rFonts w:ascii="Century Gothic" w:hAnsi="Century Gothic" w:cs="Calibri"/>
          <w:b/>
          <w:sz w:val="20"/>
          <w:szCs w:val="20"/>
          <w:lang w:eastAsia="pt-BR"/>
        </w:rPr>
        <w:t>.</w:t>
      </w:r>
      <w:r>
        <w:rPr>
          <w:rFonts w:ascii="Century Gothic" w:hAnsi="Century Gothic" w:cs="Calibri"/>
          <w:sz w:val="20"/>
          <w:szCs w:val="20"/>
          <w:lang w:eastAsia="pt-BR"/>
        </w:rPr>
        <w:t xml:space="preserve"> </w:t>
      </w:r>
      <w:r w:rsidR="00AB1815" w:rsidRPr="00AB1815">
        <w:rPr>
          <w:rFonts w:ascii="Century Gothic" w:hAnsi="Century Gothic" w:cs="Calibri"/>
          <w:sz w:val="20"/>
          <w:szCs w:val="20"/>
          <w:lang w:eastAsia="pt-BR"/>
        </w:rPr>
        <w:t xml:space="preserve">Manter durante toda a vigência do contrato, em compatibilidade com as obrigações assumidas, todas as condições exigidas para habilitação na licitação; </w:t>
      </w:r>
    </w:p>
    <w:p w14:paraId="65A3AF95" w14:textId="6CB341B9" w:rsidR="00AB1815" w:rsidRPr="00AB1815" w:rsidRDefault="00205427" w:rsidP="00205427">
      <w:pPr>
        <w:autoSpaceDE w:val="0"/>
        <w:autoSpaceDN w:val="0"/>
        <w:adjustRightInd w:val="0"/>
        <w:rPr>
          <w:rFonts w:ascii="Century Gothic" w:hAnsi="Century Gothic" w:cs="Calibri"/>
          <w:sz w:val="20"/>
          <w:szCs w:val="20"/>
          <w:lang w:eastAsia="pt-BR"/>
        </w:rPr>
      </w:pPr>
      <w:r>
        <w:rPr>
          <w:rFonts w:ascii="Century Gothic" w:hAnsi="Century Gothic" w:cs="Calibri"/>
          <w:b/>
          <w:sz w:val="20"/>
          <w:szCs w:val="20"/>
          <w:lang w:eastAsia="pt-BR"/>
        </w:rPr>
        <w:t>7.2.2.16</w:t>
      </w:r>
      <w:r w:rsidRPr="00205427">
        <w:rPr>
          <w:rFonts w:ascii="Century Gothic" w:hAnsi="Century Gothic" w:cs="Calibri"/>
          <w:b/>
          <w:sz w:val="20"/>
          <w:szCs w:val="20"/>
          <w:lang w:eastAsia="pt-BR"/>
        </w:rPr>
        <w:t>.</w:t>
      </w:r>
      <w:r>
        <w:rPr>
          <w:rFonts w:ascii="Century Gothic" w:hAnsi="Century Gothic" w:cs="Calibri"/>
          <w:sz w:val="20"/>
          <w:szCs w:val="20"/>
          <w:lang w:eastAsia="pt-BR"/>
        </w:rPr>
        <w:t xml:space="preserve"> </w:t>
      </w:r>
      <w:r w:rsidR="00AB1815" w:rsidRPr="00AB1815">
        <w:rPr>
          <w:rFonts w:ascii="Century Gothic" w:hAnsi="Century Gothic" w:cs="Calibri"/>
          <w:sz w:val="20"/>
          <w:szCs w:val="20"/>
          <w:lang w:eastAsia="pt-BR"/>
        </w:rPr>
        <w:t xml:space="preserve">Cumprir, durante todo o período de execução do contrato, a reserva de cargos prevista em lei para pessoa com deficiência, para reabilitado da Previdência Social ou para aprendiz, bem como as reservas de cargos previstas na legislação (art. 116); </w:t>
      </w:r>
    </w:p>
    <w:p w14:paraId="5393DD11" w14:textId="5E197B2B" w:rsidR="00AB1815" w:rsidRPr="00AB1815" w:rsidRDefault="00205427" w:rsidP="00205427">
      <w:pPr>
        <w:autoSpaceDE w:val="0"/>
        <w:autoSpaceDN w:val="0"/>
        <w:adjustRightInd w:val="0"/>
        <w:rPr>
          <w:rFonts w:ascii="Century Gothic" w:hAnsi="Century Gothic" w:cs="Calibri"/>
          <w:sz w:val="20"/>
          <w:szCs w:val="20"/>
          <w:lang w:eastAsia="pt-BR"/>
        </w:rPr>
      </w:pPr>
      <w:r w:rsidRPr="00205427">
        <w:rPr>
          <w:rFonts w:ascii="Century Gothic" w:hAnsi="Century Gothic" w:cs="Calibri"/>
          <w:b/>
          <w:sz w:val="20"/>
          <w:szCs w:val="20"/>
          <w:lang w:eastAsia="pt-BR"/>
        </w:rPr>
        <w:t>7.2.2.</w:t>
      </w:r>
      <w:r>
        <w:rPr>
          <w:rFonts w:ascii="Century Gothic" w:hAnsi="Century Gothic" w:cs="Calibri"/>
          <w:b/>
          <w:sz w:val="20"/>
          <w:szCs w:val="20"/>
          <w:lang w:eastAsia="pt-BR"/>
        </w:rPr>
        <w:t>1</w:t>
      </w:r>
      <w:r w:rsidRPr="00205427">
        <w:rPr>
          <w:rFonts w:ascii="Century Gothic" w:hAnsi="Century Gothic" w:cs="Calibri"/>
          <w:b/>
          <w:sz w:val="20"/>
          <w:szCs w:val="20"/>
          <w:lang w:eastAsia="pt-BR"/>
        </w:rPr>
        <w:t>7.</w:t>
      </w:r>
      <w:r>
        <w:rPr>
          <w:rFonts w:ascii="Century Gothic" w:hAnsi="Century Gothic" w:cs="Calibri"/>
          <w:sz w:val="20"/>
          <w:szCs w:val="20"/>
          <w:lang w:eastAsia="pt-BR"/>
        </w:rPr>
        <w:t xml:space="preserve"> </w:t>
      </w:r>
      <w:r w:rsidR="00AB1815" w:rsidRPr="00AB1815">
        <w:rPr>
          <w:rFonts w:ascii="Century Gothic" w:hAnsi="Century Gothic" w:cs="Calibri"/>
          <w:sz w:val="20"/>
          <w:szCs w:val="20"/>
          <w:lang w:eastAsia="pt-BR"/>
        </w:rPr>
        <w:t xml:space="preserve">Comprovar a reserva de cargos a que se refere </w:t>
      </w:r>
      <w:proofErr w:type="gramStart"/>
      <w:r w:rsidR="00AB1815" w:rsidRPr="00AB1815">
        <w:rPr>
          <w:rFonts w:ascii="Century Gothic" w:hAnsi="Century Gothic" w:cs="Calibri"/>
          <w:sz w:val="20"/>
          <w:szCs w:val="20"/>
          <w:lang w:eastAsia="pt-BR"/>
        </w:rPr>
        <w:t>a</w:t>
      </w:r>
      <w:proofErr w:type="gramEnd"/>
      <w:r w:rsidR="00AB1815" w:rsidRPr="00AB1815">
        <w:rPr>
          <w:rFonts w:ascii="Century Gothic" w:hAnsi="Century Gothic" w:cs="Calibri"/>
          <w:sz w:val="20"/>
          <w:szCs w:val="20"/>
          <w:lang w:eastAsia="pt-BR"/>
        </w:rPr>
        <w:t xml:space="preserve"> cláusula acima, no prazo fixado pelo fiscal do contrato, com a indicação dos empregados que preencheram as referidas vagas (art. 116, parágrafo único); </w:t>
      </w:r>
    </w:p>
    <w:p w14:paraId="6A94AB44" w14:textId="5FF7D0C6" w:rsidR="00AB1815" w:rsidRPr="00AB1815" w:rsidRDefault="004E7392" w:rsidP="00205427">
      <w:pPr>
        <w:autoSpaceDE w:val="0"/>
        <w:autoSpaceDN w:val="0"/>
        <w:adjustRightInd w:val="0"/>
        <w:rPr>
          <w:rFonts w:ascii="Century Gothic" w:hAnsi="Century Gothic" w:cs="Calibri"/>
          <w:sz w:val="20"/>
          <w:szCs w:val="20"/>
          <w:lang w:eastAsia="pt-BR"/>
        </w:rPr>
      </w:pPr>
      <w:r w:rsidRPr="00205427">
        <w:rPr>
          <w:rFonts w:ascii="Century Gothic" w:hAnsi="Century Gothic" w:cs="Calibri"/>
          <w:b/>
          <w:sz w:val="20"/>
          <w:szCs w:val="20"/>
          <w:lang w:eastAsia="pt-BR"/>
        </w:rPr>
        <w:t>7.2.2.</w:t>
      </w:r>
      <w:r>
        <w:rPr>
          <w:rFonts w:ascii="Century Gothic" w:hAnsi="Century Gothic" w:cs="Calibri"/>
          <w:b/>
          <w:sz w:val="20"/>
          <w:szCs w:val="20"/>
          <w:lang w:eastAsia="pt-BR"/>
        </w:rPr>
        <w:t>18</w:t>
      </w:r>
      <w:r w:rsidRPr="00205427">
        <w:rPr>
          <w:rFonts w:ascii="Century Gothic" w:hAnsi="Century Gothic" w:cs="Calibri"/>
          <w:b/>
          <w:sz w:val="20"/>
          <w:szCs w:val="20"/>
          <w:lang w:eastAsia="pt-BR"/>
        </w:rPr>
        <w:t>.</w:t>
      </w:r>
      <w:r>
        <w:rPr>
          <w:rFonts w:ascii="Century Gothic" w:hAnsi="Century Gothic" w:cs="Calibri"/>
          <w:sz w:val="20"/>
          <w:szCs w:val="20"/>
          <w:lang w:eastAsia="pt-BR"/>
        </w:rPr>
        <w:t xml:space="preserve"> </w:t>
      </w:r>
      <w:r w:rsidR="00AB1815" w:rsidRPr="00AB1815">
        <w:rPr>
          <w:rFonts w:ascii="Century Gothic" w:hAnsi="Century Gothic" w:cs="Calibri"/>
          <w:sz w:val="20"/>
          <w:szCs w:val="20"/>
          <w:lang w:eastAsia="pt-BR"/>
        </w:rPr>
        <w:t xml:space="preserve">Guardar sigilo sobre todas as informações obtidas em decorrência do cumprimento do contrato; </w:t>
      </w:r>
    </w:p>
    <w:p w14:paraId="647B4497" w14:textId="2C68B8F7" w:rsidR="00AB1815" w:rsidRPr="00AB1815" w:rsidRDefault="004E7392" w:rsidP="00205427">
      <w:pPr>
        <w:autoSpaceDE w:val="0"/>
        <w:autoSpaceDN w:val="0"/>
        <w:adjustRightInd w:val="0"/>
        <w:rPr>
          <w:rFonts w:ascii="Century Gothic" w:hAnsi="Century Gothic" w:cs="Calibri"/>
          <w:sz w:val="20"/>
          <w:szCs w:val="20"/>
          <w:lang w:eastAsia="pt-BR"/>
        </w:rPr>
      </w:pPr>
      <w:r w:rsidRPr="00205427">
        <w:rPr>
          <w:rFonts w:ascii="Century Gothic" w:hAnsi="Century Gothic" w:cs="Calibri"/>
          <w:b/>
          <w:sz w:val="20"/>
          <w:szCs w:val="20"/>
          <w:lang w:eastAsia="pt-BR"/>
        </w:rPr>
        <w:t>7.2.2.</w:t>
      </w:r>
      <w:r>
        <w:rPr>
          <w:rFonts w:ascii="Century Gothic" w:hAnsi="Century Gothic" w:cs="Calibri"/>
          <w:b/>
          <w:sz w:val="20"/>
          <w:szCs w:val="20"/>
          <w:lang w:eastAsia="pt-BR"/>
        </w:rPr>
        <w:t>19</w:t>
      </w:r>
      <w:r w:rsidRPr="00205427">
        <w:rPr>
          <w:rFonts w:ascii="Century Gothic" w:hAnsi="Century Gothic" w:cs="Calibri"/>
          <w:b/>
          <w:sz w:val="20"/>
          <w:szCs w:val="20"/>
          <w:lang w:eastAsia="pt-BR"/>
        </w:rPr>
        <w:t>.</w:t>
      </w:r>
      <w:r>
        <w:rPr>
          <w:rFonts w:ascii="Century Gothic" w:hAnsi="Century Gothic" w:cs="Calibri"/>
          <w:sz w:val="20"/>
          <w:szCs w:val="20"/>
          <w:lang w:eastAsia="pt-BR"/>
        </w:rPr>
        <w:t xml:space="preserve"> </w:t>
      </w:r>
      <w:r w:rsidR="00AB1815" w:rsidRPr="00AB1815">
        <w:rPr>
          <w:rFonts w:ascii="Century Gothic" w:hAnsi="Century Gothic" w:cs="Calibri"/>
          <w:sz w:val="20"/>
          <w:szCs w:val="20"/>
          <w:lang w:eastAsia="pt-BR"/>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68033C7B" w14:textId="1AA979D6" w:rsidR="00AB1815" w:rsidRPr="00AB1815" w:rsidRDefault="004E7392" w:rsidP="00205427">
      <w:pPr>
        <w:autoSpaceDE w:val="0"/>
        <w:autoSpaceDN w:val="0"/>
        <w:adjustRightInd w:val="0"/>
        <w:rPr>
          <w:rFonts w:ascii="Century Gothic" w:hAnsi="Century Gothic" w:cs="Calibri"/>
          <w:sz w:val="20"/>
          <w:szCs w:val="20"/>
          <w:lang w:eastAsia="pt-BR"/>
        </w:rPr>
      </w:pPr>
      <w:r w:rsidRPr="00205427">
        <w:rPr>
          <w:rFonts w:ascii="Century Gothic" w:hAnsi="Century Gothic" w:cs="Calibri"/>
          <w:b/>
          <w:sz w:val="20"/>
          <w:szCs w:val="20"/>
          <w:lang w:eastAsia="pt-BR"/>
        </w:rPr>
        <w:t>7.2.2.</w:t>
      </w:r>
      <w:r>
        <w:rPr>
          <w:rFonts w:ascii="Century Gothic" w:hAnsi="Century Gothic" w:cs="Calibri"/>
          <w:b/>
          <w:sz w:val="20"/>
          <w:szCs w:val="20"/>
          <w:lang w:eastAsia="pt-BR"/>
        </w:rPr>
        <w:t>20</w:t>
      </w:r>
      <w:r w:rsidRPr="00205427">
        <w:rPr>
          <w:rFonts w:ascii="Century Gothic" w:hAnsi="Century Gothic" w:cs="Calibri"/>
          <w:b/>
          <w:sz w:val="20"/>
          <w:szCs w:val="20"/>
          <w:lang w:eastAsia="pt-BR"/>
        </w:rPr>
        <w:t>.</w:t>
      </w:r>
      <w:r w:rsidR="00AB1815" w:rsidRPr="00AB1815">
        <w:rPr>
          <w:rFonts w:ascii="Century Gothic" w:hAnsi="Century Gothic" w:cs="Calibri"/>
          <w:sz w:val="20"/>
          <w:szCs w:val="20"/>
          <w:lang w:eastAsia="pt-BR"/>
        </w:rPr>
        <w:t xml:space="preserve"> Cumprir, além dos postulados legais vigentes de âmbito federal, estadual ou municipal, as normas de segurança do Contratante; </w:t>
      </w:r>
    </w:p>
    <w:p w14:paraId="49AF7453" w14:textId="43156AAC" w:rsidR="0026675D" w:rsidRDefault="00B27787" w:rsidP="00AB1815">
      <w:pPr>
        <w:pStyle w:val="SemEspaamento"/>
        <w:rPr>
          <w:rFonts w:ascii="Century Gothic" w:hAnsi="Century Gothic"/>
          <w:b/>
          <w:sz w:val="20"/>
        </w:rPr>
      </w:pPr>
      <w:r>
        <w:rPr>
          <w:rFonts w:ascii="Century Gothic" w:hAnsi="Century Gothic" w:cs="Arial"/>
          <w:b/>
          <w:sz w:val="20"/>
          <w:lang w:val="pt-PT"/>
        </w:rPr>
        <w:t>7.3</w:t>
      </w:r>
      <w:r w:rsidR="0026675D" w:rsidRPr="005409E9">
        <w:rPr>
          <w:rFonts w:ascii="Century Gothic" w:hAnsi="Century Gothic" w:cs="Arial"/>
          <w:b/>
          <w:sz w:val="20"/>
          <w:lang w:val="pt-PT"/>
        </w:rPr>
        <w:t>.</w:t>
      </w:r>
      <w:r w:rsidR="0026675D">
        <w:rPr>
          <w:rFonts w:ascii="Century Gothic" w:hAnsi="Century Gothic" w:cs="Arial"/>
          <w:sz w:val="20"/>
          <w:lang w:val="pt-PT"/>
        </w:rPr>
        <w:t xml:space="preserve"> </w:t>
      </w:r>
      <w:r w:rsidR="0026675D">
        <w:rPr>
          <w:rFonts w:ascii="Century Gothic" w:hAnsi="Century Gothic"/>
          <w:b/>
          <w:sz w:val="20"/>
        </w:rPr>
        <w:t>DAS</w:t>
      </w:r>
      <w:r w:rsidR="0026675D" w:rsidRPr="006C1225">
        <w:rPr>
          <w:rFonts w:ascii="Century Gothic" w:hAnsi="Century Gothic"/>
          <w:b/>
          <w:sz w:val="20"/>
        </w:rPr>
        <w:t xml:space="preserve"> INFRAÇÕES E SANÇÕES ADMINISTRATIVAS </w:t>
      </w:r>
    </w:p>
    <w:p w14:paraId="6B0E5D81" w14:textId="43F0E777" w:rsidR="0026675D" w:rsidRPr="006C1225" w:rsidRDefault="001103E7" w:rsidP="0026675D">
      <w:pPr>
        <w:pStyle w:val="Corpodetexto"/>
        <w:rPr>
          <w:rFonts w:ascii="Century Gothic" w:hAnsi="Century Gothic"/>
          <w:b/>
          <w:sz w:val="20"/>
        </w:rPr>
      </w:pPr>
      <w:r>
        <w:rPr>
          <w:rFonts w:ascii="Century Gothic" w:hAnsi="Century Gothic"/>
          <w:b/>
          <w:sz w:val="20"/>
        </w:rPr>
        <w:t>7.</w:t>
      </w:r>
      <w:r w:rsidR="00B27787">
        <w:rPr>
          <w:rFonts w:ascii="Century Gothic" w:hAnsi="Century Gothic"/>
          <w:b/>
          <w:sz w:val="20"/>
          <w:lang w:val="pt-BR"/>
        </w:rPr>
        <w:t>3</w:t>
      </w:r>
      <w:r w:rsidR="0026675D">
        <w:rPr>
          <w:rFonts w:ascii="Century Gothic" w:hAnsi="Century Gothic"/>
          <w:b/>
          <w:sz w:val="20"/>
        </w:rPr>
        <w:t xml:space="preserve">.1. </w:t>
      </w:r>
      <w:r w:rsidR="0026675D" w:rsidRPr="006C1225">
        <w:rPr>
          <w:rFonts w:ascii="Century Gothic" w:hAnsi="Century Gothic"/>
          <w:b/>
          <w:sz w:val="20"/>
        </w:rPr>
        <w:t>Comete infração administrativa o fornecedor que cometer quaisquer das infrações previstas no art. 155 da Lei nº 14.133/2021.</w:t>
      </w:r>
    </w:p>
    <w:p w14:paraId="21261766" w14:textId="77777777" w:rsidR="0026675D" w:rsidRPr="00A02FDB" w:rsidRDefault="0026675D" w:rsidP="00AC46D4">
      <w:pPr>
        <w:pStyle w:val="PargrafodaLista"/>
        <w:widowControl w:val="0"/>
        <w:numPr>
          <w:ilvl w:val="0"/>
          <w:numId w:val="21"/>
        </w:numPr>
        <w:autoSpaceDE w:val="0"/>
        <w:autoSpaceDN w:val="0"/>
        <w:ind w:left="0" w:right="49" w:firstLine="0"/>
        <w:rPr>
          <w:rFonts w:ascii="Century Gothic" w:hAnsi="Century Gothic"/>
          <w:vanish/>
          <w:sz w:val="20"/>
        </w:rPr>
      </w:pPr>
    </w:p>
    <w:p w14:paraId="4D5C6F82" w14:textId="77777777" w:rsidR="0026675D" w:rsidRPr="00A02FDB" w:rsidRDefault="0026675D" w:rsidP="00AC46D4">
      <w:pPr>
        <w:pStyle w:val="PargrafodaLista"/>
        <w:widowControl w:val="0"/>
        <w:numPr>
          <w:ilvl w:val="0"/>
          <w:numId w:val="21"/>
        </w:numPr>
        <w:autoSpaceDE w:val="0"/>
        <w:autoSpaceDN w:val="0"/>
        <w:ind w:left="0" w:right="49" w:firstLine="0"/>
        <w:rPr>
          <w:rFonts w:ascii="Century Gothic" w:hAnsi="Century Gothic"/>
          <w:vanish/>
          <w:sz w:val="20"/>
        </w:rPr>
      </w:pPr>
    </w:p>
    <w:p w14:paraId="6E2EA4B1" w14:textId="77777777" w:rsidR="0026675D" w:rsidRPr="00A02FDB" w:rsidRDefault="0026675D" w:rsidP="00AC46D4">
      <w:pPr>
        <w:pStyle w:val="PargrafodaLista"/>
        <w:widowControl w:val="0"/>
        <w:numPr>
          <w:ilvl w:val="0"/>
          <w:numId w:val="21"/>
        </w:numPr>
        <w:autoSpaceDE w:val="0"/>
        <w:autoSpaceDN w:val="0"/>
        <w:ind w:left="0" w:right="49" w:firstLine="0"/>
        <w:rPr>
          <w:rFonts w:ascii="Century Gothic" w:hAnsi="Century Gothic"/>
          <w:vanish/>
          <w:sz w:val="20"/>
        </w:rPr>
      </w:pPr>
    </w:p>
    <w:p w14:paraId="0E710BAC" w14:textId="77777777" w:rsidR="0026675D" w:rsidRPr="00A02FDB" w:rsidRDefault="0026675D" w:rsidP="00AC46D4">
      <w:pPr>
        <w:pStyle w:val="PargrafodaLista"/>
        <w:widowControl w:val="0"/>
        <w:numPr>
          <w:ilvl w:val="0"/>
          <w:numId w:val="21"/>
        </w:numPr>
        <w:autoSpaceDE w:val="0"/>
        <w:autoSpaceDN w:val="0"/>
        <w:ind w:left="0" w:right="49" w:firstLine="0"/>
        <w:rPr>
          <w:rFonts w:ascii="Century Gothic" w:hAnsi="Century Gothic"/>
          <w:vanish/>
          <w:sz w:val="20"/>
        </w:rPr>
      </w:pPr>
    </w:p>
    <w:p w14:paraId="21D97238" w14:textId="77777777" w:rsidR="0026675D" w:rsidRPr="00A02FDB" w:rsidRDefault="0026675D" w:rsidP="00AC46D4">
      <w:pPr>
        <w:pStyle w:val="PargrafodaLista"/>
        <w:widowControl w:val="0"/>
        <w:numPr>
          <w:ilvl w:val="0"/>
          <w:numId w:val="21"/>
        </w:numPr>
        <w:autoSpaceDE w:val="0"/>
        <w:autoSpaceDN w:val="0"/>
        <w:ind w:left="0" w:right="49" w:firstLine="0"/>
        <w:rPr>
          <w:rFonts w:ascii="Century Gothic" w:hAnsi="Century Gothic"/>
          <w:vanish/>
          <w:sz w:val="20"/>
        </w:rPr>
      </w:pPr>
    </w:p>
    <w:p w14:paraId="2DFF92AE" w14:textId="5D5E0240" w:rsidR="0026675D" w:rsidRPr="00130BF5" w:rsidRDefault="00B27787" w:rsidP="0026675D">
      <w:pPr>
        <w:pStyle w:val="PargrafodaLista"/>
        <w:widowControl w:val="0"/>
        <w:autoSpaceDE w:val="0"/>
        <w:ind w:right="49"/>
        <w:rPr>
          <w:rFonts w:ascii="Century Gothic" w:hAnsi="Century Gothic"/>
          <w:sz w:val="20"/>
        </w:rPr>
      </w:pPr>
      <w:r>
        <w:rPr>
          <w:rFonts w:ascii="Century Gothic" w:hAnsi="Century Gothic"/>
          <w:b/>
          <w:sz w:val="20"/>
        </w:rPr>
        <w:t>7.3</w:t>
      </w:r>
      <w:r w:rsidR="0026675D" w:rsidRPr="00031C16">
        <w:rPr>
          <w:rFonts w:ascii="Century Gothic" w:hAnsi="Century Gothic"/>
          <w:b/>
          <w:sz w:val="20"/>
        </w:rPr>
        <w:t>.1.1.</w:t>
      </w:r>
      <w:r w:rsidR="0026675D">
        <w:rPr>
          <w:rFonts w:ascii="Century Gothic" w:hAnsi="Century Gothic"/>
          <w:sz w:val="20"/>
        </w:rPr>
        <w:t xml:space="preserve"> </w:t>
      </w:r>
      <w:r w:rsidR="0026675D" w:rsidRPr="00130BF5">
        <w:rPr>
          <w:rFonts w:ascii="Century Gothic" w:hAnsi="Century Gothic"/>
          <w:sz w:val="20"/>
        </w:rPr>
        <w:t>A Administração poderá, garantida a prévia defesa, aplicar aos licitantes e/ou adjudicatários as sanções previstas no art. 156 da Lei nº 14.133/2021, sem prejuízo das responsabilidades civil e criminal.</w:t>
      </w:r>
    </w:p>
    <w:p w14:paraId="40AAE9DD" w14:textId="2C79D036" w:rsidR="0026675D" w:rsidRPr="00130BF5" w:rsidRDefault="00B27787" w:rsidP="0026675D">
      <w:pPr>
        <w:pStyle w:val="PargrafodaLista"/>
        <w:widowControl w:val="0"/>
        <w:tabs>
          <w:tab w:val="left" w:pos="692"/>
        </w:tabs>
        <w:autoSpaceDE w:val="0"/>
        <w:rPr>
          <w:rFonts w:ascii="Century Gothic" w:hAnsi="Century Gothic"/>
          <w:sz w:val="20"/>
        </w:rPr>
      </w:pPr>
      <w:r>
        <w:rPr>
          <w:rFonts w:ascii="Century Gothic" w:hAnsi="Century Gothic"/>
          <w:b/>
          <w:sz w:val="20"/>
        </w:rPr>
        <w:t>7.3</w:t>
      </w:r>
      <w:r w:rsidR="0026675D" w:rsidRPr="00031C16">
        <w:rPr>
          <w:rFonts w:ascii="Century Gothic" w:hAnsi="Century Gothic"/>
          <w:b/>
          <w:sz w:val="20"/>
        </w:rPr>
        <w:t>.1.2.</w:t>
      </w:r>
      <w:r w:rsidR="0026675D">
        <w:rPr>
          <w:rFonts w:ascii="Century Gothic" w:hAnsi="Century Gothic"/>
          <w:sz w:val="20"/>
        </w:rPr>
        <w:t xml:space="preserve"> </w:t>
      </w:r>
      <w:r w:rsidR="0026675D" w:rsidRPr="00130BF5">
        <w:rPr>
          <w:rFonts w:ascii="Century Gothic" w:hAnsi="Century Gothic"/>
          <w:sz w:val="20"/>
        </w:rPr>
        <w:t>Na aplicação das sanções serão considerados:</w:t>
      </w:r>
    </w:p>
    <w:p w14:paraId="77DA9627" w14:textId="7FCD976B" w:rsidR="0026675D" w:rsidRPr="00130BF5" w:rsidRDefault="00B27787" w:rsidP="0026675D">
      <w:pPr>
        <w:pStyle w:val="PargrafodaLista"/>
        <w:widowControl w:val="0"/>
        <w:tabs>
          <w:tab w:val="left" w:pos="877"/>
        </w:tabs>
        <w:autoSpaceDE w:val="0"/>
        <w:spacing w:line="252" w:lineRule="exact"/>
        <w:rPr>
          <w:rFonts w:ascii="Century Gothic" w:hAnsi="Century Gothic"/>
          <w:sz w:val="20"/>
        </w:rPr>
      </w:pPr>
      <w:r>
        <w:rPr>
          <w:rFonts w:ascii="Century Gothic" w:hAnsi="Century Gothic"/>
          <w:b/>
          <w:sz w:val="20"/>
        </w:rPr>
        <w:t>7.3</w:t>
      </w:r>
      <w:r w:rsidR="0026675D" w:rsidRPr="00031C16">
        <w:rPr>
          <w:rFonts w:ascii="Century Gothic" w:hAnsi="Century Gothic"/>
          <w:b/>
          <w:sz w:val="20"/>
        </w:rPr>
        <w:t>.1.2.1.</w:t>
      </w:r>
      <w:r w:rsidR="0026675D">
        <w:rPr>
          <w:rFonts w:ascii="Century Gothic" w:hAnsi="Century Gothic"/>
          <w:sz w:val="20"/>
        </w:rPr>
        <w:t xml:space="preserve"> </w:t>
      </w:r>
      <w:r w:rsidR="0026675D" w:rsidRPr="00130BF5">
        <w:rPr>
          <w:rFonts w:ascii="Century Gothic" w:hAnsi="Century Gothic"/>
          <w:sz w:val="20"/>
        </w:rPr>
        <w:t>A</w:t>
      </w:r>
      <w:r w:rsidR="0026675D" w:rsidRPr="00130BF5">
        <w:rPr>
          <w:rFonts w:ascii="Century Gothic" w:hAnsi="Century Gothic"/>
          <w:spacing w:val="-5"/>
          <w:sz w:val="20"/>
        </w:rPr>
        <w:t xml:space="preserve"> </w:t>
      </w:r>
      <w:r w:rsidR="0026675D" w:rsidRPr="00130BF5">
        <w:rPr>
          <w:rFonts w:ascii="Century Gothic" w:hAnsi="Century Gothic"/>
          <w:sz w:val="20"/>
        </w:rPr>
        <w:t>natureza</w:t>
      </w:r>
      <w:r w:rsidR="0026675D" w:rsidRPr="00130BF5">
        <w:rPr>
          <w:rFonts w:ascii="Century Gothic" w:hAnsi="Century Gothic"/>
          <w:spacing w:val="-2"/>
          <w:sz w:val="20"/>
        </w:rPr>
        <w:t xml:space="preserve"> </w:t>
      </w:r>
      <w:r w:rsidR="0026675D" w:rsidRPr="00130BF5">
        <w:rPr>
          <w:rFonts w:ascii="Century Gothic" w:hAnsi="Century Gothic"/>
          <w:sz w:val="20"/>
        </w:rPr>
        <w:t>e</w:t>
      </w:r>
      <w:r w:rsidR="0026675D" w:rsidRPr="00130BF5">
        <w:rPr>
          <w:rFonts w:ascii="Century Gothic" w:hAnsi="Century Gothic"/>
          <w:spacing w:val="-2"/>
          <w:sz w:val="20"/>
        </w:rPr>
        <w:t xml:space="preserve"> </w:t>
      </w:r>
      <w:r w:rsidR="0026675D" w:rsidRPr="00130BF5">
        <w:rPr>
          <w:rFonts w:ascii="Century Gothic" w:hAnsi="Century Gothic"/>
          <w:sz w:val="20"/>
        </w:rPr>
        <w:t>a</w:t>
      </w:r>
      <w:r w:rsidR="0026675D" w:rsidRPr="00130BF5">
        <w:rPr>
          <w:rFonts w:ascii="Century Gothic" w:hAnsi="Century Gothic"/>
          <w:spacing w:val="-4"/>
          <w:sz w:val="20"/>
        </w:rPr>
        <w:t xml:space="preserve"> </w:t>
      </w:r>
      <w:r w:rsidR="0026675D" w:rsidRPr="00130BF5">
        <w:rPr>
          <w:rFonts w:ascii="Century Gothic" w:hAnsi="Century Gothic"/>
          <w:sz w:val="20"/>
        </w:rPr>
        <w:t>gravidade</w:t>
      </w:r>
      <w:r w:rsidR="0026675D" w:rsidRPr="00130BF5">
        <w:rPr>
          <w:rFonts w:ascii="Century Gothic" w:hAnsi="Century Gothic"/>
          <w:spacing w:val="-2"/>
          <w:sz w:val="20"/>
        </w:rPr>
        <w:t xml:space="preserve"> </w:t>
      </w:r>
      <w:r w:rsidR="0026675D" w:rsidRPr="00130BF5">
        <w:rPr>
          <w:rFonts w:ascii="Century Gothic" w:hAnsi="Century Gothic"/>
          <w:sz w:val="20"/>
        </w:rPr>
        <w:t>da</w:t>
      </w:r>
      <w:r w:rsidR="0026675D" w:rsidRPr="00130BF5">
        <w:rPr>
          <w:rFonts w:ascii="Century Gothic" w:hAnsi="Century Gothic"/>
          <w:spacing w:val="-2"/>
          <w:sz w:val="20"/>
        </w:rPr>
        <w:t xml:space="preserve"> </w:t>
      </w:r>
      <w:r w:rsidR="0026675D" w:rsidRPr="00130BF5">
        <w:rPr>
          <w:rFonts w:ascii="Century Gothic" w:hAnsi="Century Gothic"/>
          <w:sz w:val="20"/>
        </w:rPr>
        <w:t>infração</w:t>
      </w:r>
      <w:r w:rsidR="0026675D" w:rsidRPr="00130BF5">
        <w:rPr>
          <w:rFonts w:ascii="Century Gothic" w:hAnsi="Century Gothic"/>
          <w:spacing w:val="-4"/>
          <w:sz w:val="20"/>
        </w:rPr>
        <w:t xml:space="preserve"> </w:t>
      </w:r>
      <w:r w:rsidR="0026675D" w:rsidRPr="00130BF5">
        <w:rPr>
          <w:rFonts w:ascii="Century Gothic" w:hAnsi="Century Gothic"/>
          <w:sz w:val="20"/>
        </w:rPr>
        <w:t>cometida;</w:t>
      </w:r>
    </w:p>
    <w:p w14:paraId="17BF5254" w14:textId="3626692D" w:rsidR="0026675D" w:rsidRPr="00130BF5" w:rsidRDefault="00B27787" w:rsidP="0026675D">
      <w:pPr>
        <w:pStyle w:val="PargrafodaLista"/>
        <w:widowControl w:val="0"/>
        <w:tabs>
          <w:tab w:val="left" w:pos="877"/>
        </w:tabs>
        <w:autoSpaceDE w:val="0"/>
        <w:spacing w:line="252" w:lineRule="exact"/>
        <w:rPr>
          <w:rFonts w:ascii="Century Gothic" w:hAnsi="Century Gothic"/>
          <w:sz w:val="20"/>
        </w:rPr>
      </w:pPr>
      <w:r>
        <w:rPr>
          <w:rFonts w:ascii="Century Gothic" w:hAnsi="Century Gothic"/>
          <w:b/>
          <w:sz w:val="20"/>
        </w:rPr>
        <w:t>7.3</w:t>
      </w:r>
      <w:r w:rsidR="0026675D" w:rsidRPr="00031C16">
        <w:rPr>
          <w:rFonts w:ascii="Century Gothic" w:hAnsi="Century Gothic"/>
          <w:b/>
          <w:sz w:val="20"/>
        </w:rPr>
        <w:t>.1.2.2.</w:t>
      </w:r>
      <w:r w:rsidR="0026675D">
        <w:rPr>
          <w:rFonts w:ascii="Century Gothic" w:hAnsi="Century Gothic"/>
          <w:sz w:val="20"/>
        </w:rPr>
        <w:t xml:space="preserve"> </w:t>
      </w:r>
      <w:r w:rsidR="0026675D" w:rsidRPr="00130BF5">
        <w:rPr>
          <w:rFonts w:ascii="Century Gothic" w:hAnsi="Century Gothic"/>
          <w:sz w:val="20"/>
        </w:rPr>
        <w:t>As</w:t>
      </w:r>
      <w:r w:rsidR="0026675D" w:rsidRPr="00130BF5">
        <w:rPr>
          <w:rFonts w:ascii="Century Gothic" w:hAnsi="Century Gothic"/>
          <w:spacing w:val="-5"/>
          <w:sz w:val="20"/>
        </w:rPr>
        <w:t xml:space="preserve"> </w:t>
      </w:r>
      <w:r w:rsidR="0026675D" w:rsidRPr="00130BF5">
        <w:rPr>
          <w:rFonts w:ascii="Century Gothic" w:hAnsi="Century Gothic"/>
          <w:sz w:val="20"/>
        </w:rPr>
        <w:t>peculiaridades</w:t>
      </w:r>
      <w:r w:rsidR="0026675D" w:rsidRPr="00130BF5">
        <w:rPr>
          <w:rFonts w:ascii="Century Gothic" w:hAnsi="Century Gothic"/>
          <w:spacing w:val="-2"/>
          <w:sz w:val="20"/>
        </w:rPr>
        <w:t xml:space="preserve"> </w:t>
      </w:r>
      <w:r w:rsidR="0026675D" w:rsidRPr="00130BF5">
        <w:rPr>
          <w:rFonts w:ascii="Century Gothic" w:hAnsi="Century Gothic"/>
          <w:sz w:val="20"/>
        </w:rPr>
        <w:t>do</w:t>
      </w:r>
      <w:r w:rsidR="0026675D" w:rsidRPr="00130BF5">
        <w:rPr>
          <w:rFonts w:ascii="Century Gothic" w:hAnsi="Century Gothic"/>
          <w:spacing w:val="-3"/>
          <w:sz w:val="20"/>
        </w:rPr>
        <w:t xml:space="preserve"> </w:t>
      </w:r>
      <w:r w:rsidR="0026675D" w:rsidRPr="00130BF5">
        <w:rPr>
          <w:rFonts w:ascii="Century Gothic" w:hAnsi="Century Gothic"/>
          <w:sz w:val="20"/>
        </w:rPr>
        <w:t>caso</w:t>
      </w:r>
      <w:r w:rsidR="0026675D" w:rsidRPr="00130BF5">
        <w:rPr>
          <w:rFonts w:ascii="Century Gothic" w:hAnsi="Century Gothic"/>
          <w:spacing w:val="-3"/>
          <w:sz w:val="20"/>
        </w:rPr>
        <w:t xml:space="preserve"> </w:t>
      </w:r>
      <w:r w:rsidR="0026675D" w:rsidRPr="00130BF5">
        <w:rPr>
          <w:rFonts w:ascii="Century Gothic" w:hAnsi="Century Gothic"/>
          <w:sz w:val="20"/>
        </w:rPr>
        <w:t>concreto;</w:t>
      </w:r>
    </w:p>
    <w:p w14:paraId="21C6133F" w14:textId="2F80C676" w:rsidR="0026675D" w:rsidRPr="00130BF5" w:rsidRDefault="00B27787" w:rsidP="0026675D">
      <w:pPr>
        <w:pStyle w:val="PargrafodaLista"/>
        <w:widowControl w:val="0"/>
        <w:tabs>
          <w:tab w:val="left" w:pos="877"/>
        </w:tabs>
        <w:autoSpaceDE w:val="0"/>
        <w:spacing w:line="252" w:lineRule="exact"/>
        <w:rPr>
          <w:rFonts w:ascii="Century Gothic" w:hAnsi="Century Gothic"/>
          <w:sz w:val="20"/>
        </w:rPr>
      </w:pPr>
      <w:r>
        <w:rPr>
          <w:rFonts w:ascii="Century Gothic" w:hAnsi="Century Gothic"/>
          <w:b/>
          <w:sz w:val="20"/>
        </w:rPr>
        <w:t>7.3</w:t>
      </w:r>
      <w:r w:rsidR="0026675D" w:rsidRPr="00031C16">
        <w:rPr>
          <w:rFonts w:ascii="Century Gothic" w:hAnsi="Century Gothic"/>
          <w:b/>
          <w:sz w:val="20"/>
        </w:rPr>
        <w:t>.1.2.3.</w:t>
      </w:r>
      <w:r w:rsidR="0026675D">
        <w:rPr>
          <w:rFonts w:ascii="Century Gothic" w:hAnsi="Century Gothic"/>
          <w:sz w:val="20"/>
        </w:rPr>
        <w:t xml:space="preserve"> </w:t>
      </w:r>
      <w:r w:rsidR="0026675D" w:rsidRPr="00130BF5">
        <w:rPr>
          <w:rFonts w:ascii="Century Gothic" w:hAnsi="Century Gothic"/>
          <w:sz w:val="20"/>
        </w:rPr>
        <w:t>As</w:t>
      </w:r>
      <w:r w:rsidR="0026675D" w:rsidRPr="00130BF5">
        <w:rPr>
          <w:rFonts w:ascii="Century Gothic" w:hAnsi="Century Gothic"/>
          <w:spacing w:val="-6"/>
          <w:sz w:val="20"/>
        </w:rPr>
        <w:t xml:space="preserve"> </w:t>
      </w:r>
      <w:r w:rsidR="0026675D" w:rsidRPr="00130BF5">
        <w:rPr>
          <w:rFonts w:ascii="Century Gothic" w:hAnsi="Century Gothic"/>
          <w:sz w:val="20"/>
        </w:rPr>
        <w:t>circunstâncias</w:t>
      </w:r>
      <w:r w:rsidR="0026675D" w:rsidRPr="00130BF5">
        <w:rPr>
          <w:rFonts w:ascii="Century Gothic" w:hAnsi="Century Gothic"/>
          <w:spacing w:val="-5"/>
          <w:sz w:val="20"/>
        </w:rPr>
        <w:t xml:space="preserve"> </w:t>
      </w:r>
      <w:r w:rsidR="0026675D" w:rsidRPr="00130BF5">
        <w:rPr>
          <w:rFonts w:ascii="Century Gothic" w:hAnsi="Century Gothic"/>
          <w:sz w:val="20"/>
        </w:rPr>
        <w:t>agravantes</w:t>
      </w:r>
      <w:r w:rsidR="0026675D" w:rsidRPr="00130BF5">
        <w:rPr>
          <w:rFonts w:ascii="Century Gothic" w:hAnsi="Century Gothic"/>
          <w:spacing w:val="-3"/>
          <w:sz w:val="20"/>
        </w:rPr>
        <w:t xml:space="preserve"> </w:t>
      </w:r>
      <w:r w:rsidR="0026675D" w:rsidRPr="00130BF5">
        <w:rPr>
          <w:rFonts w:ascii="Century Gothic" w:hAnsi="Century Gothic"/>
          <w:sz w:val="20"/>
        </w:rPr>
        <w:t>ou</w:t>
      </w:r>
      <w:r w:rsidR="0026675D" w:rsidRPr="00130BF5">
        <w:rPr>
          <w:rFonts w:ascii="Century Gothic" w:hAnsi="Century Gothic"/>
          <w:spacing w:val="-3"/>
          <w:sz w:val="20"/>
        </w:rPr>
        <w:t xml:space="preserve"> </w:t>
      </w:r>
      <w:r w:rsidR="0026675D" w:rsidRPr="00130BF5">
        <w:rPr>
          <w:rFonts w:ascii="Century Gothic" w:hAnsi="Century Gothic"/>
          <w:sz w:val="20"/>
        </w:rPr>
        <w:t>atenuantes;</w:t>
      </w:r>
    </w:p>
    <w:p w14:paraId="46DD0A3D" w14:textId="6CAF0F88" w:rsidR="0026675D" w:rsidRPr="00130BF5" w:rsidRDefault="00B27787" w:rsidP="0026675D">
      <w:pPr>
        <w:pStyle w:val="PargrafodaLista"/>
        <w:widowControl w:val="0"/>
        <w:tabs>
          <w:tab w:val="left" w:pos="142"/>
        </w:tabs>
        <w:autoSpaceDE w:val="0"/>
        <w:spacing w:line="252" w:lineRule="exact"/>
        <w:rPr>
          <w:rFonts w:ascii="Century Gothic" w:hAnsi="Century Gothic"/>
          <w:sz w:val="20"/>
        </w:rPr>
      </w:pPr>
      <w:r>
        <w:rPr>
          <w:rFonts w:ascii="Century Gothic" w:hAnsi="Century Gothic"/>
          <w:b/>
          <w:sz w:val="20"/>
        </w:rPr>
        <w:t>7.3</w:t>
      </w:r>
      <w:r w:rsidR="0026675D" w:rsidRPr="00031C16">
        <w:rPr>
          <w:rFonts w:ascii="Century Gothic" w:hAnsi="Century Gothic"/>
          <w:b/>
          <w:sz w:val="20"/>
        </w:rPr>
        <w:t>.1.2.4.</w:t>
      </w:r>
      <w:r w:rsidR="0026675D">
        <w:rPr>
          <w:rFonts w:ascii="Century Gothic" w:hAnsi="Century Gothic"/>
          <w:sz w:val="20"/>
        </w:rPr>
        <w:t xml:space="preserve"> </w:t>
      </w:r>
      <w:r w:rsidR="0026675D" w:rsidRPr="00130BF5">
        <w:rPr>
          <w:rFonts w:ascii="Century Gothic" w:hAnsi="Century Gothic"/>
          <w:sz w:val="20"/>
        </w:rPr>
        <w:t>Os</w:t>
      </w:r>
      <w:r w:rsidR="0026675D" w:rsidRPr="00130BF5">
        <w:rPr>
          <w:rFonts w:ascii="Century Gothic" w:hAnsi="Century Gothic"/>
          <w:spacing w:val="-4"/>
          <w:sz w:val="20"/>
        </w:rPr>
        <w:t xml:space="preserve"> </w:t>
      </w:r>
      <w:r w:rsidR="0026675D" w:rsidRPr="00130BF5">
        <w:rPr>
          <w:rFonts w:ascii="Century Gothic" w:hAnsi="Century Gothic"/>
          <w:sz w:val="20"/>
        </w:rPr>
        <w:t>danos</w:t>
      </w:r>
      <w:r w:rsidR="0026675D" w:rsidRPr="00130BF5">
        <w:rPr>
          <w:rFonts w:ascii="Century Gothic" w:hAnsi="Century Gothic"/>
          <w:spacing w:val="-4"/>
          <w:sz w:val="20"/>
        </w:rPr>
        <w:t xml:space="preserve"> </w:t>
      </w:r>
      <w:r w:rsidR="0026675D" w:rsidRPr="00130BF5">
        <w:rPr>
          <w:rFonts w:ascii="Century Gothic" w:hAnsi="Century Gothic"/>
          <w:sz w:val="20"/>
        </w:rPr>
        <w:t>que</w:t>
      </w:r>
      <w:r w:rsidR="0026675D" w:rsidRPr="00130BF5">
        <w:rPr>
          <w:rFonts w:ascii="Century Gothic" w:hAnsi="Century Gothic"/>
          <w:spacing w:val="-4"/>
          <w:sz w:val="20"/>
        </w:rPr>
        <w:t xml:space="preserve"> </w:t>
      </w:r>
      <w:r w:rsidR="0026675D" w:rsidRPr="00130BF5">
        <w:rPr>
          <w:rFonts w:ascii="Century Gothic" w:hAnsi="Century Gothic"/>
          <w:sz w:val="20"/>
        </w:rPr>
        <w:t>dela</w:t>
      </w:r>
      <w:r w:rsidR="0026675D" w:rsidRPr="00130BF5">
        <w:rPr>
          <w:rFonts w:ascii="Century Gothic" w:hAnsi="Century Gothic"/>
          <w:spacing w:val="-2"/>
          <w:sz w:val="20"/>
        </w:rPr>
        <w:t xml:space="preserve"> </w:t>
      </w:r>
      <w:r w:rsidR="0026675D" w:rsidRPr="00130BF5">
        <w:rPr>
          <w:rFonts w:ascii="Century Gothic" w:hAnsi="Century Gothic"/>
          <w:sz w:val="20"/>
        </w:rPr>
        <w:t>provierem para</w:t>
      </w:r>
      <w:r w:rsidR="0026675D" w:rsidRPr="00130BF5">
        <w:rPr>
          <w:rFonts w:ascii="Century Gothic" w:hAnsi="Century Gothic"/>
          <w:spacing w:val="-2"/>
          <w:sz w:val="20"/>
        </w:rPr>
        <w:t xml:space="preserve"> </w:t>
      </w:r>
      <w:r w:rsidR="0026675D" w:rsidRPr="00130BF5">
        <w:rPr>
          <w:rFonts w:ascii="Century Gothic" w:hAnsi="Century Gothic"/>
          <w:sz w:val="20"/>
        </w:rPr>
        <w:t>a</w:t>
      </w:r>
      <w:r w:rsidR="0026675D" w:rsidRPr="00130BF5">
        <w:rPr>
          <w:rFonts w:ascii="Century Gothic" w:hAnsi="Century Gothic"/>
          <w:spacing w:val="-4"/>
          <w:sz w:val="20"/>
        </w:rPr>
        <w:t xml:space="preserve"> </w:t>
      </w:r>
      <w:r w:rsidR="0026675D" w:rsidRPr="00130BF5">
        <w:rPr>
          <w:rFonts w:ascii="Century Gothic" w:hAnsi="Century Gothic"/>
          <w:sz w:val="20"/>
        </w:rPr>
        <w:t>Administração</w:t>
      </w:r>
      <w:r w:rsidR="0026675D" w:rsidRPr="00130BF5">
        <w:rPr>
          <w:rFonts w:ascii="Century Gothic" w:hAnsi="Century Gothic"/>
          <w:spacing w:val="-2"/>
          <w:sz w:val="20"/>
        </w:rPr>
        <w:t xml:space="preserve"> </w:t>
      </w:r>
      <w:r w:rsidR="0026675D" w:rsidRPr="00130BF5">
        <w:rPr>
          <w:rFonts w:ascii="Century Gothic" w:hAnsi="Century Gothic"/>
          <w:sz w:val="20"/>
        </w:rPr>
        <w:t>Pública;</w:t>
      </w:r>
    </w:p>
    <w:p w14:paraId="28DEA266" w14:textId="2B78C127" w:rsidR="0026675D" w:rsidRPr="00130BF5" w:rsidRDefault="001103E7" w:rsidP="0026675D">
      <w:pPr>
        <w:pStyle w:val="PargrafodaLista"/>
        <w:widowControl w:val="0"/>
        <w:tabs>
          <w:tab w:val="left" w:pos="877"/>
        </w:tabs>
        <w:autoSpaceDE w:val="0"/>
        <w:ind w:right="916"/>
        <w:rPr>
          <w:rFonts w:ascii="Century Gothic" w:hAnsi="Century Gothic"/>
          <w:sz w:val="20"/>
        </w:rPr>
      </w:pPr>
      <w:r>
        <w:rPr>
          <w:rFonts w:ascii="Century Gothic" w:hAnsi="Century Gothic"/>
          <w:b/>
          <w:sz w:val="20"/>
        </w:rPr>
        <w:t>7.</w:t>
      </w:r>
      <w:r w:rsidR="00B27787">
        <w:rPr>
          <w:rFonts w:ascii="Century Gothic" w:hAnsi="Century Gothic"/>
          <w:b/>
          <w:sz w:val="20"/>
        </w:rPr>
        <w:t>3</w:t>
      </w:r>
      <w:r w:rsidR="0026675D" w:rsidRPr="00031C16">
        <w:rPr>
          <w:rFonts w:ascii="Century Gothic" w:hAnsi="Century Gothic"/>
          <w:b/>
          <w:sz w:val="20"/>
        </w:rPr>
        <w:t>.1.2.5.</w:t>
      </w:r>
      <w:r w:rsidR="0026675D">
        <w:rPr>
          <w:rFonts w:ascii="Century Gothic" w:hAnsi="Century Gothic"/>
          <w:sz w:val="20"/>
        </w:rPr>
        <w:t xml:space="preserve"> </w:t>
      </w:r>
      <w:r w:rsidR="0026675D" w:rsidRPr="00130BF5">
        <w:rPr>
          <w:rFonts w:ascii="Century Gothic" w:hAnsi="Century Gothic"/>
          <w:sz w:val="20"/>
        </w:rPr>
        <w:t>A implantação ou o aperfeiçoame</w:t>
      </w:r>
      <w:r w:rsidR="0026675D">
        <w:rPr>
          <w:rFonts w:ascii="Century Gothic" w:hAnsi="Century Gothic"/>
          <w:sz w:val="20"/>
        </w:rPr>
        <w:t xml:space="preserve">nto de programa de integridade, </w:t>
      </w:r>
      <w:r w:rsidR="0026675D" w:rsidRPr="00130BF5">
        <w:rPr>
          <w:rFonts w:ascii="Century Gothic" w:hAnsi="Century Gothic"/>
          <w:sz w:val="20"/>
        </w:rPr>
        <w:t>conforme normas e</w:t>
      </w:r>
      <w:r w:rsidR="0026675D" w:rsidRPr="00130BF5">
        <w:rPr>
          <w:rFonts w:ascii="Century Gothic" w:hAnsi="Century Gothic"/>
          <w:spacing w:val="-59"/>
          <w:sz w:val="20"/>
        </w:rPr>
        <w:t xml:space="preserve"> </w:t>
      </w:r>
      <w:r w:rsidR="0026675D" w:rsidRPr="00130BF5">
        <w:rPr>
          <w:rFonts w:ascii="Century Gothic" w:hAnsi="Century Gothic"/>
          <w:sz w:val="20"/>
        </w:rPr>
        <w:t>orientações</w:t>
      </w:r>
      <w:r w:rsidR="0026675D" w:rsidRPr="00130BF5">
        <w:rPr>
          <w:rFonts w:ascii="Century Gothic" w:hAnsi="Century Gothic"/>
          <w:spacing w:val="-3"/>
          <w:sz w:val="20"/>
        </w:rPr>
        <w:t xml:space="preserve"> </w:t>
      </w:r>
      <w:r w:rsidR="0026675D" w:rsidRPr="00130BF5">
        <w:rPr>
          <w:rFonts w:ascii="Century Gothic" w:hAnsi="Century Gothic"/>
          <w:sz w:val="20"/>
        </w:rPr>
        <w:t>dos</w:t>
      </w:r>
      <w:r w:rsidR="0026675D" w:rsidRPr="00130BF5">
        <w:rPr>
          <w:rFonts w:ascii="Century Gothic" w:hAnsi="Century Gothic"/>
          <w:spacing w:val="1"/>
          <w:sz w:val="20"/>
        </w:rPr>
        <w:t xml:space="preserve"> </w:t>
      </w:r>
      <w:r w:rsidR="0026675D" w:rsidRPr="00130BF5">
        <w:rPr>
          <w:rFonts w:ascii="Century Gothic" w:hAnsi="Century Gothic"/>
          <w:sz w:val="20"/>
        </w:rPr>
        <w:t>órgãos</w:t>
      </w:r>
      <w:r w:rsidR="0026675D" w:rsidRPr="00130BF5">
        <w:rPr>
          <w:rFonts w:ascii="Century Gothic" w:hAnsi="Century Gothic"/>
          <w:spacing w:val="-4"/>
          <w:sz w:val="20"/>
        </w:rPr>
        <w:t xml:space="preserve"> </w:t>
      </w:r>
      <w:r w:rsidR="0026675D" w:rsidRPr="00130BF5">
        <w:rPr>
          <w:rFonts w:ascii="Century Gothic" w:hAnsi="Century Gothic"/>
          <w:sz w:val="20"/>
        </w:rPr>
        <w:t>de controle.</w:t>
      </w:r>
    </w:p>
    <w:p w14:paraId="0008ED8A" w14:textId="23792EEC" w:rsidR="0026675D" w:rsidRPr="00130BF5" w:rsidRDefault="00B27787" w:rsidP="0026675D">
      <w:pPr>
        <w:pStyle w:val="PargrafodaLista"/>
        <w:widowControl w:val="0"/>
        <w:tabs>
          <w:tab w:val="left" w:pos="692"/>
        </w:tabs>
        <w:autoSpaceDE w:val="0"/>
        <w:spacing w:line="252" w:lineRule="exact"/>
        <w:rPr>
          <w:rFonts w:ascii="Century Gothic" w:hAnsi="Century Gothic"/>
          <w:sz w:val="20"/>
        </w:rPr>
      </w:pPr>
      <w:r>
        <w:rPr>
          <w:rFonts w:ascii="Century Gothic" w:hAnsi="Century Gothic"/>
          <w:b/>
          <w:sz w:val="20"/>
        </w:rPr>
        <w:t>7.3</w:t>
      </w:r>
      <w:r w:rsidR="0026675D" w:rsidRPr="00031C16">
        <w:rPr>
          <w:rFonts w:ascii="Century Gothic" w:hAnsi="Century Gothic"/>
          <w:b/>
          <w:sz w:val="20"/>
        </w:rPr>
        <w:t>.2.</w:t>
      </w:r>
      <w:r w:rsidR="0026675D">
        <w:rPr>
          <w:rFonts w:ascii="Century Gothic" w:hAnsi="Century Gothic"/>
          <w:sz w:val="20"/>
        </w:rPr>
        <w:t xml:space="preserve"> </w:t>
      </w:r>
      <w:r w:rsidR="0026675D" w:rsidRPr="00130BF5">
        <w:rPr>
          <w:rFonts w:ascii="Century Gothic" w:hAnsi="Century Gothic"/>
          <w:sz w:val="20"/>
        </w:rPr>
        <w:t>Quando</w:t>
      </w:r>
      <w:r w:rsidR="0026675D" w:rsidRPr="00130BF5">
        <w:rPr>
          <w:rFonts w:ascii="Century Gothic" w:hAnsi="Century Gothic"/>
          <w:spacing w:val="-4"/>
          <w:sz w:val="20"/>
        </w:rPr>
        <w:t xml:space="preserve"> </w:t>
      </w:r>
      <w:r w:rsidR="0026675D" w:rsidRPr="00130BF5">
        <w:rPr>
          <w:rFonts w:ascii="Century Gothic" w:hAnsi="Century Gothic"/>
          <w:sz w:val="20"/>
        </w:rPr>
        <w:t>aplicada</w:t>
      </w:r>
      <w:r w:rsidR="0026675D" w:rsidRPr="00130BF5">
        <w:rPr>
          <w:rFonts w:ascii="Century Gothic" w:hAnsi="Century Gothic"/>
          <w:spacing w:val="-4"/>
          <w:sz w:val="20"/>
        </w:rPr>
        <w:t xml:space="preserve"> </w:t>
      </w:r>
      <w:r w:rsidR="0026675D" w:rsidRPr="00130BF5">
        <w:rPr>
          <w:rFonts w:ascii="Century Gothic" w:hAnsi="Century Gothic"/>
          <w:sz w:val="20"/>
        </w:rPr>
        <w:t>multa,</w:t>
      </w:r>
      <w:r w:rsidR="0026675D" w:rsidRPr="00130BF5">
        <w:rPr>
          <w:rFonts w:ascii="Century Gothic" w:hAnsi="Century Gothic"/>
          <w:spacing w:val="-3"/>
          <w:sz w:val="20"/>
        </w:rPr>
        <w:t xml:space="preserve"> </w:t>
      </w:r>
      <w:r w:rsidR="0026675D" w:rsidRPr="00130BF5">
        <w:rPr>
          <w:rFonts w:ascii="Century Gothic" w:hAnsi="Century Gothic"/>
          <w:sz w:val="20"/>
        </w:rPr>
        <w:t>esta</w:t>
      </w:r>
      <w:r w:rsidR="0026675D" w:rsidRPr="00130BF5">
        <w:rPr>
          <w:rFonts w:ascii="Century Gothic" w:hAnsi="Century Gothic"/>
          <w:spacing w:val="-1"/>
          <w:sz w:val="20"/>
        </w:rPr>
        <w:t xml:space="preserve"> </w:t>
      </w:r>
      <w:r w:rsidR="0026675D" w:rsidRPr="00130BF5">
        <w:rPr>
          <w:rFonts w:ascii="Century Gothic" w:hAnsi="Century Gothic"/>
          <w:sz w:val="20"/>
        </w:rPr>
        <w:t>será:</w:t>
      </w:r>
    </w:p>
    <w:p w14:paraId="718D695F" w14:textId="63482CCE" w:rsidR="0026675D" w:rsidRPr="00130BF5" w:rsidRDefault="00B27787" w:rsidP="0026675D">
      <w:pPr>
        <w:pStyle w:val="PargrafodaLista"/>
        <w:widowControl w:val="0"/>
        <w:tabs>
          <w:tab w:val="left" w:pos="877"/>
        </w:tabs>
        <w:autoSpaceDE w:val="0"/>
        <w:ind w:right="280"/>
        <w:rPr>
          <w:rFonts w:ascii="Century Gothic" w:hAnsi="Century Gothic"/>
          <w:sz w:val="20"/>
        </w:rPr>
      </w:pPr>
      <w:r>
        <w:rPr>
          <w:rFonts w:ascii="Century Gothic" w:hAnsi="Century Gothic"/>
          <w:b/>
          <w:sz w:val="20"/>
        </w:rPr>
        <w:t>7.3</w:t>
      </w:r>
      <w:r w:rsidR="0026675D" w:rsidRPr="00031C16">
        <w:rPr>
          <w:rFonts w:ascii="Century Gothic" w:hAnsi="Century Gothic"/>
          <w:b/>
          <w:sz w:val="20"/>
        </w:rPr>
        <w:t>.2.1</w:t>
      </w:r>
      <w:r w:rsidR="0026675D">
        <w:rPr>
          <w:rFonts w:ascii="Century Gothic" w:hAnsi="Century Gothic"/>
          <w:sz w:val="20"/>
        </w:rPr>
        <w:t xml:space="preserve">. </w:t>
      </w:r>
      <w:r w:rsidR="0026675D" w:rsidRPr="00130BF5">
        <w:rPr>
          <w:rFonts w:ascii="Century Gothic" w:hAnsi="Century Gothic"/>
          <w:sz w:val="20"/>
        </w:rPr>
        <w:t>Moratória: de 0,5% (cinco décimos por cento) por dia de atraso injustificado sobre o valor da</w:t>
      </w:r>
      <w:r w:rsidR="0026675D">
        <w:rPr>
          <w:rFonts w:ascii="Century Gothic" w:hAnsi="Century Gothic"/>
          <w:sz w:val="20"/>
        </w:rPr>
        <w:t xml:space="preserve"> </w:t>
      </w:r>
      <w:r w:rsidR="0026675D" w:rsidRPr="00130BF5">
        <w:rPr>
          <w:rFonts w:ascii="Century Gothic" w:hAnsi="Century Gothic"/>
          <w:sz w:val="20"/>
        </w:rPr>
        <w:t>parcela</w:t>
      </w:r>
      <w:r w:rsidR="0026675D" w:rsidRPr="00130BF5">
        <w:rPr>
          <w:rFonts w:ascii="Century Gothic" w:hAnsi="Century Gothic"/>
          <w:spacing w:val="-1"/>
          <w:sz w:val="20"/>
        </w:rPr>
        <w:t xml:space="preserve"> </w:t>
      </w:r>
      <w:r w:rsidR="0026675D" w:rsidRPr="00130BF5">
        <w:rPr>
          <w:rFonts w:ascii="Century Gothic" w:hAnsi="Century Gothic"/>
          <w:sz w:val="20"/>
        </w:rPr>
        <w:t>inadimplida,</w:t>
      </w:r>
      <w:r w:rsidR="0026675D" w:rsidRPr="00130BF5">
        <w:rPr>
          <w:rFonts w:ascii="Century Gothic" w:hAnsi="Century Gothic"/>
          <w:spacing w:val="2"/>
          <w:sz w:val="20"/>
        </w:rPr>
        <w:t xml:space="preserve"> </w:t>
      </w:r>
      <w:r w:rsidR="0026675D" w:rsidRPr="00130BF5">
        <w:rPr>
          <w:rFonts w:ascii="Century Gothic" w:hAnsi="Century Gothic"/>
          <w:sz w:val="20"/>
        </w:rPr>
        <w:t>até</w:t>
      </w:r>
      <w:r w:rsidR="0026675D" w:rsidRPr="00130BF5">
        <w:rPr>
          <w:rFonts w:ascii="Century Gothic" w:hAnsi="Century Gothic"/>
          <w:spacing w:val="-2"/>
          <w:sz w:val="20"/>
        </w:rPr>
        <w:t xml:space="preserve"> </w:t>
      </w:r>
      <w:r w:rsidR="0026675D" w:rsidRPr="00130BF5">
        <w:rPr>
          <w:rFonts w:ascii="Century Gothic" w:hAnsi="Century Gothic"/>
          <w:sz w:val="20"/>
        </w:rPr>
        <w:t>o limite de</w:t>
      </w:r>
      <w:r w:rsidR="0026675D" w:rsidRPr="00130BF5">
        <w:rPr>
          <w:rFonts w:ascii="Century Gothic" w:hAnsi="Century Gothic"/>
          <w:spacing w:val="-3"/>
          <w:sz w:val="20"/>
        </w:rPr>
        <w:t xml:space="preserve"> </w:t>
      </w:r>
      <w:r w:rsidR="0026675D" w:rsidRPr="00130BF5">
        <w:rPr>
          <w:rFonts w:ascii="Century Gothic" w:hAnsi="Century Gothic"/>
          <w:sz w:val="20"/>
        </w:rPr>
        <w:t>30</w:t>
      </w:r>
      <w:r w:rsidR="0026675D" w:rsidRPr="00130BF5">
        <w:rPr>
          <w:rFonts w:ascii="Century Gothic" w:hAnsi="Century Gothic"/>
          <w:spacing w:val="-2"/>
          <w:sz w:val="20"/>
        </w:rPr>
        <w:t xml:space="preserve"> </w:t>
      </w:r>
      <w:r w:rsidR="0026675D" w:rsidRPr="00130BF5">
        <w:rPr>
          <w:rFonts w:ascii="Century Gothic" w:hAnsi="Century Gothic"/>
          <w:sz w:val="20"/>
        </w:rPr>
        <w:t>(trinta)</w:t>
      </w:r>
      <w:r w:rsidR="0026675D" w:rsidRPr="00130BF5">
        <w:rPr>
          <w:rFonts w:ascii="Century Gothic" w:hAnsi="Century Gothic"/>
          <w:spacing w:val="-1"/>
          <w:sz w:val="20"/>
        </w:rPr>
        <w:t xml:space="preserve"> </w:t>
      </w:r>
      <w:r w:rsidR="0026675D" w:rsidRPr="00130BF5">
        <w:rPr>
          <w:rFonts w:ascii="Century Gothic" w:hAnsi="Century Gothic"/>
          <w:sz w:val="20"/>
        </w:rPr>
        <w:t>dias.</w:t>
      </w:r>
    </w:p>
    <w:p w14:paraId="59106217" w14:textId="2D4A1E32" w:rsidR="0026675D" w:rsidRPr="00130BF5" w:rsidRDefault="00B27787" w:rsidP="0026675D">
      <w:pPr>
        <w:pStyle w:val="PargrafodaLista"/>
        <w:widowControl w:val="0"/>
        <w:autoSpaceDE w:val="0"/>
        <w:ind w:right="73"/>
        <w:rPr>
          <w:rFonts w:ascii="Century Gothic" w:hAnsi="Century Gothic"/>
          <w:sz w:val="20"/>
        </w:rPr>
      </w:pPr>
      <w:r>
        <w:rPr>
          <w:rFonts w:ascii="Century Gothic" w:hAnsi="Century Gothic"/>
          <w:b/>
          <w:sz w:val="20"/>
        </w:rPr>
        <w:t>7.3</w:t>
      </w:r>
      <w:r w:rsidR="0026675D" w:rsidRPr="00031C16">
        <w:rPr>
          <w:rFonts w:ascii="Century Gothic" w:hAnsi="Century Gothic"/>
          <w:b/>
          <w:sz w:val="20"/>
        </w:rPr>
        <w:t>.2.2.</w:t>
      </w:r>
      <w:r w:rsidR="0026675D">
        <w:rPr>
          <w:rFonts w:ascii="Century Gothic" w:hAnsi="Century Gothic"/>
          <w:sz w:val="20"/>
        </w:rPr>
        <w:t xml:space="preserve"> </w:t>
      </w:r>
      <w:r w:rsidR="0026675D" w:rsidRPr="00130BF5">
        <w:rPr>
          <w:rFonts w:ascii="Century Gothic" w:hAnsi="Century Gothic"/>
          <w:sz w:val="20"/>
        </w:rPr>
        <w:t>Compensatória: de 20% (vinte por cento) sobre o valor total do contrato, no caso de</w:t>
      </w:r>
      <w:r w:rsidR="0026675D" w:rsidRPr="00130BF5">
        <w:rPr>
          <w:rFonts w:ascii="Century Gothic" w:hAnsi="Century Gothic"/>
          <w:spacing w:val="1"/>
          <w:sz w:val="20"/>
        </w:rPr>
        <w:t xml:space="preserve"> </w:t>
      </w:r>
      <w:r w:rsidR="0026675D" w:rsidRPr="00130BF5">
        <w:rPr>
          <w:rFonts w:ascii="Century Gothic" w:hAnsi="Century Gothic"/>
          <w:sz w:val="20"/>
        </w:rPr>
        <w:t>inexecução</w:t>
      </w:r>
      <w:r w:rsidR="0026675D" w:rsidRPr="00130BF5">
        <w:rPr>
          <w:rFonts w:ascii="Century Gothic" w:hAnsi="Century Gothic"/>
          <w:spacing w:val="-3"/>
          <w:sz w:val="20"/>
        </w:rPr>
        <w:t xml:space="preserve"> </w:t>
      </w:r>
      <w:r w:rsidR="0026675D" w:rsidRPr="00130BF5">
        <w:rPr>
          <w:rFonts w:ascii="Century Gothic" w:hAnsi="Century Gothic"/>
          <w:sz w:val="20"/>
        </w:rPr>
        <w:t>total</w:t>
      </w:r>
      <w:r w:rsidR="0026675D" w:rsidRPr="00130BF5">
        <w:rPr>
          <w:rFonts w:ascii="Century Gothic" w:hAnsi="Century Gothic"/>
          <w:spacing w:val="-3"/>
          <w:sz w:val="20"/>
        </w:rPr>
        <w:t xml:space="preserve"> </w:t>
      </w:r>
      <w:r w:rsidR="0026675D" w:rsidRPr="00130BF5">
        <w:rPr>
          <w:rFonts w:ascii="Century Gothic" w:hAnsi="Century Gothic"/>
          <w:sz w:val="20"/>
        </w:rPr>
        <w:t>do</w:t>
      </w:r>
      <w:r w:rsidR="0026675D" w:rsidRPr="00130BF5">
        <w:rPr>
          <w:rFonts w:ascii="Century Gothic" w:hAnsi="Century Gothic"/>
          <w:spacing w:val="-5"/>
          <w:sz w:val="20"/>
        </w:rPr>
        <w:t xml:space="preserve"> </w:t>
      </w:r>
      <w:r w:rsidR="0026675D" w:rsidRPr="00130BF5">
        <w:rPr>
          <w:rFonts w:ascii="Century Gothic" w:hAnsi="Century Gothic"/>
          <w:sz w:val="20"/>
        </w:rPr>
        <w:t>objeto</w:t>
      </w:r>
      <w:r w:rsidR="0026675D" w:rsidRPr="00130BF5">
        <w:rPr>
          <w:rFonts w:ascii="Century Gothic" w:hAnsi="Century Gothic"/>
          <w:spacing w:val="-2"/>
          <w:sz w:val="20"/>
        </w:rPr>
        <w:t xml:space="preserve"> </w:t>
      </w:r>
      <w:r w:rsidR="0026675D" w:rsidRPr="00130BF5">
        <w:rPr>
          <w:rFonts w:ascii="Century Gothic" w:hAnsi="Century Gothic"/>
          <w:sz w:val="20"/>
        </w:rPr>
        <w:t>e</w:t>
      </w:r>
      <w:r w:rsidR="0026675D" w:rsidRPr="00130BF5">
        <w:rPr>
          <w:rFonts w:ascii="Century Gothic" w:hAnsi="Century Gothic"/>
          <w:spacing w:val="-3"/>
          <w:sz w:val="20"/>
        </w:rPr>
        <w:t xml:space="preserve"> </w:t>
      </w:r>
      <w:r w:rsidR="0026675D" w:rsidRPr="00130BF5">
        <w:rPr>
          <w:rFonts w:ascii="Century Gothic" w:hAnsi="Century Gothic"/>
          <w:sz w:val="20"/>
        </w:rPr>
        <w:t>demais</w:t>
      </w:r>
      <w:r w:rsidR="0026675D" w:rsidRPr="00130BF5">
        <w:rPr>
          <w:rFonts w:ascii="Century Gothic" w:hAnsi="Century Gothic"/>
          <w:spacing w:val="-5"/>
          <w:sz w:val="20"/>
        </w:rPr>
        <w:t xml:space="preserve"> </w:t>
      </w:r>
      <w:r w:rsidR="0026675D" w:rsidRPr="00130BF5">
        <w:rPr>
          <w:rFonts w:ascii="Century Gothic" w:hAnsi="Century Gothic"/>
          <w:sz w:val="20"/>
        </w:rPr>
        <w:t>transgressões</w:t>
      </w:r>
      <w:r w:rsidR="0026675D" w:rsidRPr="00130BF5">
        <w:rPr>
          <w:rFonts w:ascii="Century Gothic" w:hAnsi="Century Gothic"/>
          <w:spacing w:val="-2"/>
          <w:sz w:val="20"/>
        </w:rPr>
        <w:t xml:space="preserve"> </w:t>
      </w:r>
      <w:r w:rsidR="0026675D" w:rsidRPr="00130BF5">
        <w:rPr>
          <w:rFonts w:ascii="Century Gothic" w:hAnsi="Century Gothic"/>
          <w:sz w:val="20"/>
        </w:rPr>
        <w:t>previstas</w:t>
      </w:r>
      <w:r w:rsidR="0026675D" w:rsidRPr="00130BF5">
        <w:rPr>
          <w:rFonts w:ascii="Century Gothic" w:hAnsi="Century Gothic"/>
          <w:spacing w:val="-1"/>
          <w:sz w:val="20"/>
        </w:rPr>
        <w:t xml:space="preserve"> </w:t>
      </w:r>
      <w:r w:rsidR="0026675D" w:rsidRPr="00130BF5">
        <w:rPr>
          <w:rFonts w:ascii="Century Gothic" w:hAnsi="Century Gothic"/>
          <w:sz w:val="20"/>
        </w:rPr>
        <w:t>no</w:t>
      </w:r>
      <w:r w:rsidR="0026675D" w:rsidRPr="00130BF5">
        <w:rPr>
          <w:rFonts w:ascii="Century Gothic" w:hAnsi="Century Gothic"/>
          <w:spacing w:val="-5"/>
          <w:sz w:val="20"/>
        </w:rPr>
        <w:t xml:space="preserve"> </w:t>
      </w:r>
      <w:r w:rsidR="0026675D" w:rsidRPr="00130BF5">
        <w:rPr>
          <w:rFonts w:ascii="Century Gothic" w:hAnsi="Century Gothic"/>
          <w:sz w:val="20"/>
        </w:rPr>
        <w:t>art.</w:t>
      </w:r>
      <w:r w:rsidR="0026675D" w:rsidRPr="00130BF5">
        <w:rPr>
          <w:rFonts w:ascii="Century Gothic" w:hAnsi="Century Gothic"/>
          <w:spacing w:val="-1"/>
          <w:sz w:val="20"/>
        </w:rPr>
        <w:t xml:space="preserve"> </w:t>
      </w:r>
      <w:r w:rsidR="0026675D" w:rsidRPr="00130BF5">
        <w:rPr>
          <w:rFonts w:ascii="Century Gothic" w:hAnsi="Century Gothic"/>
          <w:sz w:val="20"/>
        </w:rPr>
        <w:t>155</w:t>
      </w:r>
      <w:r w:rsidR="0026675D" w:rsidRPr="00130BF5">
        <w:rPr>
          <w:rFonts w:ascii="Century Gothic" w:hAnsi="Century Gothic"/>
          <w:spacing w:val="-4"/>
          <w:sz w:val="20"/>
        </w:rPr>
        <w:t xml:space="preserve"> </w:t>
      </w:r>
      <w:r w:rsidR="0026675D" w:rsidRPr="00130BF5">
        <w:rPr>
          <w:rFonts w:ascii="Century Gothic" w:hAnsi="Century Gothic"/>
          <w:sz w:val="20"/>
        </w:rPr>
        <w:t>desta</w:t>
      </w:r>
      <w:r w:rsidR="0026675D" w:rsidRPr="00130BF5">
        <w:rPr>
          <w:rFonts w:ascii="Century Gothic" w:hAnsi="Century Gothic"/>
          <w:spacing w:val="-3"/>
          <w:sz w:val="20"/>
        </w:rPr>
        <w:t xml:space="preserve"> </w:t>
      </w:r>
      <w:r w:rsidR="0026675D" w:rsidRPr="00130BF5">
        <w:rPr>
          <w:rFonts w:ascii="Century Gothic" w:hAnsi="Century Gothic"/>
          <w:sz w:val="20"/>
        </w:rPr>
        <w:t>Lei</w:t>
      </w:r>
      <w:r w:rsidR="0026675D" w:rsidRPr="00130BF5">
        <w:rPr>
          <w:rFonts w:ascii="Century Gothic" w:hAnsi="Century Gothic"/>
          <w:spacing w:val="-3"/>
          <w:sz w:val="20"/>
        </w:rPr>
        <w:t xml:space="preserve"> </w:t>
      </w:r>
      <w:r w:rsidR="0026675D" w:rsidRPr="00130BF5">
        <w:rPr>
          <w:rFonts w:ascii="Century Gothic" w:hAnsi="Century Gothic"/>
          <w:sz w:val="20"/>
        </w:rPr>
        <w:t>14.133/2021.</w:t>
      </w:r>
    </w:p>
    <w:p w14:paraId="648FE84A" w14:textId="5F980206" w:rsidR="0026675D" w:rsidRPr="00031C16" w:rsidRDefault="00B27787" w:rsidP="006E1E5A">
      <w:pPr>
        <w:ind w:right="73"/>
        <w:rPr>
          <w:rFonts w:ascii="Century Gothic" w:hAnsi="Century Gothic"/>
          <w:b/>
          <w:sz w:val="20"/>
          <w:szCs w:val="20"/>
        </w:rPr>
      </w:pPr>
      <w:r>
        <w:rPr>
          <w:rFonts w:ascii="Century Gothic" w:hAnsi="Century Gothic"/>
          <w:b/>
          <w:sz w:val="20"/>
          <w:szCs w:val="20"/>
        </w:rPr>
        <w:t>7.4</w:t>
      </w:r>
      <w:r w:rsidR="0026675D">
        <w:rPr>
          <w:rFonts w:ascii="Century Gothic" w:hAnsi="Century Gothic"/>
          <w:b/>
          <w:sz w:val="20"/>
          <w:szCs w:val="20"/>
        </w:rPr>
        <w:t xml:space="preserve">. DA EXTINÇÃO CONTRATUAL </w:t>
      </w:r>
    </w:p>
    <w:p w14:paraId="7FCF5A36" w14:textId="0F7075A4" w:rsidR="0026675D" w:rsidRPr="00031C16" w:rsidRDefault="00B27787" w:rsidP="006E1E5A">
      <w:pPr>
        <w:ind w:right="73"/>
        <w:rPr>
          <w:rFonts w:ascii="Century Gothic" w:hAnsi="Century Gothic"/>
          <w:sz w:val="20"/>
          <w:szCs w:val="20"/>
        </w:rPr>
      </w:pPr>
      <w:r>
        <w:rPr>
          <w:rFonts w:ascii="Century Gothic" w:hAnsi="Century Gothic"/>
          <w:b/>
          <w:sz w:val="20"/>
          <w:szCs w:val="20"/>
        </w:rPr>
        <w:t>7.4</w:t>
      </w:r>
      <w:r w:rsidR="0026675D">
        <w:rPr>
          <w:rFonts w:ascii="Century Gothic" w:hAnsi="Century Gothic"/>
          <w:b/>
          <w:sz w:val="20"/>
          <w:szCs w:val="20"/>
        </w:rPr>
        <w:t xml:space="preserve">.1. </w:t>
      </w:r>
      <w:r w:rsidR="0026675D" w:rsidRPr="00031C16">
        <w:rPr>
          <w:rFonts w:ascii="Century Gothic" w:hAnsi="Century Gothic"/>
          <w:sz w:val="20"/>
          <w:szCs w:val="20"/>
        </w:rPr>
        <w:t xml:space="preserve"> O contrato será extinto quando cumpridas as obrigações de ambas as partes, ainda que isso ocorra antes do prazo estipulado para tanto.</w:t>
      </w:r>
    </w:p>
    <w:p w14:paraId="50C4C912" w14:textId="2C4059F5" w:rsidR="0026675D" w:rsidRPr="00031C16" w:rsidRDefault="00B27787" w:rsidP="006E1E5A">
      <w:pPr>
        <w:ind w:right="73"/>
        <w:rPr>
          <w:rFonts w:ascii="Century Gothic" w:hAnsi="Century Gothic"/>
          <w:sz w:val="20"/>
          <w:szCs w:val="20"/>
        </w:rPr>
      </w:pPr>
      <w:r>
        <w:rPr>
          <w:rFonts w:ascii="Century Gothic" w:hAnsi="Century Gothic"/>
          <w:b/>
          <w:sz w:val="20"/>
          <w:szCs w:val="20"/>
        </w:rPr>
        <w:t>7.4</w:t>
      </w:r>
      <w:r w:rsidR="0026675D">
        <w:rPr>
          <w:rFonts w:ascii="Century Gothic" w:hAnsi="Century Gothic"/>
          <w:b/>
          <w:sz w:val="20"/>
          <w:szCs w:val="20"/>
        </w:rPr>
        <w:t xml:space="preserve">.2. </w:t>
      </w:r>
      <w:r w:rsidR="0026675D" w:rsidRPr="00031C16">
        <w:rPr>
          <w:rFonts w:ascii="Century Gothic" w:hAnsi="Century Gothic"/>
          <w:sz w:val="20"/>
          <w:szCs w:val="20"/>
        </w:rPr>
        <w:t xml:space="preserve"> Se as obrigações não forem cumpridas no prazo estipulado, a vigência ficará prorrogada até a conclusão do objeto, caso em que deverá a Administração providenciar a readequação do cronograma fixado para o contrato.</w:t>
      </w:r>
    </w:p>
    <w:p w14:paraId="28629055" w14:textId="635384C7" w:rsidR="0026675D" w:rsidRPr="00031C16" w:rsidRDefault="00B27787" w:rsidP="006E1E5A">
      <w:pPr>
        <w:ind w:right="73"/>
        <w:rPr>
          <w:rFonts w:ascii="Century Gothic" w:hAnsi="Century Gothic"/>
          <w:sz w:val="20"/>
          <w:szCs w:val="20"/>
        </w:rPr>
      </w:pPr>
      <w:r>
        <w:rPr>
          <w:rFonts w:ascii="Century Gothic" w:hAnsi="Century Gothic"/>
          <w:b/>
          <w:sz w:val="20"/>
          <w:szCs w:val="20"/>
        </w:rPr>
        <w:t>7.4</w:t>
      </w:r>
      <w:r w:rsidR="0026675D">
        <w:rPr>
          <w:rFonts w:ascii="Century Gothic" w:hAnsi="Century Gothic"/>
          <w:b/>
          <w:sz w:val="20"/>
          <w:szCs w:val="20"/>
        </w:rPr>
        <w:t xml:space="preserve">.3. </w:t>
      </w:r>
      <w:r w:rsidR="0026675D" w:rsidRPr="00031C16">
        <w:rPr>
          <w:rFonts w:ascii="Century Gothic" w:hAnsi="Century Gothic"/>
          <w:sz w:val="20"/>
          <w:szCs w:val="20"/>
        </w:rPr>
        <w:t xml:space="preserve"> Quando a não conclusão do </w:t>
      </w:r>
      <w:proofErr w:type="gramStart"/>
      <w:r w:rsidR="0026675D" w:rsidRPr="00031C16">
        <w:rPr>
          <w:rFonts w:ascii="Century Gothic" w:hAnsi="Century Gothic"/>
          <w:sz w:val="20"/>
          <w:szCs w:val="20"/>
        </w:rPr>
        <w:t>contrato referida no item anterior</w:t>
      </w:r>
      <w:proofErr w:type="gramEnd"/>
      <w:r w:rsidR="0026675D" w:rsidRPr="00031C16">
        <w:rPr>
          <w:rFonts w:ascii="Century Gothic" w:hAnsi="Century Gothic"/>
          <w:sz w:val="20"/>
          <w:szCs w:val="20"/>
        </w:rPr>
        <w:t xml:space="preserve"> decorrer de culpa do contratado:</w:t>
      </w:r>
    </w:p>
    <w:p w14:paraId="6847C9B8" w14:textId="77777777" w:rsidR="0026675D" w:rsidRPr="00031C16" w:rsidRDefault="0026675D" w:rsidP="006E1E5A">
      <w:pPr>
        <w:ind w:right="73"/>
        <w:rPr>
          <w:rFonts w:ascii="Century Gothic" w:hAnsi="Century Gothic"/>
          <w:sz w:val="20"/>
          <w:szCs w:val="20"/>
        </w:rPr>
      </w:pPr>
      <w:r w:rsidRPr="00031C16">
        <w:rPr>
          <w:rFonts w:ascii="Century Gothic" w:hAnsi="Century Gothic"/>
          <w:sz w:val="20"/>
          <w:szCs w:val="20"/>
        </w:rPr>
        <w:t xml:space="preserve">a) ficará ele constituído em mora, sendo-lhe aplicáveis as respectivas sanções administrativas; </w:t>
      </w:r>
      <w:proofErr w:type="gramStart"/>
      <w:r w:rsidRPr="00031C16">
        <w:rPr>
          <w:rFonts w:ascii="Century Gothic" w:hAnsi="Century Gothic"/>
          <w:sz w:val="20"/>
          <w:szCs w:val="20"/>
        </w:rPr>
        <w:t>e</w:t>
      </w:r>
      <w:proofErr w:type="gramEnd"/>
    </w:p>
    <w:p w14:paraId="25128491" w14:textId="651485D4" w:rsidR="0026675D" w:rsidRPr="00031C16" w:rsidRDefault="0026675D" w:rsidP="006E1E5A">
      <w:pPr>
        <w:ind w:right="73"/>
        <w:rPr>
          <w:rFonts w:ascii="Century Gothic" w:hAnsi="Century Gothic"/>
          <w:sz w:val="20"/>
          <w:szCs w:val="20"/>
        </w:rPr>
      </w:pPr>
      <w:r w:rsidRPr="00031C16">
        <w:rPr>
          <w:rFonts w:ascii="Century Gothic" w:hAnsi="Century Gothic"/>
          <w:sz w:val="20"/>
          <w:szCs w:val="20"/>
        </w:rPr>
        <w:t>b) poderá a Administração optar pela extinção do contrato e, nesse caso, adotará as medidas admitidas em lei para a continuidade da execução contratual</w:t>
      </w:r>
      <w:r w:rsidR="00FC6A33">
        <w:rPr>
          <w:rFonts w:ascii="Century Gothic" w:hAnsi="Century Gothic"/>
          <w:sz w:val="20"/>
          <w:szCs w:val="20"/>
        </w:rPr>
        <w:t>.</w:t>
      </w:r>
    </w:p>
    <w:p w14:paraId="527477A8" w14:textId="1C81A4FD" w:rsidR="0026675D" w:rsidRPr="00031C16" w:rsidRDefault="00B27787" w:rsidP="006E1E5A">
      <w:pPr>
        <w:ind w:right="73"/>
        <w:rPr>
          <w:rFonts w:ascii="Century Gothic" w:hAnsi="Century Gothic"/>
          <w:sz w:val="20"/>
          <w:szCs w:val="20"/>
        </w:rPr>
      </w:pPr>
      <w:r>
        <w:rPr>
          <w:rFonts w:ascii="Century Gothic" w:hAnsi="Century Gothic"/>
          <w:b/>
          <w:sz w:val="20"/>
          <w:szCs w:val="20"/>
        </w:rPr>
        <w:t>7.4</w:t>
      </w:r>
      <w:r w:rsidR="0026675D">
        <w:rPr>
          <w:rFonts w:ascii="Century Gothic" w:hAnsi="Century Gothic"/>
          <w:b/>
          <w:sz w:val="20"/>
          <w:szCs w:val="20"/>
        </w:rPr>
        <w:t>.4.</w:t>
      </w:r>
      <w:r w:rsidR="0026675D" w:rsidRPr="00031C16">
        <w:rPr>
          <w:rFonts w:ascii="Century Gothic" w:hAnsi="Century Gothic"/>
          <w:sz w:val="20"/>
          <w:szCs w:val="20"/>
        </w:rPr>
        <w:t xml:space="preserve"> O contrato poderá ser extinto antes de cumpridas as obrigações nele estipuladas, </w:t>
      </w:r>
      <w:r w:rsidR="00FC6A33" w:rsidRPr="00031C16">
        <w:rPr>
          <w:rFonts w:ascii="Century Gothic" w:hAnsi="Century Gothic"/>
          <w:sz w:val="20"/>
          <w:szCs w:val="20"/>
        </w:rPr>
        <w:t>ou antes,</w:t>
      </w:r>
      <w:r w:rsidR="0026675D" w:rsidRPr="00031C16">
        <w:rPr>
          <w:rFonts w:ascii="Century Gothic" w:hAnsi="Century Gothic"/>
          <w:sz w:val="20"/>
          <w:szCs w:val="20"/>
        </w:rPr>
        <w:t xml:space="preserve"> do prazo nele fixado, por algum dos motivos previstos no artigo 137 da Lei nº 14.133/21, bem como amigavelmente, assegurados o contraditório e a ampla defesa.</w:t>
      </w:r>
    </w:p>
    <w:p w14:paraId="591F3EB9" w14:textId="531A787E" w:rsidR="0026675D" w:rsidRPr="00031C16" w:rsidRDefault="00B27787" w:rsidP="006E1E5A">
      <w:pPr>
        <w:ind w:right="73"/>
        <w:rPr>
          <w:rFonts w:ascii="Century Gothic" w:hAnsi="Century Gothic"/>
          <w:sz w:val="20"/>
          <w:szCs w:val="20"/>
        </w:rPr>
      </w:pPr>
      <w:r>
        <w:rPr>
          <w:rFonts w:ascii="Century Gothic" w:hAnsi="Century Gothic"/>
          <w:b/>
          <w:sz w:val="20"/>
          <w:szCs w:val="20"/>
        </w:rPr>
        <w:t>7.4</w:t>
      </w:r>
      <w:r w:rsidR="0026675D">
        <w:rPr>
          <w:rFonts w:ascii="Century Gothic" w:hAnsi="Century Gothic"/>
          <w:b/>
          <w:sz w:val="20"/>
          <w:szCs w:val="20"/>
        </w:rPr>
        <w:t xml:space="preserve">.4.1. </w:t>
      </w:r>
      <w:r w:rsidR="0026675D" w:rsidRPr="00031C16">
        <w:rPr>
          <w:rFonts w:ascii="Century Gothic" w:hAnsi="Century Gothic"/>
          <w:sz w:val="20"/>
          <w:szCs w:val="20"/>
        </w:rPr>
        <w:t xml:space="preserve"> Nesta hipótese, aplicam-se também os artigos 138 e 139 da mesma Lei.</w:t>
      </w:r>
    </w:p>
    <w:p w14:paraId="1EB61F1E" w14:textId="4FE7565B" w:rsidR="0026675D" w:rsidRPr="00031C16" w:rsidRDefault="00B27787" w:rsidP="006E1E5A">
      <w:pPr>
        <w:ind w:right="73"/>
        <w:rPr>
          <w:rFonts w:ascii="Century Gothic" w:hAnsi="Century Gothic"/>
          <w:sz w:val="20"/>
          <w:szCs w:val="20"/>
        </w:rPr>
      </w:pPr>
      <w:r>
        <w:rPr>
          <w:rFonts w:ascii="Century Gothic" w:hAnsi="Century Gothic"/>
          <w:b/>
          <w:sz w:val="20"/>
          <w:szCs w:val="20"/>
        </w:rPr>
        <w:t>7.4</w:t>
      </w:r>
      <w:r w:rsidR="0026675D">
        <w:rPr>
          <w:rFonts w:ascii="Century Gothic" w:hAnsi="Century Gothic"/>
          <w:b/>
          <w:sz w:val="20"/>
          <w:szCs w:val="20"/>
        </w:rPr>
        <w:t xml:space="preserve">.4.2. </w:t>
      </w:r>
      <w:r w:rsidR="0026675D" w:rsidRPr="00031C16">
        <w:rPr>
          <w:rFonts w:ascii="Century Gothic" w:hAnsi="Century Gothic"/>
          <w:sz w:val="20"/>
          <w:szCs w:val="20"/>
        </w:rPr>
        <w:t xml:space="preserve"> A alteração social ou a modificação da finalidade ou da estrutura da empresa não ensejará a extinção se não restringir sua capacidade de concluir o contrato.</w:t>
      </w:r>
    </w:p>
    <w:p w14:paraId="4BD4888E" w14:textId="4AA8198E" w:rsidR="0026675D" w:rsidRPr="00031C16" w:rsidRDefault="00B27787" w:rsidP="006E1E5A">
      <w:pPr>
        <w:ind w:right="73"/>
        <w:rPr>
          <w:rFonts w:ascii="Century Gothic" w:hAnsi="Century Gothic"/>
          <w:sz w:val="20"/>
          <w:szCs w:val="20"/>
        </w:rPr>
      </w:pPr>
      <w:r>
        <w:rPr>
          <w:rFonts w:ascii="Century Gothic" w:hAnsi="Century Gothic"/>
          <w:b/>
          <w:sz w:val="20"/>
          <w:szCs w:val="20"/>
        </w:rPr>
        <w:t>7.4</w:t>
      </w:r>
      <w:r w:rsidR="0026675D">
        <w:rPr>
          <w:rFonts w:ascii="Century Gothic" w:hAnsi="Century Gothic"/>
          <w:b/>
          <w:sz w:val="20"/>
          <w:szCs w:val="20"/>
        </w:rPr>
        <w:t>.4.3.</w:t>
      </w:r>
      <w:r w:rsidR="0026675D" w:rsidRPr="00031C16">
        <w:rPr>
          <w:rFonts w:ascii="Century Gothic" w:hAnsi="Century Gothic"/>
          <w:sz w:val="20"/>
          <w:szCs w:val="20"/>
        </w:rPr>
        <w:t xml:space="preserve"> Se a operação implicar mudança da pessoa jurídica contratada, deverá ser formalizado termo aditivo para alteração subjetiva.</w:t>
      </w:r>
    </w:p>
    <w:p w14:paraId="33879471" w14:textId="62E003C1" w:rsidR="0026675D" w:rsidRPr="00031C16" w:rsidRDefault="00B27787" w:rsidP="006E1E5A">
      <w:pPr>
        <w:ind w:right="73"/>
        <w:rPr>
          <w:rFonts w:ascii="Century Gothic" w:hAnsi="Century Gothic"/>
          <w:sz w:val="20"/>
          <w:szCs w:val="20"/>
        </w:rPr>
      </w:pPr>
      <w:r>
        <w:rPr>
          <w:rFonts w:ascii="Century Gothic" w:hAnsi="Century Gothic"/>
          <w:b/>
          <w:sz w:val="20"/>
          <w:szCs w:val="20"/>
        </w:rPr>
        <w:t>7.4</w:t>
      </w:r>
      <w:r w:rsidR="0026675D">
        <w:rPr>
          <w:rFonts w:ascii="Century Gothic" w:hAnsi="Century Gothic"/>
          <w:b/>
          <w:sz w:val="20"/>
          <w:szCs w:val="20"/>
        </w:rPr>
        <w:t>.5.</w:t>
      </w:r>
      <w:r w:rsidR="0026675D" w:rsidRPr="00031C16">
        <w:rPr>
          <w:rFonts w:ascii="Century Gothic" w:hAnsi="Century Gothic"/>
          <w:sz w:val="20"/>
          <w:szCs w:val="20"/>
        </w:rPr>
        <w:t xml:space="preserve"> O termo de extinção, sempre que possível, será precedido:</w:t>
      </w:r>
    </w:p>
    <w:p w14:paraId="73567941" w14:textId="100F5AE8" w:rsidR="0026675D" w:rsidRPr="00031C16" w:rsidRDefault="00B27787" w:rsidP="006E1E5A">
      <w:pPr>
        <w:ind w:right="73"/>
        <w:rPr>
          <w:rFonts w:ascii="Century Gothic" w:hAnsi="Century Gothic"/>
          <w:sz w:val="20"/>
          <w:szCs w:val="20"/>
        </w:rPr>
      </w:pPr>
      <w:r>
        <w:rPr>
          <w:rFonts w:ascii="Century Gothic" w:hAnsi="Century Gothic"/>
          <w:b/>
          <w:sz w:val="20"/>
          <w:szCs w:val="20"/>
        </w:rPr>
        <w:t>7.4</w:t>
      </w:r>
      <w:r w:rsidR="0026675D">
        <w:rPr>
          <w:rFonts w:ascii="Century Gothic" w:hAnsi="Century Gothic"/>
          <w:b/>
          <w:sz w:val="20"/>
          <w:szCs w:val="20"/>
        </w:rPr>
        <w:t>.5.1.</w:t>
      </w:r>
      <w:r w:rsidR="0026675D" w:rsidRPr="00031C16">
        <w:rPr>
          <w:rFonts w:ascii="Century Gothic" w:hAnsi="Century Gothic"/>
          <w:sz w:val="20"/>
          <w:szCs w:val="20"/>
        </w:rPr>
        <w:t xml:space="preserve"> Balanço dos eventos contratuais já cumpridos ou parcialmente cumpridos;</w:t>
      </w:r>
    </w:p>
    <w:p w14:paraId="5776BA62" w14:textId="4FA16D3C" w:rsidR="0026675D" w:rsidRPr="00031C16" w:rsidRDefault="00B27787" w:rsidP="006E1E5A">
      <w:pPr>
        <w:ind w:right="73"/>
        <w:rPr>
          <w:rFonts w:ascii="Century Gothic" w:hAnsi="Century Gothic"/>
          <w:sz w:val="20"/>
          <w:szCs w:val="20"/>
        </w:rPr>
      </w:pPr>
      <w:r>
        <w:rPr>
          <w:rFonts w:ascii="Century Gothic" w:hAnsi="Century Gothic"/>
          <w:b/>
          <w:sz w:val="20"/>
          <w:szCs w:val="20"/>
        </w:rPr>
        <w:t>7.4</w:t>
      </w:r>
      <w:r w:rsidR="0026675D">
        <w:rPr>
          <w:rFonts w:ascii="Century Gothic" w:hAnsi="Century Gothic"/>
          <w:b/>
          <w:sz w:val="20"/>
          <w:szCs w:val="20"/>
        </w:rPr>
        <w:t>.5.2.</w:t>
      </w:r>
      <w:r w:rsidR="0026675D" w:rsidRPr="00031C16">
        <w:rPr>
          <w:rFonts w:ascii="Century Gothic" w:hAnsi="Century Gothic"/>
          <w:sz w:val="20"/>
          <w:szCs w:val="20"/>
        </w:rPr>
        <w:t xml:space="preserve"> Relação dos pagamentos já efetuados e ainda devidos;</w:t>
      </w:r>
    </w:p>
    <w:p w14:paraId="00D9208A" w14:textId="3C9EF809" w:rsidR="0026675D" w:rsidRPr="00031C16" w:rsidRDefault="00B27787" w:rsidP="006E1E5A">
      <w:pPr>
        <w:ind w:right="73"/>
        <w:rPr>
          <w:rFonts w:ascii="Century Gothic" w:hAnsi="Century Gothic"/>
          <w:sz w:val="20"/>
          <w:szCs w:val="20"/>
        </w:rPr>
      </w:pPr>
      <w:r>
        <w:rPr>
          <w:rFonts w:ascii="Century Gothic" w:hAnsi="Century Gothic"/>
          <w:b/>
          <w:sz w:val="20"/>
          <w:szCs w:val="20"/>
        </w:rPr>
        <w:t>7.4</w:t>
      </w:r>
      <w:r w:rsidR="0026675D">
        <w:rPr>
          <w:rFonts w:ascii="Century Gothic" w:hAnsi="Century Gothic"/>
          <w:b/>
          <w:sz w:val="20"/>
          <w:szCs w:val="20"/>
        </w:rPr>
        <w:t>.5.3.</w:t>
      </w:r>
      <w:r w:rsidR="0026675D" w:rsidRPr="00031C16">
        <w:rPr>
          <w:rFonts w:ascii="Century Gothic" w:hAnsi="Century Gothic"/>
          <w:sz w:val="20"/>
          <w:szCs w:val="20"/>
        </w:rPr>
        <w:t xml:space="preserve"> Indenizações e multas.</w:t>
      </w:r>
    </w:p>
    <w:p w14:paraId="24C206EE" w14:textId="06D2892F" w:rsidR="0026675D" w:rsidRPr="00031C16" w:rsidRDefault="00B27787" w:rsidP="006E1E5A">
      <w:pPr>
        <w:ind w:right="73"/>
        <w:rPr>
          <w:rFonts w:ascii="Century Gothic" w:hAnsi="Century Gothic"/>
          <w:sz w:val="20"/>
          <w:szCs w:val="20"/>
        </w:rPr>
      </w:pPr>
      <w:r>
        <w:rPr>
          <w:rFonts w:ascii="Century Gothic" w:hAnsi="Century Gothic"/>
          <w:b/>
          <w:sz w:val="20"/>
          <w:szCs w:val="20"/>
        </w:rPr>
        <w:t>7.4</w:t>
      </w:r>
      <w:r w:rsidR="0026675D">
        <w:rPr>
          <w:rFonts w:ascii="Century Gothic" w:hAnsi="Century Gothic"/>
          <w:b/>
          <w:sz w:val="20"/>
          <w:szCs w:val="20"/>
        </w:rPr>
        <w:t>.6.</w:t>
      </w:r>
      <w:r w:rsidR="0026675D" w:rsidRPr="00031C16">
        <w:rPr>
          <w:rFonts w:ascii="Century Gothic" w:hAnsi="Century Gothic"/>
          <w:sz w:val="20"/>
          <w:szCs w:val="20"/>
        </w:rPr>
        <w:t xml:space="preserve"> A extinção do contrato não configura óbice para o reconhecimento do desequilíbrio econômico-financeiro, hipótese em que será concedida indenização por meio de termo indenizatório (art. 131, caput, da Lei n. º 14.133, de 2021).</w:t>
      </w:r>
    </w:p>
    <w:p w14:paraId="4290A62A" w14:textId="7733172B" w:rsidR="0026675D" w:rsidRDefault="00B27787" w:rsidP="006E1E5A">
      <w:pPr>
        <w:ind w:right="73"/>
        <w:rPr>
          <w:rFonts w:ascii="Century Gothic" w:hAnsi="Century Gothic"/>
          <w:sz w:val="20"/>
          <w:szCs w:val="20"/>
        </w:rPr>
      </w:pPr>
      <w:r>
        <w:rPr>
          <w:rFonts w:ascii="Century Gothic" w:hAnsi="Century Gothic"/>
          <w:b/>
          <w:sz w:val="20"/>
          <w:szCs w:val="20"/>
        </w:rPr>
        <w:t>7.4</w:t>
      </w:r>
      <w:r w:rsidR="0026675D">
        <w:rPr>
          <w:rFonts w:ascii="Century Gothic" w:hAnsi="Century Gothic"/>
          <w:b/>
          <w:sz w:val="20"/>
          <w:szCs w:val="20"/>
        </w:rPr>
        <w:t>.7.</w:t>
      </w:r>
      <w:r w:rsidR="0026675D" w:rsidRPr="00031C16">
        <w:rPr>
          <w:rFonts w:ascii="Century Gothic" w:hAnsi="Century Gothic"/>
          <w:sz w:val="20"/>
          <w:szCs w:val="20"/>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p>
    <w:p w14:paraId="42436619" w14:textId="77777777" w:rsidR="0026675D" w:rsidRPr="001573D2" w:rsidRDefault="0026675D" w:rsidP="0026675D">
      <w:pPr>
        <w:pStyle w:val="Standard"/>
        <w:shd w:val="clear" w:color="auto" w:fill="FFFFFF"/>
        <w:tabs>
          <w:tab w:val="left" w:pos="9781"/>
        </w:tabs>
        <w:rPr>
          <w:rFonts w:ascii="Century Gothic" w:hAnsi="Century Gothic" w:cs="Arial"/>
          <w:b/>
          <w:sz w:val="20"/>
          <w:szCs w:val="20"/>
        </w:rPr>
      </w:pPr>
    </w:p>
    <w:p w14:paraId="2EB09E28" w14:textId="77777777" w:rsidR="0026675D" w:rsidRPr="00937ECE" w:rsidRDefault="0026675D" w:rsidP="007C170A">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Arial"/>
          <w:b/>
          <w:sz w:val="20"/>
          <w:szCs w:val="20"/>
        </w:rPr>
      </w:pPr>
      <w:r>
        <w:rPr>
          <w:rFonts w:ascii="Century Gothic" w:hAnsi="Century Gothic" w:cs="Arial"/>
          <w:b/>
          <w:sz w:val="20"/>
          <w:szCs w:val="20"/>
        </w:rPr>
        <w:t>8</w:t>
      </w:r>
      <w:r w:rsidRPr="00937ECE">
        <w:rPr>
          <w:rFonts w:ascii="Century Gothic" w:hAnsi="Century Gothic" w:cs="Arial"/>
          <w:b/>
          <w:sz w:val="20"/>
          <w:szCs w:val="20"/>
        </w:rPr>
        <w:t xml:space="preserve">. CRITÉRIOS DE MEDIÇÃO E </w:t>
      </w:r>
      <w:r>
        <w:rPr>
          <w:rFonts w:ascii="Century Gothic" w:hAnsi="Century Gothic" w:cs="Arial"/>
          <w:b/>
          <w:sz w:val="20"/>
          <w:szCs w:val="20"/>
        </w:rPr>
        <w:t xml:space="preserve">DE </w:t>
      </w:r>
      <w:r w:rsidRPr="00937ECE">
        <w:rPr>
          <w:rFonts w:ascii="Century Gothic" w:hAnsi="Century Gothic" w:cs="Arial"/>
          <w:b/>
          <w:sz w:val="20"/>
          <w:szCs w:val="20"/>
        </w:rPr>
        <w:t>PAGAMENTO</w:t>
      </w:r>
      <w:r>
        <w:rPr>
          <w:rFonts w:ascii="Century Gothic" w:hAnsi="Century Gothic" w:cs="Arial"/>
          <w:b/>
          <w:sz w:val="20"/>
          <w:szCs w:val="20"/>
        </w:rPr>
        <w:t>.</w:t>
      </w:r>
    </w:p>
    <w:p w14:paraId="48B02C8A" w14:textId="77777777" w:rsidR="0026675D" w:rsidRPr="00F4756D" w:rsidRDefault="0026675D" w:rsidP="00FC6A33">
      <w:pPr>
        <w:rPr>
          <w:rFonts w:ascii="Century Gothic" w:hAnsi="Century Gothic"/>
          <w:b/>
          <w:sz w:val="20"/>
          <w:szCs w:val="20"/>
        </w:rPr>
      </w:pPr>
      <w:r>
        <w:rPr>
          <w:rFonts w:ascii="Century Gothic" w:hAnsi="Century Gothic"/>
          <w:b/>
          <w:sz w:val="20"/>
          <w:szCs w:val="20"/>
        </w:rPr>
        <w:t>8</w:t>
      </w:r>
      <w:r w:rsidRPr="00F4756D">
        <w:rPr>
          <w:rFonts w:ascii="Century Gothic" w:hAnsi="Century Gothic"/>
          <w:b/>
          <w:sz w:val="20"/>
          <w:szCs w:val="20"/>
        </w:rPr>
        <w:t>.1</w:t>
      </w:r>
      <w:r>
        <w:rPr>
          <w:rFonts w:ascii="Century Gothic" w:hAnsi="Century Gothic"/>
          <w:b/>
          <w:sz w:val="20"/>
          <w:szCs w:val="20"/>
        </w:rPr>
        <w:t>.</w:t>
      </w:r>
      <w:r w:rsidRPr="00F4756D">
        <w:rPr>
          <w:rFonts w:ascii="Century Gothic" w:hAnsi="Century Gothic"/>
          <w:b/>
          <w:sz w:val="20"/>
          <w:szCs w:val="20"/>
        </w:rPr>
        <w:t xml:space="preserve"> Recebimento do Objeto:</w:t>
      </w:r>
      <w:r>
        <w:rPr>
          <w:rFonts w:ascii="Century Gothic" w:hAnsi="Century Gothic"/>
          <w:b/>
          <w:sz w:val="20"/>
          <w:szCs w:val="20"/>
        </w:rPr>
        <w:t xml:space="preserve"> </w:t>
      </w:r>
      <w:r w:rsidRPr="00C86B97">
        <w:rPr>
          <w:rFonts w:ascii="Century Gothic" w:hAnsi="Century Gothic"/>
          <w:b/>
          <w:sz w:val="20"/>
          <w:szCs w:val="20"/>
        </w:rPr>
        <w:t>a medição se inicia durante a entrega dos produtos, quando deve haver a confirmação dos prazos acordados e dos quantitativos entregues, para posterior verificação da conformidade do objeto com as especificações previstas na proposta contratada.</w:t>
      </w:r>
      <w:r w:rsidRPr="00F4756D">
        <w:rPr>
          <w:rFonts w:ascii="Century Gothic" w:hAnsi="Century Gothic"/>
          <w:b/>
          <w:sz w:val="20"/>
          <w:szCs w:val="20"/>
        </w:rPr>
        <w:t xml:space="preserve"> </w:t>
      </w:r>
    </w:p>
    <w:p w14:paraId="4AD34338" w14:textId="3ADFF45A" w:rsidR="0026675D" w:rsidRPr="00937ECE" w:rsidRDefault="0026675D" w:rsidP="006E1E5A">
      <w:pPr>
        <w:rPr>
          <w:rFonts w:ascii="Century Gothic" w:hAnsi="Century Gothic"/>
          <w:sz w:val="20"/>
          <w:szCs w:val="20"/>
        </w:rPr>
      </w:pPr>
      <w:r>
        <w:rPr>
          <w:rFonts w:ascii="Century Gothic" w:hAnsi="Century Gothic"/>
          <w:b/>
          <w:bCs/>
          <w:sz w:val="20"/>
          <w:szCs w:val="20"/>
        </w:rPr>
        <w:t>8</w:t>
      </w:r>
      <w:r w:rsidR="003D00F8">
        <w:rPr>
          <w:rFonts w:ascii="Century Gothic" w:hAnsi="Century Gothic"/>
          <w:b/>
          <w:bCs/>
          <w:sz w:val="20"/>
          <w:szCs w:val="20"/>
        </w:rPr>
        <w:t>.1.1</w:t>
      </w:r>
      <w:r w:rsidRPr="000D0F13">
        <w:rPr>
          <w:rFonts w:ascii="Century Gothic" w:hAnsi="Century Gothic"/>
          <w:b/>
          <w:bCs/>
          <w:sz w:val="20"/>
          <w:szCs w:val="20"/>
        </w:rPr>
        <w:t>.</w:t>
      </w:r>
      <w:r w:rsidRPr="00937ECE">
        <w:rPr>
          <w:rFonts w:ascii="Century Gothic" w:hAnsi="Century Gothic"/>
          <w:sz w:val="20"/>
          <w:szCs w:val="20"/>
        </w:rPr>
        <w:t xml:space="preserve"> No caso de controvérsia sobre </w:t>
      </w:r>
      <w:r w:rsidR="00D47CFB">
        <w:rPr>
          <w:rFonts w:ascii="Century Gothic" w:hAnsi="Century Gothic"/>
          <w:sz w:val="20"/>
          <w:szCs w:val="20"/>
        </w:rPr>
        <w:t>o fornecimento</w:t>
      </w:r>
      <w:r w:rsidRPr="00937ECE">
        <w:rPr>
          <w:rFonts w:ascii="Century Gothic" w:hAnsi="Century Gothic"/>
          <w:sz w:val="20"/>
          <w:szCs w:val="20"/>
        </w:rPr>
        <w:t xml:space="preserve"> do objeto, quanto à especificação, qualidade e quantidade, deverá ser observado o teor do art. 143 da Lei N.º 14.133, de 2021, comunicando-se à empresa para emissão de Nota Fiscal no que for pertinente à parcela incontroversa </w:t>
      </w:r>
      <w:r w:rsidR="00D47CFB">
        <w:rPr>
          <w:rFonts w:ascii="Century Gothic" w:hAnsi="Century Gothic"/>
          <w:sz w:val="20"/>
          <w:szCs w:val="20"/>
        </w:rPr>
        <w:t>do fornecimento</w:t>
      </w:r>
      <w:r w:rsidRPr="00937ECE">
        <w:rPr>
          <w:rFonts w:ascii="Century Gothic" w:hAnsi="Century Gothic"/>
          <w:sz w:val="20"/>
          <w:szCs w:val="20"/>
        </w:rPr>
        <w:t xml:space="preserve"> do objeto, para efeito de liquidação e pagamento. </w:t>
      </w:r>
    </w:p>
    <w:p w14:paraId="25C6AAC4" w14:textId="6F0D261D" w:rsidR="0026675D" w:rsidRPr="00937ECE" w:rsidRDefault="0026675D" w:rsidP="006E1E5A">
      <w:pPr>
        <w:rPr>
          <w:rFonts w:ascii="Century Gothic" w:hAnsi="Century Gothic"/>
          <w:sz w:val="20"/>
          <w:szCs w:val="20"/>
        </w:rPr>
      </w:pPr>
      <w:r>
        <w:rPr>
          <w:rFonts w:ascii="Century Gothic" w:hAnsi="Century Gothic"/>
          <w:b/>
          <w:bCs/>
          <w:sz w:val="20"/>
          <w:szCs w:val="20"/>
        </w:rPr>
        <w:t>8</w:t>
      </w:r>
      <w:r w:rsidR="003D00F8">
        <w:rPr>
          <w:rFonts w:ascii="Century Gothic" w:hAnsi="Century Gothic"/>
          <w:b/>
          <w:bCs/>
          <w:sz w:val="20"/>
          <w:szCs w:val="20"/>
        </w:rPr>
        <w:t>.1.2</w:t>
      </w:r>
      <w:r w:rsidRPr="00937ECE">
        <w:rPr>
          <w:rFonts w:ascii="Century Gothic" w:hAnsi="Century Gothic"/>
          <w:sz w:val="20"/>
          <w:szCs w:val="20"/>
        </w:rPr>
        <w:t xml:space="preserve">.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632B8249" w14:textId="77777777" w:rsidR="0026675D" w:rsidRPr="00F4756D" w:rsidRDefault="0026675D" w:rsidP="006E1E5A">
      <w:pPr>
        <w:rPr>
          <w:rFonts w:ascii="Century Gothic" w:hAnsi="Century Gothic" w:cs="Arial"/>
          <w:b/>
          <w:sz w:val="20"/>
          <w:szCs w:val="20"/>
        </w:rPr>
      </w:pPr>
      <w:r>
        <w:rPr>
          <w:rFonts w:ascii="Century Gothic" w:hAnsi="Century Gothic" w:cs="Arial"/>
          <w:b/>
          <w:sz w:val="20"/>
          <w:szCs w:val="20"/>
        </w:rPr>
        <w:t>8</w:t>
      </w:r>
      <w:r w:rsidRPr="00F4756D">
        <w:rPr>
          <w:rFonts w:ascii="Century Gothic" w:hAnsi="Century Gothic" w:cs="Arial"/>
          <w:b/>
          <w:sz w:val="20"/>
          <w:szCs w:val="20"/>
        </w:rPr>
        <w:t>.2. Do pagamento</w:t>
      </w:r>
    </w:p>
    <w:p w14:paraId="7373AAA8" w14:textId="5DE5236B" w:rsidR="00827150" w:rsidRDefault="0026675D" w:rsidP="006E1E5A">
      <w:pPr>
        <w:rPr>
          <w:rFonts w:ascii="Century Gothic" w:hAnsi="Century Gothic" w:cs="Arial"/>
          <w:sz w:val="20"/>
          <w:szCs w:val="20"/>
        </w:rPr>
      </w:pPr>
      <w:r>
        <w:rPr>
          <w:rFonts w:ascii="Century Gothic" w:hAnsi="Century Gothic" w:cs="Arial"/>
          <w:b/>
          <w:bCs/>
          <w:sz w:val="20"/>
          <w:szCs w:val="20"/>
        </w:rPr>
        <w:t>8</w:t>
      </w:r>
      <w:r w:rsidRPr="000D0F13">
        <w:rPr>
          <w:rFonts w:ascii="Century Gothic" w:hAnsi="Century Gothic" w:cs="Arial"/>
          <w:b/>
          <w:bCs/>
          <w:sz w:val="20"/>
          <w:szCs w:val="20"/>
        </w:rPr>
        <w:t>.2.1</w:t>
      </w:r>
      <w:r w:rsidRPr="00937ECE">
        <w:rPr>
          <w:rFonts w:ascii="Century Gothic" w:hAnsi="Century Gothic" w:cs="Arial"/>
          <w:sz w:val="20"/>
          <w:szCs w:val="20"/>
        </w:rPr>
        <w:t xml:space="preserve">. </w:t>
      </w:r>
      <w:r w:rsidR="00B27787">
        <w:rPr>
          <w:rFonts w:ascii="Century Gothic" w:hAnsi="Century Gothic" w:cs="Arial"/>
          <w:sz w:val="20"/>
          <w:szCs w:val="20"/>
        </w:rPr>
        <w:t xml:space="preserve">O pagamento será efetuado </w:t>
      </w:r>
      <w:r w:rsidR="00827150" w:rsidRPr="00827150">
        <w:rPr>
          <w:rFonts w:ascii="Century Gothic" w:hAnsi="Century Gothic" w:cs="Arial"/>
          <w:sz w:val="20"/>
          <w:szCs w:val="20"/>
        </w:rPr>
        <w:t>em até 30 (trinta) dias ap</w:t>
      </w:r>
      <w:r w:rsidR="00827150" w:rsidRPr="00827150">
        <w:rPr>
          <w:rFonts w:ascii="Century Gothic" w:hAnsi="Century Gothic" w:cs="Century Gothic"/>
          <w:sz w:val="20"/>
          <w:szCs w:val="20"/>
        </w:rPr>
        <w:t>ó</w:t>
      </w:r>
      <w:r w:rsidR="00827150" w:rsidRPr="00827150">
        <w:rPr>
          <w:rFonts w:ascii="Century Gothic" w:hAnsi="Century Gothic" w:cs="Arial"/>
          <w:sz w:val="20"/>
          <w:szCs w:val="20"/>
        </w:rPr>
        <w:t>s a apresenta</w:t>
      </w:r>
      <w:r w:rsidR="00827150" w:rsidRPr="00827150">
        <w:rPr>
          <w:rFonts w:ascii="Century Gothic" w:hAnsi="Century Gothic" w:cs="Century Gothic"/>
          <w:sz w:val="20"/>
          <w:szCs w:val="20"/>
        </w:rPr>
        <w:t>çã</w:t>
      </w:r>
      <w:r w:rsidR="00827150" w:rsidRPr="00827150">
        <w:rPr>
          <w:rFonts w:ascii="Century Gothic" w:hAnsi="Century Gothic" w:cs="Arial"/>
          <w:sz w:val="20"/>
          <w:szCs w:val="20"/>
        </w:rPr>
        <w:t xml:space="preserve">o de Nota Fiscal (que </w:t>
      </w:r>
      <w:r w:rsidR="00B27787">
        <w:rPr>
          <w:rFonts w:ascii="Century Gothic" w:hAnsi="Century Gothic" w:cs="Arial"/>
          <w:sz w:val="20"/>
          <w:szCs w:val="20"/>
        </w:rPr>
        <w:t>deverá conter em seu corpo o nº</w:t>
      </w:r>
      <w:r w:rsidR="00827150" w:rsidRPr="00827150">
        <w:rPr>
          <w:rFonts w:ascii="Century Gothic" w:hAnsi="Century Gothic" w:cs="Arial"/>
          <w:sz w:val="20"/>
          <w:szCs w:val="20"/>
        </w:rPr>
        <w:t xml:space="preserve"> da Licita</w:t>
      </w:r>
      <w:r w:rsidR="00827150" w:rsidRPr="00827150">
        <w:rPr>
          <w:rFonts w:ascii="Century Gothic" w:hAnsi="Century Gothic" w:cs="Century Gothic"/>
          <w:sz w:val="20"/>
          <w:szCs w:val="20"/>
        </w:rPr>
        <w:t>çã</w:t>
      </w:r>
      <w:r w:rsidR="00827150" w:rsidRPr="00827150">
        <w:rPr>
          <w:rFonts w:ascii="Century Gothic" w:hAnsi="Century Gothic" w:cs="Arial"/>
          <w:sz w:val="20"/>
          <w:szCs w:val="20"/>
        </w:rPr>
        <w:t xml:space="preserve">o e os valores discriminados), bem como mediante comprobatório da manutenção </w:t>
      </w:r>
      <w:proofErr w:type="spellStart"/>
      <w:r w:rsidR="00827150" w:rsidRPr="00827150">
        <w:rPr>
          <w:rFonts w:ascii="Century Gothic" w:hAnsi="Century Gothic" w:cs="Arial"/>
          <w:sz w:val="20"/>
          <w:szCs w:val="20"/>
        </w:rPr>
        <w:t>habilitatória</w:t>
      </w:r>
      <w:proofErr w:type="spellEnd"/>
      <w:r w:rsidR="00827150" w:rsidRPr="00827150">
        <w:rPr>
          <w:rFonts w:ascii="Century Gothic" w:hAnsi="Century Gothic" w:cs="Arial"/>
          <w:sz w:val="20"/>
          <w:szCs w:val="20"/>
        </w:rPr>
        <w:t xml:space="preserve"> da contratada.</w:t>
      </w:r>
    </w:p>
    <w:p w14:paraId="77CC4D56" w14:textId="3766ECD6" w:rsidR="0026675D" w:rsidRPr="00937ECE" w:rsidRDefault="0026675D" w:rsidP="006E1E5A">
      <w:pPr>
        <w:rPr>
          <w:rFonts w:ascii="Century Gothic" w:hAnsi="Century Gothic" w:cs="Arial"/>
          <w:sz w:val="20"/>
          <w:szCs w:val="20"/>
        </w:rPr>
      </w:pPr>
      <w:r>
        <w:rPr>
          <w:rFonts w:ascii="Century Gothic" w:hAnsi="Century Gothic" w:cs="Arial"/>
          <w:b/>
          <w:bCs/>
          <w:sz w:val="20"/>
          <w:szCs w:val="20"/>
        </w:rPr>
        <w:t>8</w:t>
      </w:r>
      <w:r w:rsidRPr="000D0F13">
        <w:rPr>
          <w:rFonts w:ascii="Century Gothic" w:hAnsi="Century Gothic" w:cs="Arial"/>
          <w:b/>
          <w:bCs/>
          <w:sz w:val="20"/>
          <w:szCs w:val="20"/>
        </w:rPr>
        <w:t>.2.2</w:t>
      </w:r>
      <w:r w:rsidRPr="00937ECE">
        <w:rPr>
          <w:rFonts w:ascii="Century Gothic" w:hAnsi="Century Gothic" w:cs="Arial"/>
          <w:sz w:val="20"/>
          <w:szCs w:val="20"/>
        </w:rPr>
        <w:t>.</w:t>
      </w:r>
      <w:r>
        <w:rPr>
          <w:rFonts w:ascii="Century Gothic" w:hAnsi="Century Gothic" w:cs="Arial"/>
          <w:sz w:val="20"/>
          <w:szCs w:val="20"/>
        </w:rPr>
        <w:t xml:space="preserve"> </w:t>
      </w:r>
      <w:r w:rsidRPr="00937ECE">
        <w:rPr>
          <w:rFonts w:ascii="Century Gothic" w:hAnsi="Century Gothic" w:cs="Arial"/>
          <w:sz w:val="20"/>
          <w:szCs w:val="20"/>
        </w:rPr>
        <w:t>A Nota Fiscal ou Fatura deverá ser obrigatoriamente acompanhada da comprovação da regularidade fiscal.</w:t>
      </w:r>
    </w:p>
    <w:p w14:paraId="73BFDA92" w14:textId="77777777" w:rsidR="0026675D" w:rsidRPr="00937ECE" w:rsidRDefault="0026675D" w:rsidP="006E1E5A">
      <w:pPr>
        <w:rPr>
          <w:rFonts w:ascii="Century Gothic" w:hAnsi="Century Gothic" w:cs="Arial"/>
          <w:sz w:val="20"/>
          <w:szCs w:val="20"/>
        </w:rPr>
      </w:pPr>
      <w:r>
        <w:rPr>
          <w:rFonts w:ascii="Century Gothic" w:hAnsi="Century Gothic" w:cs="Arial"/>
          <w:b/>
          <w:bCs/>
          <w:sz w:val="20"/>
          <w:szCs w:val="20"/>
        </w:rPr>
        <w:t>8</w:t>
      </w:r>
      <w:r w:rsidRPr="000D0F13">
        <w:rPr>
          <w:rFonts w:ascii="Century Gothic" w:hAnsi="Century Gothic" w:cs="Arial"/>
          <w:b/>
          <w:bCs/>
          <w:sz w:val="20"/>
          <w:szCs w:val="20"/>
        </w:rPr>
        <w:t>.2.3.</w:t>
      </w:r>
      <w:r>
        <w:rPr>
          <w:rFonts w:ascii="Century Gothic" w:hAnsi="Century Gothic" w:cs="Arial"/>
          <w:sz w:val="20"/>
          <w:szCs w:val="20"/>
        </w:rPr>
        <w:t xml:space="preserve"> </w:t>
      </w:r>
      <w:r w:rsidRPr="00937ECE">
        <w:rPr>
          <w:rFonts w:ascii="Century Gothic" w:hAnsi="Century Gothic" w:cs="Arial"/>
          <w:sz w:val="20"/>
          <w:szCs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230F679" w14:textId="77777777" w:rsidR="0026675D" w:rsidRPr="00937ECE" w:rsidRDefault="0026675D" w:rsidP="0026675D">
      <w:pPr>
        <w:pStyle w:val="PargrafodaLista"/>
        <w:ind w:left="1004"/>
        <w:rPr>
          <w:rFonts w:ascii="Century Gothic" w:hAnsi="Century Gothic" w:cs="Arial"/>
          <w:sz w:val="20"/>
        </w:rPr>
      </w:pPr>
    </w:p>
    <w:p w14:paraId="4B6C34EE" w14:textId="77777777" w:rsidR="0026675D" w:rsidRPr="00C461E5" w:rsidRDefault="0026675D" w:rsidP="006E1E5A">
      <w:pPr>
        <w:pStyle w:val="PargrafodaLista"/>
        <w:pBdr>
          <w:top w:val="single" w:sz="4" w:space="0" w:color="auto"/>
          <w:left w:val="single" w:sz="4" w:space="0" w:color="auto"/>
          <w:bottom w:val="single" w:sz="4" w:space="1" w:color="auto"/>
          <w:right w:val="single" w:sz="4" w:space="4" w:color="auto"/>
        </w:pBdr>
        <w:shd w:val="clear" w:color="auto" w:fill="E6E6E6"/>
        <w:ind w:left="0"/>
        <w:rPr>
          <w:rFonts w:ascii="Century Gothic" w:hAnsi="Century Gothic" w:cs="Arial"/>
          <w:b/>
          <w:sz w:val="20"/>
        </w:rPr>
      </w:pPr>
      <w:r>
        <w:rPr>
          <w:rFonts w:ascii="Century Gothic" w:hAnsi="Century Gothic" w:cs="Arial"/>
          <w:b/>
          <w:sz w:val="20"/>
        </w:rPr>
        <w:t>9. FORMA</w:t>
      </w:r>
      <w:r w:rsidRPr="00937ECE">
        <w:rPr>
          <w:rFonts w:ascii="Century Gothic" w:hAnsi="Century Gothic" w:cs="Arial"/>
          <w:b/>
          <w:sz w:val="20"/>
        </w:rPr>
        <w:t xml:space="preserve"> E CRITÉRIOS DE SELEÇÃO DO FORNECEDOR</w:t>
      </w:r>
      <w:r>
        <w:rPr>
          <w:rFonts w:ascii="Century Gothic" w:hAnsi="Century Gothic" w:cs="Arial"/>
          <w:b/>
          <w:sz w:val="20"/>
        </w:rPr>
        <w:t>.</w:t>
      </w:r>
    </w:p>
    <w:p w14:paraId="1137786A" w14:textId="77777777" w:rsidR="0026675D" w:rsidRDefault="0026675D" w:rsidP="006E1E5A">
      <w:pPr>
        <w:rPr>
          <w:rFonts w:ascii="Century Gothic" w:hAnsi="Century Gothic" w:cs="Arial"/>
          <w:sz w:val="20"/>
          <w:szCs w:val="20"/>
        </w:rPr>
      </w:pPr>
      <w:r>
        <w:rPr>
          <w:rFonts w:ascii="Century Gothic" w:hAnsi="Century Gothic" w:cs="Arial"/>
          <w:b/>
          <w:bCs/>
          <w:sz w:val="20"/>
          <w:szCs w:val="20"/>
        </w:rPr>
        <w:t>9</w:t>
      </w:r>
      <w:r w:rsidRPr="000D0F13">
        <w:rPr>
          <w:rFonts w:ascii="Century Gothic" w:hAnsi="Century Gothic" w:cs="Arial"/>
          <w:b/>
          <w:bCs/>
          <w:sz w:val="20"/>
          <w:szCs w:val="20"/>
        </w:rPr>
        <w:t>.1.</w:t>
      </w:r>
      <w:r>
        <w:rPr>
          <w:rFonts w:ascii="Century Gothic" w:hAnsi="Century Gothic" w:cs="Arial"/>
          <w:sz w:val="20"/>
          <w:szCs w:val="20"/>
        </w:rPr>
        <w:t xml:space="preserve"> A forma</w:t>
      </w:r>
      <w:r w:rsidRPr="00937ECE">
        <w:rPr>
          <w:rFonts w:ascii="Century Gothic" w:hAnsi="Century Gothic" w:cs="Arial"/>
          <w:sz w:val="20"/>
          <w:szCs w:val="20"/>
        </w:rPr>
        <w:t xml:space="preserve"> e critérios de seleção do fornecedor serão</w:t>
      </w:r>
      <w:r>
        <w:rPr>
          <w:rFonts w:ascii="Century Gothic" w:hAnsi="Century Gothic" w:cs="Arial"/>
          <w:sz w:val="20"/>
          <w:szCs w:val="20"/>
        </w:rPr>
        <w:t>:</w:t>
      </w:r>
    </w:p>
    <w:p w14:paraId="181327D8" w14:textId="61BA689C" w:rsidR="0026675D" w:rsidRDefault="0026675D" w:rsidP="006E1E5A">
      <w:pPr>
        <w:rPr>
          <w:rFonts w:ascii="Century Gothic" w:hAnsi="Century Gothic" w:cs="Arial"/>
          <w:sz w:val="20"/>
          <w:szCs w:val="20"/>
        </w:rPr>
      </w:pPr>
      <w:r>
        <w:rPr>
          <w:rFonts w:ascii="Century Gothic" w:hAnsi="Century Gothic" w:cs="Arial"/>
          <w:sz w:val="20"/>
          <w:szCs w:val="20"/>
        </w:rPr>
        <w:t>a) A</w:t>
      </w:r>
      <w:r w:rsidRPr="00937ECE">
        <w:rPr>
          <w:rFonts w:ascii="Century Gothic" w:hAnsi="Century Gothic" w:cs="Arial"/>
          <w:sz w:val="20"/>
          <w:szCs w:val="20"/>
        </w:rPr>
        <w:t xml:space="preserve">quele que apresentar </w:t>
      </w:r>
      <w:r w:rsidRPr="00937ECE">
        <w:rPr>
          <w:rFonts w:ascii="Century Gothic" w:hAnsi="Century Gothic" w:cs="Arial"/>
          <w:b/>
          <w:bCs/>
          <w:sz w:val="20"/>
          <w:szCs w:val="20"/>
        </w:rPr>
        <w:t>MENOR PREÇO</w:t>
      </w:r>
      <w:r>
        <w:rPr>
          <w:rFonts w:ascii="Century Gothic" w:hAnsi="Century Gothic" w:cs="Arial"/>
          <w:b/>
          <w:bCs/>
          <w:sz w:val="20"/>
          <w:szCs w:val="20"/>
        </w:rPr>
        <w:t xml:space="preserve">, </w:t>
      </w:r>
      <w:r>
        <w:rPr>
          <w:rFonts w:ascii="Century Gothic" w:hAnsi="Century Gothic" w:cs="Arial"/>
          <w:sz w:val="20"/>
          <w:szCs w:val="20"/>
        </w:rPr>
        <w:t>obedecido</w:t>
      </w:r>
      <w:r w:rsidRPr="00937ECE">
        <w:rPr>
          <w:rFonts w:ascii="Century Gothic" w:hAnsi="Century Gothic" w:cs="Arial"/>
          <w:sz w:val="20"/>
          <w:szCs w:val="20"/>
        </w:rPr>
        <w:t xml:space="preserve"> às exigências de suas habilitações e dos fornecimentos do objeto conforme solicitado e des</w:t>
      </w:r>
      <w:r>
        <w:rPr>
          <w:rFonts w:ascii="Century Gothic" w:hAnsi="Century Gothic" w:cs="Arial"/>
          <w:sz w:val="20"/>
          <w:szCs w:val="20"/>
        </w:rPr>
        <w:t xml:space="preserve">crito neste Termo de Referência, sendo a </w:t>
      </w:r>
      <w:r w:rsidRPr="00207E82">
        <w:rPr>
          <w:rFonts w:ascii="Century Gothic" w:hAnsi="Century Gothic" w:cs="Arial"/>
          <w:sz w:val="20"/>
          <w:szCs w:val="20"/>
        </w:rPr>
        <w:t>forma de adjudicação do objeto</w:t>
      </w:r>
      <w:r>
        <w:rPr>
          <w:rFonts w:ascii="Century Gothic" w:hAnsi="Century Gothic" w:cs="Arial"/>
          <w:sz w:val="20"/>
          <w:szCs w:val="20"/>
        </w:rPr>
        <w:t xml:space="preserve"> </w:t>
      </w:r>
      <w:r w:rsidR="006A5DD6">
        <w:rPr>
          <w:rFonts w:ascii="Century Gothic" w:hAnsi="Century Gothic" w:cs="Arial"/>
          <w:b/>
          <w:sz w:val="20"/>
          <w:szCs w:val="20"/>
        </w:rPr>
        <w:t>GLOBAL</w:t>
      </w:r>
      <w:r>
        <w:rPr>
          <w:rFonts w:ascii="Century Gothic" w:hAnsi="Century Gothic" w:cs="Arial"/>
          <w:sz w:val="20"/>
          <w:szCs w:val="20"/>
        </w:rPr>
        <w:t>.</w:t>
      </w:r>
    </w:p>
    <w:p w14:paraId="31EC38D3" w14:textId="77777777" w:rsidR="0026675D" w:rsidRDefault="0026675D" w:rsidP="006E1E5A">
      <w:pPr>
        <w:rPr>
          <w:rFonts w:ascii="Century Gothic" w:hAnsi="Century Gothic" w:cs="Arial"/>
          <w:sz w:val="20"/>
          <w:szCs w:val="20"/>
        </w:rPr>
      </w:pPr>
      <w:r w:rsidRPr="00BE1024">
        <w:rPr>
          <w:rFonts w:ascii="Century Gothic" w:hAnsi="Century Gothic" w:cs="Arial"/>
          <w:sz w:val="20"/>
          <w:szCs w:val="20"/>
        </w:rPr>
        <w:t>b)</w:t>
      </w:r>
      <w:r>
        <w:rPr>
          <w:rFonts w:ascii="Century Gothic" w:hAnsi="Century Gothic" w:cs="Arial"/>
          <w:b/>
          <w:sz w:val="20"/>
          <w:szCs w:val="20"/>
        </w:rPr>
        <w:t xml:space="preserve"> </w:t>
      </w:r>
      <w:r>
        <w:rPr>
          <w:rFonts w:ascii="Century Gothic" w:hAnsi="Century Gothic" w:cs="Arial"/>
          <w:sz w:val="20"/>
          <w:szCs w:val="20"/>
        </w:rPr>
        <w:t xml:space="preserve">O modo de disputa adotado para este certame será </w:t>
      </w:r>
      <w:r w:rsidRPr="00C86B97">
        <w:rPr>
          <w:rFonts w:ascii="Century Gothic" w:hAnsi="Century Gothic" w:cs="Arial"/>
          <w:b/>
          <w:sz w:val="20"/>
          <w:szCs w:val="20"/>
        </w:rPr>
        <w:t>Aberto e Fechado</w:t>
      </w:r>
      <w:r w:rsidRPr="001C4722">
        <w:rPr>
          <w:rFonts w:ascii="Century Gothic" w:hAnsi="Century Gothic" w:cs="Arial"/>
          <w:sz w:val="20"/>
          <w:szCs w:val="20"/>
        </w:rPr>
        <w:t>, onde os licitantes apresentarão lances públicos e sucessivos, com lance final fechado, conforme o critério de julgamento adotado.</w:t>
      </w:r>
    </w:p>
    <w:p w14:paraId="4E4CC8B3" w14:textId="77777777" w:rsidR="0026675D" w:rsidRDefault="0026675D" w:rsidP="006E1E5A">
      <w:pPr>
        <w:rPr>
          <w:rFonts w:ascii="Century Gothic" w:hAnsi="Century Gothic" w:cs="Arial"/>
          <w:sz w:val="20"/>
          <w:szCs w:val="20"/>
        </w:rPr>
      </w:pPr>
      <w:r w:rsidRPr="00BE1024">
        <w:rPr>
          <w:rFonts w:ascii="Century Gothic" w:hAnsi="Century Gothic" w:cs="Arial"/>
          <w:sz w:val="20"/>
          <w:szCs w:val="20"/>
        </w:rPr>
        <w:t xml:space="preserve">c) </w:t>
      </w:r>
      <w:r>
        <w:rPr>
          <w:rFonts w:ascii="Century Gothic" w:hAnsi="Century Gothic" w:cs="Arial"/>
          <w:sz w:val="20"/>
          <w:szCs w:val="20"/>
        </w:rPr>
        <w:t xml:space="preserve">Por licitação, através da modalidade </w:t>
      </w:r>
      <w:r w:rsidRPr="0033653B">
        <w:rPr>
          <w:rFonts w:ascii="Century Gothic" w:hAnsi="Century Gothic" w:cs="Arial"/>
          <w:b/>
          <w:sz w:val="20"/>
          <w:szCs w:val="20"/>
        </w:rPr>
        <w:t>Pregão</w:t>
      </w:r>
      <w:r>
        <w:rPr>
          <w:rFonts w:ascii="Century Gothic" w:hAnsi="Century Gothic" w:cs="Arial"/>
          <w:sz w:val="20"/>
          <w:szCs w:val="20"/>
        </w:rPr>
        <w:t xml:space="preserve">, na forma </w:t>
      </w:r>
      <w:r w:rsidRPr="0033653B">
        <w:rPr>
          <w:rFonts w:ascii="Century Gothic" w:hAnsi="Century Gothic" w:cs="Arial"/>
          <w:b/>
          <w:sz w:val="20"/>
          <w:szCs w:val="20"/>
        </w:rPr>
        <w:t>Eletrônica</w:t>
      </w:r>
      <w:r>
        <w:rPr>
          <w:rFonts w:ascii="Century Gothic" w:hAnsi="Century Gothic" w:cs="Arial"/>
          <w:sz w:val="20"/>
          <w:szCs w:val="20"/>
        </w:rPr>
        <w:t>.</w:t>
      </w:r>
    </w:p>
    <w:p w14:paraId="72BC50E4" w14:textId="77777777" w:rsidR="0026675D" w:rsidRDefault="0026675D" w:rsidP="006E1E5A">
      <w:pPr>
        <w:rPr>
          <w:rFonts w:ascii="Century Gothic" w:hAnsi="Century Gothic" w:cs="Arial"/>
          <w:sz w:val="20"/>
          <w:szCs w:val="20"/>
        </w:rPr>
      </w:pPr>
      <w:r>
        <w:rPr>
          <w:rFonts w:ascii="Century Gothic" w:hAnsi="Century Gothic" w:cs="Arial"/>
          <w:b/>
          <w:sz w:val="20"/>
          <w:szCs w:val="20"/>
        </w:rPr>
        <w:t>9</w:t>
      </w:r>
      <w:r w:rsidRPr="00BE1024">
        <w:rPr>
          <w:rFonts w:ascii="Century Gothic" w:hAnsi="Century Gothic" w:cs="Arial"/>
          <w:b/>
          <w:sz w:val="20"/>
          <w:szCs w:val="20"/>
        </w:rPr>
        <w:t>.2.</w:t>
      </w:r>
      <w:r>
        <w:rPr>
          <w:rFonts w:ascii="Century Gothic" w:hAnsi="Century Gothic" w:cs="Arial"/>
          <w:sz w:val="20"/>
          <w:szCs w:val="20"/>
        </w:rPr>
        <w:t xml:space="preserve"> </w:t>
      </w:r>
      <w:r w:rsidRPr="00BE1024">
        <w:rPr>
          <w:rFonts w:ascii="Century Gothic" w:hAnsi="Century Gothic" w:cs="Arial"/>
          <w:sz w:val="20"/>
          <w:szCs w:val="20"/>
        </w:rPr>
        <w:t xml:space="preserve">Para avaliar os licitantes, </w:t>
      </w:r>
      <w:r>
        <w:rPr>
          <w:rFonts w:ascii="Century Gothic" w:hAnsi="Century Gothic" w:cs="Arial"/>
          <w:sz w:val="20"/>
          <w:szCs w:val="20"/>
        </w:rPr>
        <w:t>deverão ser</w:t>
      </w:r>
      <w:r w:rsidRPr="00BE1024">
        <w:rPr>
          <w:rFonts w:ascii="Century Gothic" w:hAnsi="Century Gothic" w:cs="Arial"/>
          <w:sz w:val="20"/>
          <w:szCs w:val="20"/>
        </w:rPr>
        <w:t xml:space="preserve"> utilizados os critérios de habilitação, que consideram a capacidade jurídica, técnica e econômico-financeira, a regularidade fiscal</w:t>
      </w:r>
      <w:r>
        <w:rPr>
          <w:rFonts w:ascii="Century Gothic" w:hAnsi="Century Gothic" w:cs="Arial"/>
          <w:sz w:val="20"/>
          <w:szCs w:val="20"/>
        </w:rPr>
        <w:t>, social</w:t>
      </w:r>
      <w:r w:rsidRPr="00BE1024">
        <w:rPr>
          <w:rFonts w:ascii="Century Gothic" w:hAnsi="Century Gothic" w:cs="Arial"/>
          <w:sz w:val="20"/>
          <w:szCs w:val="20"/>
        </w:rPr>
        <w:t xml:space="preserve"> e </w:t>
      </w:r>
      <w:r>
        <w:rPr>
          <w:rFonts w:ascii="Century Gothic" w:hAnsi="Century Gothic" w:cs="Arial"/>
          <w:sz w:val="20"/>
          <w:szCs w:val="20"/>
        </w:rPr>
        <w:t>trabalhista.</w:t>
      </w:r>
    </w:p>
    <w:p w14:paraId="5CF6E72F" w14:textId="1ABBE0C5" w:rsidR="006E1E5A" w:rsidRDefault="006E1E5A" w:rsidP="006E1E5A">
      <w:pPr>
        <w:rPr>
          <w:rFonts w:ascii="Century Gothic" w:hAnsi="Century Gothic" w:cs="Arial"/>
          <w:b/>
          <w:bCs/>
          <w:sz w:val="20"/>
          <w:szCs w:val="20"/>
        </w:rPr>
      </w:pPr>
      <w:r>
        <w:rPr>
          <w:rFonts w:ascii="Century Gothic" w:hAnsi="Century Gothic" w:cs="Arial"/>
          <w:b/>
          <w:bCs/>
          <w:sz w:val="20"/>
          <w:szCs w:val="20"/>
        </w:rPr>
        <w:t>9.3</w:t>
      </w:r>
      <w:r w:rsidRPr="00C62457">
        <w:rPr>
          <w:rFonts w:ascii="Century Gothic" w:hAnsi="Century Gothic" w:cs="Arial"/>
          <w:b/>
          <w:bCs/>
          <w:sz w:val="20"/>
          <w:szCs w:val="20"/>
        </w:rPr>
        <w:t xml:space="preserve">. </w:t>
      </w:r>
      <w:r>
        <w:rPr>
          <w:rFonts w:ascii="Century Gothic" w:hAnsi="Century Gothic" w:cs="Arial"/>
          <w:bCs/>
          <w:sz w:val="20"/>
          <w:szCs w:val="20"/>
        </w:rPr>
        <w:t>Como</w:t>
      </w:r>
      <w:r w:rsidRPr="00C62457">
        <w:rPr>
          <w:rFonts w:ascii="Century Gothic" w:hAnsi="Century Gothic" w:cs="Arial"/>
          <w:bCs/>
          <w:sz w:val="20"/>
          <w:szCs w:val="20"/>
        </w:rPr>
        <w:t xml:space="preserve"> </w:t>
      </w:r>
      <w:r w:rsidRPr="00C62457">
        <w:rPr>
          <w:rFonts w:ascii="Century Gothic" w:hAnsi="Century Gothic" w:cs="Arial"/>
          <w:b/>
          <w:bCs/>
          <w:sz w:val="20"/>
          <w:szCs w:val="20"/>
        </w:rPr>
        <w:t>CONDIÇÃO PRÉVIA</w:t>
      </w:r>
      <w:r w:rsidRPr="00C62457">
        <w:rPr>
          <w:rFonts w:ascii="Century Gothic" w:hAnsi="Century Gothic" w:cs="Arial"/>
          <w:bCs/>
          <w:sz w:val="20"/>
          <w:szCs w:val="20"/>
        </w:rPr>
        <w:t xml:space="preserve"> ao exame da habilitação e proposta do licitante </w:t>
      </w:r>
      <w:proofErr w:type="gramStart"/>
      <w:r w:rsidRPr="00C62457">
        <w:rPr>
          <w:rFonts w:ascii="Century Gothic" w:hAnsi="Century Gothic" w:cs="Arial"/>
          <w:bCs/>
          <w:sz w:val="20"/>
          <w:szCs w:val="20"/>
        </w:rPr>
        <w:t>o(</w:t>
      </w:r>
      <w:proofErr w:type="gramEnd"/>
      <w:r w:rsidRPr="00C62457">
        <w:rPr>
          <w:rFonts w:ascii="Century Gothic" w:hAnsi="Century Gothic" w:cs="Arial"/>
          <w:bCs/>
          <w:sz w:val="20"/>
          <w:szCs w:val="20"/>
        </w:rPr>
        <w:t>a) Pregoeiro(a) verificará o eventual descumprimento das condições de participação, especialmente quanto à existência de sanção que impeça a participação no certame ou a futura contratação, mediante a consulta aos seguintes cadastros:</w:t>
      </w:r>
    </w:p>
    <w:p w14:paraId="070FEE7D" w14:textId="77777777" w:rsidR="006E1E5A" w:rsidRPr="00465595" w:rsidRDefault="006E1E5A" w:rsidP="006E1E5A">
      <w:pPr>
        <w:rPr>
          <w:rFonts w:ascii="Century Gothic" w:hAnsi="Century Gothic"/>
          <w:sz w:val="20"/>
          <w:szCs w:val="20"/>
        </w:rPr>
      </w:pPr>
      <w:r w:rsidRPr="00C70C98">
        <w:rPr>
          <w:rFonts w:ascii="Century Gothic" w:hAnsi="Century Gothic" w:cs="Arial"/>
          <w:b/>
          <w:bCs/>
          <w:sz w:val="20"/>
          <w:szCs w:val="20"/>
        </w:rPr>
        <w:t>a) Consulta Consolidada de Pessoa Jurídica do Tribunal de Contas da União</w:t>
      </w:r>
      <w:r w:rsidRPr="00C70C98">
        <w:rPr>
          <w:rFonts w:ascii="Century Gothic" w:hAnsi="Century Gothic" w:cs="Arial"/>
          <w:sz w:val="20"/>
          <w:szCs w:val="20"/>
        </w:rPr>
        <w:t xml:space="preserve"> </w:t>
      </w:r>
      <w:hyperlink r:id="rId25" w:history="1">
        <w:r w:rsidRPr="00C70C98">
          <w:rPr>
            <w:rStyle w:val="Hyperlink"/>
            <w:rFonts w:ascii="Century Gothic" w:hAnsi="Century Gothic" w:cs="Arial"/>
            <w:sz w:val="20"/>
            <w:szCs w:val="20"/>
          </w:rPr>
          <w:t>https://certidoes-apf.apps.tcu.gov.br/</w:t>
        </w:r>
      </w:hyperlink>
      <w:r w:rsidRPr="00C70C98">
        <w:rPr>
          <w:rFonts w:ascii="Century Gothic" w:hAnsi="Century Gothic" w:cs="Arial"/>
          <w:sz w:val="20"/>
          <w:szCs w:val="20"/>
        </w:rPr>
        <w:t xml:space="preserve">. </w:t>
      </w:r>
      <w:r w:rsidRPr="00C70C98">
        <w:rPr>
          <w:rFonts w:ascii="Century Gothic" w:hAnsi="Century Gothic"/>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w:t>
      </w:r>
      <w:r>
        <w:rPr>
          <w:rFonts w:ascii="Century Gothic" w:hAnsi="Century Gothic"/>
          <w:sz w:val="20"/>
          <w:szCs w:val="20"/>
        </w:rPr>
        <w:t xml:space="preserve">a qual seja sócio majoritário. </w:t>
      </w:r>
    </w:p>
    <w:p w14:paraId="093CE0EB" w14:textId="77777777" w:rsidR="006E1E5A" w:rsidRPr="00C70C98" w:rsidRDefault="006E1E5A" w:rsidP="006E1E5A">
      <w:pPr>
        <w:pStyle w:val="PargrafodaLista"/>
        <w:ind w:left="0"/>
        <w:rPr>
          <w:rFonts w:ascii="Century Gothic" w:hAnsi="Century Gothic" w:cs="Calibri"/>
          <w:sz w:val="20"/>
        </w:rPr>
      </w:pPr>
      <w:r w:rsidRPr="00C70C98">
        <w:rPr>
          <w:rFonts w:ascii="Century Gothic" w:hAnsi="Century Gothic" w:cs="Calibri"/>
          <w:b/>
          <w:sz w:val="20"/>
        </w:rPr>
        <w:t>b) Sistema de Certidões da Controladoria-Geral da União</w:t>
      </w:r>
    </w:p>
    <w:p w14:paraId="7F8D50FD" w14:textId="77777777" w:rsidR="006E1E5A" w:rsidRPr="00465595" w:rsidRDefault="006E1E5A" w:rsidP="006E1E5A">
      <w:pPr>
        <w:pStyle w:val="PargrafodaLista"/>
        <w:tabs>
          <w:tab w:val="left" w:pos="993"/>
        </w:tabs>
        <w:ind w:left="0"/>
        <w:rPr>
          <w:rFonts w:ascii="Century Gothic" w:hAnsi="Century Gothic" w:cs="Calibri"/>
          <w:color w:val="0000FF"/>
          <w:sz w:val="20"/>
          <w:u w:val="single"/>
        </w:rPr>
      </w:pPr>
      <w:r w:rsidRPr="00C70C98">
        <w:rPr>
          <w:rFonts w:ascii="Century Gothic" w:hAnsi="Century Gothic" w:cs="Calibri"/>
          <w:sz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26" w:history="1">
        <w:r w:rsidRPr="00C70C98">
          <w:rPr>
            <w:rStyle w:val="Hyperlink"/>
            <w:rFonts w:ascii="Century Gothic" w:hAnsi="Century Gothic" w:cs="Calibri"/>
            <w:sz w:val="20"/>
          </w:rPr>
          <w:t>https://certidoes.cgu.gov.br/</w:t>
        </w:r>
      </w:hyperlink>
    </w:p>
    <w:p w14:paraId="6B68EDE6" w14:textId="77777777" w:rsidR="006E1E5A" w:rsidRPr="00D04BA5" w:rsidRDefault="006E1E5A" w:rsidP="006E1E5A">
      <w:pPr>
        <w:pStyle w:val="PargrafodaLista"/>
        <w:tabs>
          <w:tab w:val="left" w:pos="993"/>
        </w:tabs>
        <w:ind w:left="0"/>
        <w:rPr>
          <w:rFonts w:ascii="Century Gothic" w:eastAsia="SimSun" w:hAnsi="Century Gothic" w:cs="F"/>
          <w:sz w:val="20"/>
          <w:lang w:eastAsia="en-US"/>
        </w:rPr>
      </w:pPr>
      <w:r>
        <w:rPr>
          <w:rFonts w:ascii="Century Gothic" w:eastAsia="SimSun" w:hAnsi="Century Gothic" w:cs="F"/>
          <w:b/>
          <w:sz w:val="20"/>
          <w:lang w:eastAsia="en-US"/>
        </w:rPr>
        <w:t xml:space="preserve">9.3.1. </w:t>
      </w:r>
      <w:r w:rsidRPr="00D04BA5">
        <w:rPr>
          <w:rFonts w:ascii="Century Gothic" w:eastAsia="SimSun" w:hAnsi="Century Gothic" w:cs="F"/>
          <w:sz w:val="20"/>
          <w:lang w:eastAsia="en-US"/>
        </w:rPr>
        <w:t>A consulta aos cadastros na fase de habilitação constitui verificação da própria condição de participação na licitação, nos termos do Acórdão n° 1.793/2011 (Plenário- TCU).</w:t>
      </w:r>
    </w:p>
    <w:p w14:paraId="337B714A" w14:textId="77777777" w:rsidR="006E1E5A" w:rsidRPr="00D04BA5" w:rsidRDefault="006E1E5A" w:rsidP="006E1E5A">
      <w:pPr>
        <w:pStyle w:val="PargrafodaLista"/>
        <w:tabs>
          <w:tab w:val="left" w:pos="993"/>
        </w:tabs>
        <w:ind w:left="0"/>
        <w:rPr>
          <w:rFonts w:ascii="Century Gothic" w:eastAsia="SimSun" w:hAnsi="Century Gothic" w:cs="F"/>
          <w:sz w:val="20"/>
          <w:lang w:eastAsia="en-US"/>
        </w:rPr>
      </w:pPr>
      <w:r>
        <w:rPr>
          <w:rFonts w:ascii="Century Gothic" w:eastAsia="SimSun" w:hAnsi="Century Gothic" w:cs="F"/>
          <w:b/>
          <w:sz w:val="20"/>
          <w:lang w:eastAsia="en-US"/>
        </w:rPr>
        <w:t xml:space="preserve">9.3.2. </w:t>
      </w:r>
      <w:r w:rsidRPr="00D04BA5">
        <w:rPr>
          <w:rFonts w:ascii="Century Gothic" w:eastAsia="SimSun" w:hAnsi="Century Gothic" w:cs="F"/>
          <w:sz w:val="20"/>
          <w:lang w:eastAsia="en-US"/>
        </w:rPr>
        <w:t>Constatada a existência de sanção, que impeça a participação no certame, a Pregoeira e equipe de apoio reputarão o licitante inabilitado, por falta de condição de participação.</w:t>
      </w:r>
    </w:p>
    <w:p w14:paraId="21B5EA8B" w14:textId="77777777" w:rsidR="006E1E5A" w:rsidRPr="00787136" w:rsidRDefault="006E1E5A" w:rsidP="006E1E5A">
      <w:pPr>
        <w:pStyle w:val="PargrafodaLista"/>
        <w:widowControl w:val="0"/>
        <w:ind w:left="0"/>
        <w:rPr>
          <w:sz w:val="20"/>
        </w:rPr>
      </w:pPr>
      <w:r>
        <w:rPr>
          <w:rFonts w:ascii="Century Gothic" w:hAnsi="Century Gothic"/>
          <w:b/>
          <w:bCs/>
          <w:sz w:val="20"/>
        </w:rPr>
        <w:t>9.4</w:t>
      </w:r>
      <w:r w:rsidRPr="00701DB9">
        <w:rPr>
          <w:rFonts w:ascii="Century Gothic" w:hAnsi="Century Gothic"/>
          <w:b/>
          <w:bCs/>
          <w:sz w:val="20"/>
        </w:rPr>
        <w:t>.</w:t>
      </w:r>
      <w:r>
        <w:rPr>
          <w:rFonts w:ascii="Century Gothic" w:hAnsi="Century Gothic"/>
          <w:sz w:val="20"/>
        </w:rPr>
        <w:t xml:space="preserve"> </w:t>
      </w:r>
      <w:r w:rsidRPr="00787136">
        <w:rPr>
          <w:rFonts w:ascii="Century Gothic" w:hAnsi="Century Gothic"/>
          <w:sz w:val="20"/>
        </w:rPr>
        <w:t xml:space="preserve">Havendo a necessidade de envio de documentos de habilitação complementares, necessários à confirmação daqueles exigidos no Edital e já apresentados, o licitante será convocado a encaminhá-los, em formato digital, via e-mail, no prazo de 02 (duas) horas, </w:t>
      </w:r>
      <w:proofErr w:type="gramStart"/>
      <w:r w:rsidRPr="00787136">
        <w:rPr>
          <w:rFonts w:ascii="Century Gothic" w:hAnsi="Century Gothic"/>
          <w:sz w:val="20"/>
        </w:rPr>
        <w:t>sob pena</w:t>
      </w:r>
      <w:proofErr w:type="gramEnd"/>
      <w:r w:rsidRPr="00787136">
        <w:rPr>
          <w:rFonts w:ascii="Century Gothic" w:hAnsi="Century Gothic"/>
          <w:sz w:val="20"/>
        </w:rPr>
        <w:t xml:space="preserve"> de inabilitação. </w:t>
      </w:r>
    </w:p>
    <w:p w14:paraId="5AF394FC" w14:textId="77777777" w:rsidR="006E1E5A" w:rsidRPr="00F46F29" w:rsidRDefault="006E1E5A" w:rsidP="006E1E5A">
      <w:pPr>
        <w:rPr>
          <w:sz w:val="20"/>
          <w:szCs w:val="20"/>
        </w:rPr>
      </w:pPr>
      <w:r>
        <w:rPr>
          <w:rFonts w:ascii="Century Gothic" w:hAnsi="Century Gothic"/>
          <w:b/>
          <w:bCs/>
          <w:sz w:val="20"/>
          <w:szCs w:val="20"/>
        </w:rPr>
        <w:t>9.5</w:t>
      </w:r>
      <w:r w:rsidRPr="00701DB9">
        <w:rPr>
          <w:rFonts w:ascii="Century Gothic" w:hAnsi="Century Gothic"/>
          <w:b/>
          <w:bCs/>
          <w:sz w:val="20"/>
          <w:szCs w:val="20"/>
        </w:rPr>
        <w:t>.</w:t>
      </w:r>
      <w:r>
        <w:rPr>
          <w:rFonts w:ascii="Century Gothic" w:hAnsi="Century Gothic"/>
          <w:sz w:val="20"/>
          <w:szCs w:val="20"/>
        </w:rPr>
        <w:t xml:space="preserve"> </w:t>
      </w:r>
      <w:r w:rsidRPr="00F46F29">
        <w:rPr>
          <w:rFonts w:ascii="Century Gothic" w:hAnsi="Century Gothic"/>
          <w:sz w:val="20"/>
          <w:szCs w:val="20"/>
        </w:rPr>
        <w:t xml:space="preserve">Não serão aceitos documentos de habilitação com indicação de CNPJ/CPF diferentes, salvo aqueles legalmente permitidos. </w:t>
      </w:r>
    </w:p>
    <w:p w14:paraId="4DA7741E" w14:textId="77777777" w:rsidR="006E1E5A" w:rsidRPr="00F46F29" w:rsidRDefault="006E1E5A" w:rsidP="006E1E5A">
      <w:pPr>
        <w:rPr>
          <w:sz w:val="20"/>
          <w:szCs w:val="20"/>
        </w:rPr>
      </w:pPr>
      <w:r>
        <w:rPr>
          <w:rFonts w:ascii="Century Gothic" w:hAnsi="Century Gothic"/>
          <w:b/>
          <w:bCs/>
          <w:sz w:val="20"/>
          <w:szCs w:val="20"/>
        </w:rPr>
        <w:t>9.6</w:t>
      </w:r>
      <w:r w:rsidRPr="00701DB9">
        <w:rPr>
          <w:rFonts w:ascii="Century Gothic" w:hAnsi="Century Gothic"/>
          <w:b/>
          <w:bCs/>
          <w:sz w:val="20"/>
          <w:szCs w:val="20"/>
        </w:rPr>
        <w:t>.</w:t>
      </w:r>
      <w:r>
        <w:rPr>
          <w:rFonts w:ascii="Century Gothic" w:hAnsi="Century Gothic"/>
          <w:sz w:val="20"/>
          <w:szCs w:val="20"/>
        </w:rPr>
        <w:t xml:space="preserve"> </w:t>
      </w:r>
      <w:r w:rsidRPr="00F46F29">
        <w:rPr>
          <w:rFonts w:ascii="Century Gothic" w:hAnsi="Century Gothic"/>
          <w:sz w:val="20"/>
          <w:szCs w:val="20"/>
        </w:rPr>
        <w:t>Se o licitante for a matriz, todos os documentos deverão estar em nome da matriz.</w:t>
      </w:r>
      <w:r w:rsidRPr="00F46F29">
        <w:rPr>
          <w:sz w:val="20"/>
          <w:szCs w:val="20"/>
        </w:rPr>
        <w:t xml:space="preserve"> </w:t>
      </w:r>
      <w:r w:rsidRPr="00F46F29">
        <w:rPr>
          <w:rFonts w:ascii="Century Gothic" w:hAnsi="Century Gothic"/>
          <w:sz w:val="20"/>
          <w:szCs w:val="20"/>
        </w:rPr>
        <w:t xml:space="preserve">Se o licitante for a filial, todos os documentos deverão estar em nome da filial, exceto aqueles documentos que, pela própria natureza, comprovadamente, forem emitidos somente em nome da matriz. </w:t>
      </w:r>
    </w:p>
    <w:p w14:paraId="2C1E844F" w14:textId="77777777" w:rsidR="006E1E5A" w:rsidRDefault="006E1E5A" w:rsidP="006E1E5A">
      <w:pPr>
        <w:rPr>
          <w:rFonts w:ascii="Century Gothic" w:hAnsi="Century Gothic"/>
          <w:sz w:val="20"/>
          <w:szCs w:val="20"/>
        </w:rPr>
      </w:pPr>
      <w:r>
        <w:rPr>
          <w:rFonts w:ascii="Century Gothic" w:hAnsi="Century Gothic"/>
          <w:b/>
          <w:bCs/>
          <w:sz w:val="20"/>
          <w:szCs w:val="20"/>
        </w:rPr>
        <w:t>9.7</w:t>
      </w:r>
      <w:r w:rsidRPr="00701DB9">
        <w:rPr>
          <w:rFonts w:ascii="Century Gothic" w:hAnsi="Century Gothic"/>
          <w:b/>
          <w:bCs/>
          <w:sz w:val="20"/>
          <w:szCs w:val="20"/>
        </w:rPr>
        <w:t>.</w:t>
      </w:r>
      <w:r>
        <w:rPr>
          <w:rFonts w:ascii="Century Gothic" w:hAnsi="Century Gothic"/>
          <w:sz w:val="20"/>
          <w:szCs w:val="20"/>
        </w:rPr>
        <w:t xml:space="preserve"> </w:t>
      </w:r>
      <w:r w:rsidRPr="00F46F29">
        <w:rPr>
          <w:rFonts w:ascii="Century Gothic" w:hAnsi="Century Gothic"/>
          <w:sz w:val="20"/>
          <w:szCs w:val="20"/>
        </w:rPr>
        <w:t>Serão aceitos registros de CNPJ de licitante matriz e filial com diferenças de números de documentos pertinentes ao CND e ao CRF/FGTS, quando for comprovada a centralização do recolhimento dessas contribuições.</w:t>
      </w:r>
    </w:p>
    <w:p w14:paraId="29C68346" w14:textId="4B31F98E" w:rsidR="006E1E5A" w:rsidRPr="005E259A" w:rsidRDefault="006E1E5A" w:rsidP="005E259A">
      <w:pPr>
        <w:rPr>
          <w:rFonts w:ascii="Century Gothic" w:hAnsi="Century Gothic" w:cs="Arial"/>
          <w:sz w:val="20"/>
          <w:szCs w:val="20"/>
        </w:rPr>
      </w:pPr>
      <w:r>
        <w:rPr>
          <w:rFonts w:ascii="Century Gothic" w:hAnsi="Century Gothic" w:cs="Arial"/>
          <w:b/>
          <w:sz w:val="20"/>
          <w:szCs w:val="20"/>
        </w:rPr>
        <w:t>9.8</w:t>
      </w:r>
      <w:r w:rsidRPr="00025DB8">
        <w:rPr>
          <w:rFonts w:ascii="Century Gothic" w:hAnsi="Century Gothic" w:cs="Arial"/>
          <w:b/>
          <w:sz w:val="20"/>
          <w:szCs w:val="20"/>
        </w:rPr>
        <w:t>.</w:t>
      </w:r>
      <w:r w:rsidRPr="00761FB9">
        <w:rPr>
          <w:rFonts w:ascii="Century Gothic" w:hAnsi="Century Gothic" w:cs="Arial"/>
          <w:sz w:val="20"/>
          <w:szCs w:val="20"/>
        </w:rPr>
        <w:t xml:space="preserve"> Com base na descrição dos produtos e no atendimento adequado às necessidades desta entidade, f</w:t>
      </w:r>
      <w:r>
        <w:rPr>
          <w:rFonts w:ascii="Century Gothic" w:hAnsi="Century Gothic" w:cs="Arial"/>
          <w:sz w:val="20"/>
          <w:szCs w:val="20"/>
        </w:rPr>
        <w:t xml:space="preserve">icam fixados como requisitos </w:t>
      </w:r>
      <w:r w:rsidRPr="00761FB9">
        <w:rPr>
          <w:rFonts w:ascii="Century Gothic" w:hAnsi="Century Gothic" w:cs="Arial"/>
          <w:sz w:val="20"/>
          <w:szCs w:val="20"/>
        </w:rPr>
        <w:t>de habilitação e qualificação mínima necessária, nos termos do art. 62 da Lei Federal nº</w:t>
      </w:r>
      <w:r>
        <w:rPr>
          <w:rFonts w:ascii="Century Gothic" w:hAnsi="Century Gothic" w:cs="Arial"/>
          <w:sz w:val="20"/>
          <w:szCs w:val="20"/>
        </w:rPr>
        <w:t xml:space="preserve"> 14.133, de 2021, os seguintes:</w:t>
      </w:r>
    </w:p>
    <w:p w14:paraId="3FA6CD3A" w14:textId="281C952A" w:rsidR="006E1E5A" w:rsidRPr="00C70C98" w:rsidRDefault="006E1E5A" w:rsidP="00440DD9">
      <w:pPr>
        <w:rPr>
          <w:rFonts w:ascii="Century Gothic" w:hAnsi="Century Gothic"/>
          <w:sz w:val="20"/>
          <w:szCs w:val="20"/>
        </w:rPr>
      </w:pPr>
      <w:r>
        <w:rPr>
          <w:rFonts w:ascii="Century Gothic" w:hAnsi="Century Gothic"/>
          <w:b/>
          <w:bCs/>
          <w:sz w:val="20"/>
          <w:szCs w:val="20"/>
        </w:rPr>
        <w:t xml:space="preserve">9.8.1. </w:t>
      </w:r>
      <w:r w:rsidRPr="00C70C98">
        <w:rPr>
          <w:rFonts w:ascii="Century Gothic" w:hAnsi="Century Gothic"/>
          <w:b/>
          <w:bCs/>
          <w:sz w:val="20"/>
          <w:szCs w:val="20"/>
        </w:rPr>
        <w:t>DA HABILITAÇÃO</w:t>
      </w:r>
    </w:p>
    <w:p w14:paraId="7D1BF7C4" w14:textId="2ABAC35D" w:rsidR="006E1E5A" w:rsidRPr="006E1E5A" w:rsidRDefault="006E1E5A" w:rsidP="00440DD9">
      <w:pPr>
        <w:rPr>
          <w:rFonts w:ascii="Century Gothic" w:hAnsi="Century Gothic"/>
          <w:sz w:val="20"/>
        </w:rPr>
      </w:pPr>
      <w:r>
        <w:rPr>
          <w:rFonts w:ascii="Century Gothic" w:hAnsi="Century Gothic"/>
          <w:b/>
          <w:sz w:val="20"/>
        </w:rPr>
        <w:t xml:space="preserve">9.8.1.1. </w:t>
      </w:r>
      <w:r w:rsidRPr="006E1E5A">
        <w:rPr>
          <w:rFonts w:ascii="Century Gothic" w:hAnsi="Century Gothic"/>
          <w:b/>
          <w:sz w:val="20"/>
        </w:rPr>
        <w:t xml:space="preserve">PARA FINS DE </w:t>
      </w:r>
      <w:r w:rsidRPr="006E1E5A">
        <w:rPr>
          <w:rFonts w:ascii="Century Gothic" w:hAnsi="Century Gothic"/>
          <w:b/>
          <w:bCs/>
          <w:sz w:val="20"/>
        </w:rPr>
        <w:t>HABILITAÇÃO JURÍDICA</w:t>
      </w:r>
      <w:r w:rsidRPr="006E1E5A">
        <w:rPr>
          <w:rFonts w:ascii="Century Gothic" w:hAnsi="Century Gothic"/>
          <w:b/>
          <w:sz w:val="20"/>
        </w:rPr>
        <w:t>, SE FAZ NECESSÁRIO</w:t>
      </w:r>
      <w:r w:rsidRPr="006E1E5A">
        <w:rPr>
          <w:rFonts w:ascii="Century Gothic" w:hAnsi="Century Gothic"/>
          <w:sz w:val="20"/>
        </w:rPr>
        <w:t>:</w:t>
      </w:r>
    </w:p>
    <w:p w14:paraId="0B2B34C6" w14:textId="77777777" w:rsidR="00440DD9" w:rsidRPr="0051570E" w:rsidRDefault="00440DD9" w:rsidP="002233C5">
      <w:pPr>
        <w:pStyle w:val="PargrafodaLista"/>
        <w:numPr>
          <w:ilvl w:val="0"/>
          <w:numId w:val="4"/>
        </w:numPr>
        <w:ind w:left="0" w:firstLine="0"/>
        <w:rPr>
          <w:rFonts w:ascii="Century Gothic" w:hAnsi="Century Gothic"/>
          <w:sz w:val="20"/>
        </w:rPr>
      </w:pPr>
      <w:r w:rsidRPr="0051570E">
        <w:rPr>
          <w:rFonts w:ascii="Century Gothic" w:hAnsi="Century Gothic"/>
          <w:sz w:val="20"/>
        </w:rPr>
        <w:t xml:space="preserve">Prova de inscrição no </w:t>
      </w:r>
      <w:r w:rsidRPr="009737A7">
        <w:rPr>
          <w:rFonts w:ascii="Century Gothic" w:hAnsi="Century Gothic"/>
          <w:b/>
          <w:bCs/>
          <w:sz w:val="20"/>
          <w:u w:val="single"/>
        </w:rPr>
        <w:t>Cadastro Nacional de Pessoa Jurídica (CNPJ)</w:t>
      </w:r>
      <w:r w:rsidRPr="0051570E">
        <w:rPr>
          <w:rFonts w:ascii="Century Gothic" w:hAnsi="Century Gothic"/>
          <w:sz w:val="20"/>
        </w:rPr>
        <w:t xml:space="preserve">, emitido no ano em curso. </w:t>
      </w:r>
    </w:p>
    <w:p w14:paraId="1394588A" w14:textId="77777777" w:rsidR="00440DD9" w:rsidRPr="0051570E" w:rsidRDefault="00440DD9" w:rsidP="002233C5">
      <w:pPr>
        <w:pStyle w:val="PargrafodaLista"/>
        <w:numPr>
          <w:ilvl w:val="0"/>
          <w:numId w:val="4"/>
        </w:numPr>
        <w:ind w:left="0" w:firstLine="0"/>
        <w:rPr>
          <w:rFonts w:ascii="Century Gothic" w:hAnsi="Century Gothic"/>
          <w:sz w:val="20"/>
        </w:rPr>
      </w:pPr>
      <w:r w:rsidRPr="0051570E">
        <w:rPr>
          <w:rFonts w:ascii="Century Gothic" w:hAnsi="Century Gothic"/>
          <w:sz w:val="20"/>
        </w:rPr>
        <w:t xml:space="preserve">Em se tratando de microempreendedor individual – MEI: </w:t>
      </w:r>
      <w:r w:rsidRPr="009737A7">
        <w:rPr>
          <w:rFonts w:ascii="Century Gothic" w:hAnsi="Century Gothic"/>
          <w:b/>
          <w:bCs/>
          <w:sz w:val="20"/>
          <w:u w:val="single"/>
        </w:rPr>
        <w:t>Certificado da Condição de Microempreendedor Individual – CCMEI</w:t>
      </w:r>
      <w:r w:rsidRPr="0051570E">
        <w:rPr>
          <w:rFonts w:ascii="Century Gothic" w:hAnsi="Century Gothic"/>
          <w:sz w:val="20"/>
        </w:rPr>
        <w:t xml:space="preserve">, cuja aceitação ficará condicionada à verificação da autenticidade no sítio www.portaldoempreendedor.gov.br; </w:t>
      </w:r>
      <w:r w:rsidRPr="009737A7">
        <w:rPr>
          <w:rFonts w:ascii="Century Gothic" w:hAnsi="Century Gothic"/>
          <w:b/>
          <w:bCs/>
          <w:sz w:val="20"/>
          <w:u w:val="single"/>
        </w:rPr>
        <w:t>Ato Constitutivo, Estatuto ou Contrato Social em vigor</w:t>
      </w:r>
      <w:r w:rsidRPr="0051570E">
        <w:rPr>
          <w:rFonts w:ascii="Century Gothic" w:hAnsi="Century Gothic"/>
          <w:sz w:val="20"/>
        </w:rPr>
        <w:t xml:space="preserve">, devidamente registrado, em se tratando de sociedade comercial, no caso de sociedade por ações, acompanhado de documentos de eleição dos seus administradores, ou </w:t>
      </w:r>
      <w:r w:rsidRPr="009737A7">
        <w:rPr>
          <w:rFonts w:ascii="Century Gothic" w:hAnsi="Century Gothic"/>
          <w:b/>
          <w:bCs/>
          <w:sz w:val="20"/>
          <w:u w:val="single"/>
        </w:rPr>
        <w:t>Registro Comercial</w:t>
      </w:r>
      <w:r w:rsidRPr="0051570E">
        <w:rPr>
          <w:rFonts w:ascii="Century Gothic" w:hAnsi="Century Gothic"/>
          <w:sz w:val="20"/>
        </w:rPr>
        <w:t xml:space="preserve"> no caso de empresa individual; </w:t>
      </w:r>
      <w:r w:rsidRPr="009737A7">
        <w:rPr>
          <w:rFonts w:ascii="Century Gothic" w:hAnsi="Century Gothic"/>
          <w:b/>
          <w:bCs/>
          <w:sz w:val="20"/>
          <w:u w:val="single"/>
        </w:rPr>
        <w:t>Decreto de autorização</w:t>
      </w:r>
      <w:r w:rsidRPr="0051570E">
        <w:rPr>
          <w:rFonts w:ascii="Century Gothic" w:hAnsi="Century Gothic"/>
          <w:sz w:val="20"/>
        </w:rPr>
        <w:t xml:space="preserve">, em se tratando de empresa ou sociedade estrangeira em funcionamento no País, e </w:t>
      </w:r>
      <w:r w:rsidRPr="009737A7">
        <w:rPr>
          <w:rFonts w:ascii="Century Gothic" w:hAnsi="Century Gothic"/>
          <w:b/>
          <w:bCs/>
          <w:sz w:val="20"/>
          <w:u w:val="single"/>
        </w:rPr>
        <w:t>ato de registro ou autorização para funcionamento expedido pelo órgão competente</w:t>
      </w:r>
      <w:r w:rsidRPr="0051570E">
        <w:rPr>
          <w:rFonts w:ascii="Century Gothic" w:hAnsi="Century Gothic"/>
          <w:sz w:val="20"/>
        </w:rPr>
        <w:t xml:space="preserve">, quando a atividade assim o exigir; </w:t>
      </w:r>
      <w:r w:rsidRPr="009737A7">
        <w:rPr>
          <w:rFonts w:ascii="Century Gothic" w:hAnsi="Century Gothic"/>
          <w:b/>
          <w:bCs/>
          <w:sz w:val="20"/>
          <w:u w:val="single"/>
        </w:rPr>
        <w:t>Inscrição do ato constitutivo</w:t>
      </w:r>
      <w:r w:rsidRPr="0051570E">
        <w:rPr>
          <w:rFonts w:ascii="Century Gothic" w:hAnsi="Century Gothic"/>
          <w:sz w:val="20"/>
        </w:rPr>
        <w:t xml:space="preserve">, no caso de sociedade civil, acompanhada de prova de diretoria em exercício; No caso de sociedade simples: </w:t>
      </w:r>
      <w:r w:rsidRPr="009737A7">
        <w:rPr>
          <w:rFonts w:ascii="Century Gothic" w:hAnsi="Century Gothic"/>
          <w:b/>
          <w:bCs/>
          <w:sz w:val="20"/>
          <w:u w:val="single"/>
        </w:rPr>
        <w:t>inscrição do ato constitutivo no Registro Civil das Pessoas Jurídicas</w:t>
      </w:r>
      <w:r>
        <w:rPr>
          <w:rFonts w:ascii="Century Gothic" w:hAnsi="Century Gothic"/>
          <w:sz w:val="20"/>
        </w:rPr>
        <w:t xml:space="preserve"> </w:t>
      </w:r>
      <w:r w:rsidRPr="009737A7">
        <w:rPr>
          <w:rFonts w:ascii="Century Gothic" w:hAnsi="Century Gothic"/>
          <w:sz w:val="20"/>
        </w:rPr>
        <w:t>do</w:t>
      </w:r>
      <w:r w:rsidRPr="0051570E">
        <w:rPr>
          <w:rFonts w:ascii="Century Gothic" w:hAnsi="Century Gothic"/>
          <w:sz w:val="20"/>
        </w:rPr>
        <w:t xml:space="preserve"> local de sua sede, acompanhada de prova da indicação dos seus administradores; No caso de cooperativa: </w:t>
      </w:r>
      <w:r w:rsidRPr="009737A7">
        <w:rPr>
          <w:rFonts w:ascii="Century Gothic" w:hAnsi="Century Gothic"/>
          <w:b/>
          <w:bCs/>
          <w:sz w:val="20"/>
          <w:u w:val="single"/>
        </w:rPr>
        <w:t>ata de fundação e estatuto social em vigor</w:t>
      </w:r>
      <w:r w:rsidRPr="0051570E">
        <w:rPr>
          <w:rFonts w:ascii="Century Gothic" w:hAnsi="Century Gothic"/>
          <w:sz w:val="20"/>
        </w:rPr>
        <w:t xml:space="preserve">, com a ata da assembleia que o aprovou, devidamente arquivado na Junta Comercial ou inscrito no Registro Civil das Pessoas Jurídicas da respectiva sede, bem como o registro de que trata o art. 107 da Lei nº 5.764, de 1971; No caso de produtor rural: </w:t>
      </w:r>
      <w:r w:rsidRPr="009737A7">
        <w:rPr>
          <w:rFonts w:ascii="Century Gothic" w:hAnsi="Century Gothic"/>
          <w:b/>
          <w:bCs/>
          <w:sz w:val="20"/>
          <w:u w:val="single"/>
        </w:rPr>
        <w:t>matrícula no Cadastro Específico do INSS – CEI</w:t>
      </w:r>
      <w:r w:rsidRPr="0051570E">
        <w:rPr>
          <w:rFonts w:ascii="Century Gothic" w:hAnsi="Century Gothic"/>
          <w:sz w:val="20"/>
        </w:rPr>
        <w:t>, que comprove a qualificação como produtor rural pessoa física, nos termos da Instrução Normativa RFB n. 971, de 2009 (</w:t>
      </w:r>
      <w:proofErr w:type="spellStart"/>
      <w:r w:rsidRPr="0051570E">
        <w:rPr>
          <w:rFonts w:ascii="Century Gothic" w:hAnsi="Century Gothic"/>
          <w:sz w:val="20"/>
        </w:rPr>
        <w:t>arts</w:t>
      </w:r>
      <w:proofErr w:type="spellEnd"/>
      <w:r w:rsidRPr="0051570E">
        <w:rPr>
          <w:rFonts w:ascii="Century Gothic" w:hAnsi="Century Gothic"/>
          <w:sz w:val="20"/>
        </w:rPr>
        <w:t xml:space="preserve">. 17 a 19 e 165); Todos os documentos deverão estar acompanhados de todas as alterações ou da consolidação respectiva; </w:t>
      </w:r>
    </w:p>
    <w:p w14:paraId="5434F4C2" w14:textId="77777777" w:rsidR="006E1E5A" w:rsidRPr="00C70C98" w:rsidRDefault="006E1E5A" w:rsidP="006E1E5A">
      <w:pPr>
        <w:pStyle w:val="PargrafodaLista"/>
        <w:ind w:left="851"/>
        <w:rPr>
          <w:rFonts w:ascii="Century Gothic" w:hAnsi="Century Gothic"/>
          <w:sz w:val="20"/>
        </w:rPr>
      </w:pPr>
    </w:p>
    <w:p w14:paraId="0E9E9963" w14:textId="6C4C61CD" w:rsidR="006E1E5A" w:rsidRDefault="00440DD9" w:rsidP="00440DD9">
      <w:pPr>
        <w:rPr>
          <w:rFonts w:ascii="Century Gothic" w:hAnsi="Century Gothic"/>
          <w:sz w:val="20"/>
        </w:rPr>
      </w:pPr>
      <w:r>
        <w:rPr>
          <w:rFonts w:ascii="Century Gothic" w:hAnsi="Century Gothic"/>
          <w:b/>
          <w:sz w:val="20"/>
        </w:rPr>
        <w:t xml:space="preserve">9.8.1.2. </w:t>
      </w:r>
      <w:r w:rsidR="006E1E5A" w:rsidRPr="00440DD9">
        <w:rPr>
          <w:rFonts w:ascii="Century Gothic" w:hAnsi="Century Gothic"/>
          <w:b/>
          <w:sz w:val="20"/>
        </w:rPr>
        <w:t>PARA FINS DE COMPROVAÇÃO DE</w:t>
      </w:r>
      <w:r w:rsidR="006E1E5A" w:rsidRPr="00440DD9">
        <w:rPr>
          <w:rFonts w:ascii="Century Gothic" w:hAnsi="Century Gothic"/>
          <w:sz w:val="20"/>
        </w:rPr>
        <w:t xml:space="preserve"> </w:t>
      </w:r>
      <w:r w:rsidR="006E1E5A" w:rsidRPr="00440DD9">
        <w:rPr>
          <w:rFonts w:ascii="Century Gothic" w:hAnsi="Century Gothic"/>
          <w:b/>
          <w:bCs/>
          <w:sz w:val="20"/>
        </w:rPr>
        <w:t>REGULARIDADE FISCAL, SOCIAL E TRABALHISTA</w:t>
      </w:r>
      <w:r w:rsidR="006E1E5A" w:rsidRPr="00440DD9">
        <w:rPr>
          <w:rFonts w:ascii="Century Gothic" w:hAnsi="Century Gothic"/>
          <w:sz w:val="20"/>
        </w:rPr>
        <w:t>:</w:t>
      </w:r>
    </w:p>
    <w:p w14:paraId="3436E8B6" w14:textId="77777777" w:rsidR="00440DD9" w:rsidRPr="0051570E" w:rsidRDefault="00440DD9" w:rsidP="002233C5">
      <w:pPr>
        <w:pStyle w:val="PargrafodaLista"/>
        <w:numPr>
          <w:ilvl w:val="0"/>
          <w:numId w:val="5"/>
        </w:numPr>
        <w:ind w:left="0" w:firstLine="0"/>
        <w:rPr>
          <w:rFonts w:ascii="Century Gothic" w:eastAsia="Arial Unicode MS" w:hAnsi="Century Gothic"/>
          <w:sz w:val="20"/>
        </w:rPr>
      </w:pPr>
      <w:r w:rsidRPr="0051570E">
        <w:rPr>
          <w:rFonts w:ascii="Century Gothic" w:hAnsi="Century Gothic"/>
          <w:b/>
          <w:bCs/>
          <w:sz w:val="20"/>
        </w:rPr>
        <w:t>Prova de regularidade fiscal perante a Fazenda Nacional</w:t>
      </w:r>
      <w:r w:rsidRPr="0051570E">
        <w:rPr>
          <w:rFonts w:ascii="Century Gothic" w:hAnsi="Century Gothic"/>
          <w:sz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398A5107" w14:textId="77777777" w:rsidR="00440DD9" w:rsidRPr="006A5DD6" w:rsidRDefault="00440DD9" w:rsidP="002233C5">
      <w:pPr>
        <w:pStyle w:val="PargrafodaLista"/>
        <w:numPr>
          <w:ilvl w:val="0"/>
          <w:numId w:val="5"/>
        </w:numPr>
        <w:ind w:left="0" w:firstLine="0"/>
        <w:rPr>
          <w:rFonts w:ascii="Century Gothic" w:eastAsia="Arial Unicode MS" w:hAnsi="Century Gothic"/>
          <w:sz w:val="20"/>
        </w:rPr>
      </w:pPr>
      <w:r w:rsidRPr="0051570E">
        <w:rPr>
          <w:rFonts w:ascii="Century Gothic" w:hAnsi="Century Gothic"/>
          <w:b/>
          <w:bCs/>
          <w:sz w:val="20"/>
        </w:rPr>
        <w:t>Prova de regularidade para com a Fazenda Estadual</w:t>
      </w:r>
      <w:r w:rsidRPr="0051570E">
        <w:rPr>
          <w:rFonts w:ascii="Century Gothic" w:hAnsi="Century Gothic"/>
          <w:sz w:val="20"/>
        </w:rPr>
        <w:t>, mediante apresentação de Certidão Negativa de Tributos Estaduais, expedida pela Secretaria de Estado da Fazenda, do domicílio ou sede da proponente ou outra equivalente na forma da lei;</w:t>
      </w:r>
    </w:p>
    <w:p w14:paraId="52C2A0D4" w14:textId="7F7887A6" w:rsidR="006A5DD6" w:rsidRPr="006A5DD6" w:rsidRDefault="006A5DD6" w:rsidP="006A5DD6">
      <w:pPr>
        <w:pStyle w:val="PargrafodaLista"/>
        <w:numPr>
          <w:ilvl w:val="0"/>
          <w:numId w:val="5"/>
        </w:numPr>
        <w:ind w:left="0" w:firstLine="0"/>
        <w:rPr>
          <w:rFonts w:ascii="Century Gothic" w:eastAsia="Arial Unicode MS" w:hAnsi="Century Gothic"/>
          <w:sz w:val="20"/>
        </w:rPr>
      </w:pPr>
      <w:r w:rsidRPr="0051570E">
        <w:rPr>
          <w:rFonts w:ascii="Century Gothic" w:eastAsia="Arial Unicode MS" w:hAnsi="Century Gothic"/>
          <w:b/>
          <w:bCs/>
          <w:sz w:val="20"/>
        </w:rPr>
        <w:t>Prova de regularidade para com a Fazenda Municipal</w:t>
      </w:r>
      <w:r w:rsidRPr="0051570E">
        <w:rPr>
          <w:rFonts w:ascii="Century Gothic" w:eastAsia="Arial Unicode MS" w:hAnsi="Century Gothic"/>
          <w:sz w:val="20"/>
        </w:rPr>
        <w:t>, mediante a apresentação de Certidão Negativa de Débitos Municipais, expedida pela Secretaria Municipal da Fazenda, do domicílio ou sede da proponente ou outra equivalente na forma da lei;</w:t>
      </w:r>
    </w:p>
    <w:p w14:paraId="0A535B41" w14:textId="77777777" w:rsidR="00440DD9" w:rsidRPr="0051570E" w:rsidRDefault="00440DD9" w:rsidP="002233C5">
      <w:pPr>
        <w:pStyle w:val="PargrafodaLista"/>
        <w:numPr>
          <w:ilvl w:val="0"/>
          <w:numId w:val="5"/>
        </w:numPr>
        <w:ind w:left="0" w:firstLine="0"/>
        <w:rPr>
          <w:rFonts w:ascii="Century Gothic" w:eastAsia="Arial Unicode MS" w:hAnsi="Century Gothic"/>
          <w:sz w:val="20"/>
        </w:rPr>
      </w:pPr>
      <w:r w:rsidRPr="0051570E">
        <w:rPr>
          <w:rFonts w:ascii="Century Gothic" w:hAnsi="Century Gothic"/>
          <w:b/>
          <w:bCs/>
          <w:sz w:val="20"/>
        </w:rPr>
        <w:t>Prova de Regularidade com o Fundo de Garantia do Tempo de Serviços</w:t>
      </w:r>
      <w:r w:rsidRPr="0051570E">
        <w:rPr>
          <w:rFonts w:ascii="Century Gothic" w:hAnsi="Century Gothic"/>
          <w:sz w:val="20"/>
        </w:rPr>
        <w:t xml:space="preserve"> (FGTS) – Certidão de Regularidade Fiscal (CRF).</w:t>
      </w:r>
    </w:p>
    <w:p w14:paraId="3AE07AB2" w14:textId="77777777" w:rsidR="00440DD9" w:rsidRPr="0051570E" w:rsidRDefault="00440DD9" w:rsidP="002233C5">
      <w:pPr>
        <w:pStyle w:val="PargrafodaLista"/>
        <w:numPr>
          <w:ilvl w:val="0"/>
          <w:numId w:val="5"/>
        </w:numPr>
        <w:ind w:left="0" w:firstLine="0"/>
        <w:rPr>
          <w:rFonts w:ascii="Century Gothic" w:eastAsia="Arial Unicode MS" w:hAnsi="Century Gothic"/>
          <w:sz w:val="20"/>
        </w:rPr>
      </w:pPr>
      <w:r w:rsidRPr="0051570E">
        <w:rPr>
          <w:rFonts w:ascii="Century Gothic" w:hAnsi="Century Gothic"/>
          <w:b/>
          <w:bCs/>
          <w:sz w:val="20"/>
        </w:rPr>
        <w:t>Prova de Regularidade com a Corregedoria-Geral da Justiça e Trabalho</w:t>
      </w:r>
      <w:r w:rsidRPr="0051570E">
        <w:rPr>
          <w:rFonts w:ascii="Century Gothic" w:hAnsi="Century Gothic"/>
          <w:sz w:val="20"/>
        </w:rPr>
        <w:t xml:space="preserve"> (CNDT).</w:t>
      </w:r>
    </w:p>
    <w:p w14:paraId="24A56D7C" w14:textId="77777777" w:rsidR="006E1E5A" w:rsidRPr="00C70C98" w:rsidRDefault="006E1E5A" w:rsidP="006E1E5A">
      <w:pPr>
        <w:pStyle w:val="PargrafodaLista"/>
        <w:ind w:left="851"/>
        <w:rPr>
          <w:rFonts w:ascii="Century Gothic" w:eastAsia="Arial Unicode MS" w:hAnsi="Century Gothic"/>
          <w:sz w:val="20"/>
        </w:rPr>
      </w:pPr>
    </w:p>
    <w:p w14:paraId="796602B6" w14:textId="3F1ABCD5" w:rsidR="006E1E5A" w:rsidRPr="00440DD9" w:rsidRDefault="00440DD9" w:rsidP="00440DD9">
      <w:pPr>
        <w:rPr>
          <w:rFonts w:ascii="Century Gothic" w:hAnsi="Century Gothic"/>
          <w:b/>
          <w:bCs/>
          <w:sz w:val="20"/>
        </w:rPr>
      </w:pPr>
      <w:r>
        <w:rPr>
          <w:rFonts w:ascii="Century Gothic" w:hAnsi="Century Gothic"/>
          <w:b/>
          <w:bCs/>
          <w:sz w:val="20"/>
        </w:rPr>
        <w:t xml:space="preserve">9.8.1.3. </w:t>
      </w:r>
      <w:r w:rsidR="006E1E5A" w:rsidRPr="00440DD9">
        <w:rPr>
          <w:rFonts w:ascii="Century Gothic" w:hAnsi="Century Gothic"/>
          <w:b/>
          <w:bCs/>
          <w:sz w:val="20"/>
        </w:rPr>
        <w:t>PARA FINS DE COMPROVAÇÃO ECONÔMICO-FINANCEIRA:</w:t>
      </w:r>
    </w:p>
    <w:p w14:paraId="72D7A988" w14:textId="5E93C452" w:rsidR="00835890" w:rsidRDefault="00835890" w:rsidP="00835890">
      <w:pPr>
        <w:rPr>
          <w:rFonts w:ascii="Century Gothic" w:hAnsi="Century Gothic"/>
          <w:sz w:val="20"/>
        </w:rPr>
      </w:pPr>
      <w:bookmarkStart w:id="16" w:name="_Hlk158284892"/>
      <w:bookmarkStart w:id="17" w:name="_Hlk158284856"/>
      <w:r>
        <w:rPr>
          <w:rFonts w:ascii="Century Gothic" w:hAnsi="Century Gothic"/>
          <w:b/>
          <w:bCs/>
          <w:sz w:val="20"/>
        </w:rPr>
        <w:t>a) B</w:t>
      </w:r>
      <w:r w:rsidRPr="00674A5B">
        <w:rPr>
          <w:rFonts w:ascii="Century Gothic" w:hAnsi="Century Gothic"/>
          <w:b/>
          <w:bCs/>
          <w:sz w:val="20"/>
        </w:rPr>
        <w:t xml:space="preserve">alanço patrimonial, demonstração de resultado de exercício e demais demonstrações contábeis </w:t>
      </w:r>
      <w:r w:rsidRPr="00440DD9">
        <w:rPr>
          <w:rFonts w:ascii="Century Gothic" w:hAnsi="Century Gothic" w:cs="Calibri"/>
          <w:b/>
          <w:color w:val="66FF33"/>
          <w:sz w:val="20"/>
          <w:highlight w:val="black"/>
        </w:rPr>
        <w:t xml:space="preserve">dos </w:t>
      </w:r>
      <w:proofErr w:type="gramStart"/>
      <w:r w:rsidRPr="00440DD9">
        <w:rPr>
          <w:rFonts w:ascii="Century Gothic" w:hAnsi="Century Gothic" w:cs="Calibri"/>
          <w:b/>
          <w:color w:val="66FF33"/>
          <w:sz w:val="20"/>
          <w:highlight w:val="black"/>
        </w:rPr>
        <w:t>2</w:t>
      </w:r>
      <w:proofErr w:type="gramEnd"/>
      <w:r w:rsidRPr="00440DD9">
        <w:rPr>
          <w:rFonts w:ascii="Century Gothic" w:hAnsi="Century Gothic" w:cs="Calibri"/>
          <w:b/>
          <w:color w:val="66FF33"/>
          <w:sz w:val="20"/>
          <w:highlight w:val="black"/>
        </w:rPr>
        <w:t xml:space="preserve"> (dois) </w:t>
      </w:r>
      <w:r w:rsidR="002A04E2">
        <w:rPr>
          <w:rFonts w:ascii="Century Gothic" w:hAnsi="Century Gothic" w:cs="Calibri"/>
          <w:b/>
          <w:color w:val="66FF33"/>
          <w:sz w:val="20"/>
          <w:highlight w:val="black"/>
        </w:rPr>
        <w:t>últimos exercícios sociais (2023 e 2024</w:t>
      </w:r>
      <w:r w:rsidRPr="00440DD9">
        <w:rPr>
          <w:rFonts w:ascii="Century Gothic" w:hAnsi="Century Gothic" w:cs="Calibri"/>
          <w:b/>
          <w:color w:val="66FF33"/>
          <w:sz w:val="20"/>
          <w:highlight w:val="black"/>
        </w:rPr>
        <w:t>)</w:t>
      </w:r>
      <w:bookmarkEnd w:id="16"/>
      <w:r>
        <w:rPr>
          <w:rFonts w:ascii="Century Gothic" w:hAnsi="Century Gothic"/>
          <w:sz w:val="20"/>
        </w:rPr>
        <w:t xml:space="preserve">, </w:t>
      </w:r>
      <w:r w:rsidRPr="00A47E51">
        <w:rPr>
          <w:rFonts w:ascii="Century Gothic" w:hAnsi="Century Gothic"/>
          <w:sz w:val="20"/>
        </w:rPr>
        <w:t>não sendo admitidos balancetes ou bal</w:t>
      </w:r>
      <w:r>
        <w:rPr>
          <w:rFonts w:ascii="Century Gothic" w:hAnsi="Century Gothic"/>
          <w:sz w:val="20"/>
        </w:rPr>
        <w:t>anços provisórios</w:t>
      </w:r>
      <w:r w:rsidRPr="00A47E51">
        <w:rPr>
          <w:rFonts w:ascii="Century Gothic" w:hAnsi="Century Gothic"/>
          <w:sz w:val="20"/>
        </w:rPr>
        <w:t>. Admitem-se balanços intermediários. As demonstrações devem ser assinadas por contador habilitado e</w:t>
      </w:r>
      <w:r>
        <w:rPr>
          <w:rFonts w:ascii="Century Gothic" w:hAnsi="Century Gothic"/>
          <w:sz w:val="20"/>
        </w:rPr>
        <w:t xml:space="preserve"> pelo proprietário da empresa, conforme </w:t>
      </w:r>
      <w:r w:rsidRPr="00A47E51">
        <w:rPr>
          <w:rFonts w:ascii="Century Gothic" w:hAnsi="Century Gothic"/>
          <w:sz w:val="20"/>
        </w:rPr>
        <w:t xml:space="preserve">Lei 10.406/2002 (Código Civil), art. 1.184, § 2º. Empresas constituídas há menos de dois anos apresentarão as demonstrações relativas ao último exercício, já as empresas recém-criadas </w:t>
      </w:r>
      <w:r>
        <w:rPr>
          <w:rFonts w:ascii="Century Gothic" w:hAnsi="Century Gothic"/>
          <w:sz w:val="20"/>
        </w:rPr>
        <w:t>deverão</w:t>
      </w:r>
      <w:r w:rsidRPr="00A47E51">
        <w:rPr>
          <w:rFonts w:ascii="Century Gothic" w:hAnsi="Century Gothic"/>
          <w:sz w:val="20"/>
        </w:rPr>
        <w:t xml:space="preserve"> substituir os demonstrativos contábeis pelo balanço de abertura</w:t>
      </w:r>
      <w:r>
        <w:rPr>
          <w:rFonts w:ascii="Century Gothic" w:hAnsi="Century Gothic"/>
          <w:sz w:val="20"/>
        </w:rPr>
        <w:t xml:space="preserve"> (</w:t>
      </w:r>
      <w:r w:rsidRPr="00835890">
        <w:rPr>
          <w:rFonts w:ascii="Century Gothic" w:hAnsi="Century Gothic"/>
          <w:sz w:val="20"/>
        </w:rPr>
        <w:t>Lei 14.133/2021, art. 69, inciso I e § 6º, art. 65, § 1º</w:t>
      </w:r>
      <w:r>
        <w:rPr>
          <w:rFonts w:ascii="Century Gothic" w:hAnsi="Century Gothic"/>
          <w:sz w:val="20"/>
        </w:rPr>
        <w:t>).</w:t>
      </w:r>
    </w:p>
    <w:p w14:paraId="568FAB2F" w14:textId="3B7CB10B" w:rsidR="00835890" w:rsidRPr="0003332E" w:rsidRDefault="0003332E" w:rsidP="0003332E">
      <w:pPr>
        <w:rPr>
          <w:rFonts w:ascii="Century Gothic" w:hAnsi="Century Gothic" w:cs="Times New Roman"/>
          <w:b/>
          <w:bCs/>
          <w:color w:val="00FF00"/>
          <w:sz w:val="20"/>
          <w:szCs w:val="20"/>
          <w:highlight w:val="black"/>
        </w:rPr>
      </w:pPr>
      <w:proofErr w:type="gramStart"/>
      <w:r w:rsidRPr="0003332E">
        <w:rPr>
          <w:rFonts w:ascii="Century Gothic" w:hAnsi="Century Gothic" w:cs="Times New Roman"/>
          <w:b/>
          <w:bCs/>
          <w:color w:val="00FF00"/>
          <w:sz w:val="20"/>
          <w:szCs w:val="20"/>
          <w:highlight w:val="black"/>
        </w:rPr>
        <w:t>a.</w:t>
      </w:r>
      <w:proofErr w:type="gramEnd"/>
      <w:r w:rsidRPr="0003332E">
        <w:rPr>
          <w:rFonts w:ascii="Century Gothic" w:hAnsi="Century Gothic" w:cs="Times New Roman"/>
          <w:b/>
          <w:bCs/>
          <w:color w:val="00FF00"/>
          <w:sz w:val="20"/>
          <w:szCs w:val="20"/>
          <w:highlight w:val="black"/>
        </w:rPr>
        <w:t xml:space="preserve">1) </w:t>
      </w:r>
      <w:r w:rsidR="00835890" w:rsidRPr="0003332E">
        <w:rPr>
          <w:rFonts w:ascii="Century Gothic" w:hAnsi="Century Gothic" w:cs="Times New Roman"/>
          <w:b/>
          <w:bCs/>
          <w:color w:val="00FF00"/>
          <w:sz w:val="20"/>
          <w:szCs w:val="20"/>
          <w:highlight w:val="black"/>
        </w:rPr>
        <w:t xml:space="preserve">Serão considerados aceitos como na forma da lei o Balanço Patrimonial (inclusive o de abertura) e demonstrações contábeis assim apresentados: </w:t>
      </w:r>
    </w:p>
    <w:p w14:paraId="60A70FC0" w14:textId="77777777" w:rsidR="00835890" w:rsidRPr="0003332E" w:rsidRDefault="00835890" w:rsidP="00AC46D4">
      <w:pPr>
        <w:pStyle w:val="PargrafodaLista"/>
        <w:numPr>
          <w:ilvl w:val="0"/>
          <w:numId w:val="22"/>
        </w:numPr>
        <w:ind w:left="0" w:firstLine="709"/>
        <w:rPr>
          <w:rFonts w:ascii="Century Gothic" w:hAnsi="Century Gothic"/>
          <w:b/>
          <w:color w:val="00FF00"/>
          <w:sz w:val="20"/>
          <w:highlight w:val="black"/>
        </w:rPr>
      </w:pPr>
      <w:r w:rsidRPr="0003332E">
        <w:rPr>
          <w:rFonts w:ascii="Century Gothic" w:hAnsi="Century Gothic"/>
          <w:b/>
          <w:color w:val="00FF00"/>
          <w:sz w:val="20"/>
          <w:highlight w:val="black"/>
        </w:rPr>
        <w:t xml:space="preserve">Publicados em Diário Oficial; </w:t>
      </w:r>
      <w:proofErr w:type="gramStart"/>
      <w:r w:rsidRPr="0003332E">
        <w:rPr>
          <w:rFonts w:ascii="Century Gothic" w:hAnsi="Century Gothic"/>
          <w:b/>
          <w:color w:val="00FF00"/>
          <w:sz w:val="20"/>
          <w:highlight w:val="black"/>
        </w:rPr>
        <w:t>ou</w:t>
      </w:r>
      <w:proofErr w:type="gramEnd"/>
      <w:r w:rsidRPr="0003332E">
        <w:rPr>
          <w:rFonts w:ascii="Century Gothic" w:hAnsi="Century Gothic"/>
          <w:b/>
          <w:color w:val="00FF00"/>
          <w:sz w:val="20"/>
          <w:highlight w:val="black"/>
        </w:rPr>
        <w:t xml:space="preserve"> </w:t>
      </w:r>
    </w:p>
    <w:p w14:paraId="04142540" w14:textId="77777777" w:rsidR="00835890" w:rsidRPr="0003332E" w:rsidRDefault="00835890" w:rsidP="00AC46D4">
      <w:pPr>
        <w:pStyle w:val="PargrafodaLista"/>
        <w:numPr>
          <w:ilvl w:val="0"/>
          <w:numId w:val="22"/>
        </w:numPr>
        <w:ind w:left="0" w:firstLine="709"/>
        <w:rPr>
          <w:rFonts w:ascii="Century Gothic" w:hAnsi="Century Gothic"/>
          <w:b/>
          <w:color w:val="00FF00"/>
          <w:sz w:val="20"/>
          <w:highlight w:val="black"/>
        </w:rPr>
      </w:pPr>
      <w:r w:rsidRPr="0003332E">
        <w:rPr>
          <w:rFonts w:ascii="Century Gothic" w:hAnsi="Century Gothic"/>
          <w:b/>
          <w:color w:val="00FF00"/>
          <w:sz w:val="20"/>
          <w:highlight w:val="black"/>
        </w:rPr>
        <w:t xml:space="preserve">Publicados em Jornal; </w:t>
      </w:r>
      <w:proofErr w:type="gramStart"/>
      <w:r w:rsidRPr="0003332E">
        <w:rPr>
          <w:rFonts w:ascii="Century Gothic" w:hAnsi="Century Gothic"/>
          <w:b/>
          <w:color w:val="00FF00"/>
          <w:sz w:val="20"/>
          <w:highlight w:val="black"/>
        </w:rPr>
        <w:t>ou</w:t>
      </w:r>
      <w:proofErr w:type="gramEnd"/>
      <w:r w:rsidRPr="0003332E">
        <w:rPr>
          <w:rFonts w:ascii="Century Gothic" w:hAnsi="Century Gothic"/>
          <w:b/>
          <w:color w:val="00FF00"/>
          <w:sz w:val="20"/>
          <w:highlight w:val="black"/>
        </w:rPr>
        <w:t xml:space="preserve"> </w:t>
      </w:r>
    </w:p>
    <w:p w14:paraId="13E5BC54" w14:textId="77777777" w:rsidR="00835890" w:rsidRPr="0003332E" w:rsidRDefault="00835890" w:rsidP="00AC46D4">
      <w:pPr>
        <w:pStyle w:val="PargrafodaLista"/>
        <w:numPr>
          <w:ilvl w:val="0"/>
          <w:numId w:val="22"/>
        </w:numPr>
        <w:ind w:left="0" w:firstLine="709"/>
        <w:rPr>
          <w:rFonts w:ascii="Century Gothic" w:hAnsi="Century Gothic"/>
          <w:b/>
          <w:color w:val="00FF00"/>
          <w:sz w:val="20"/>
          <w:highlight w:val="black"/>
        </w:rPr>
      </w:pPr>
      <w:r w:rsidRPr="0003332E">
        <w:rPr>
          <w:rFonts w:ascii="Century Gothic" w:hAnsi="Century Gothic"/>
          <w:b/>
          <w:color w:val="00FF00"/>
          <w:sz w:val="20"/>
          <w:highlight w:val="black"/>
        </w:rPr>
        <w:t xml:space="preserve">Por cópia ou fotocópia registrada ou autenticada na Junta Comercial da sede ou domicílio da proponente; </w:t>
      </w:r>
      <w:proofErr w:type="gramStart"/>
      <w:r w:rsidRPr="0003332E">
        <w:rPr>
          <w:rFonts w:ascii="Century Gothic" w:hAnsi="Century Gothic"/>
          <w:b/>
          <w:color w:val="00FF00"/>
          <w:sz w:val="20"/>
          <w:highlight w:val="black"/>
        </w:rPr>
        <w:t>ou</w:t>
      </w:r>
      <w:proofErr w:type="gramEnd"/>
      <w:r w:rsidRPr="0003332E">
        <w:rPr>
          <w:rFonts w:ascii="Century Gothic" w:hAnsi="Century Gothic"/>
          <w:b/>
          <w:color w:val="00FF00"/>
          <w:sz w:val="20"/>
          <w:highlight w:val="black"/>
        </w:rPr>
        <w:t xml:space="preserve"> </w:t>
      </w:r>
    </w:p>
    <w:p w14:paraId="6F769F34" w14:textId="77777777" w:rsidR="00835890" w:rsidRPr="0003332E" w:rsidRDefault="00835890" w:rsidP="00AC46D4">
      <w:pPr>
        <w:pStyle w:val="PargrafodaLista"/>
        <w:numPr>
          <w:ilvl w:val="0"/>
          <w:numId w:val="22"/>
        </w:numPr>
        <w:ind w:left="0" w:firstLine="709"/>
        <w:rPr>
          <w:rFonts w:ascii="Century Gothic" w:hAnsi="Century Gothic"/>
          <w:b/>
          <w:color w:val="00FF00"/>
          <w:sz w:val="20"/>
          <w:highlight w:val="black"/>
          <w:u w:val="single"/>
        </w:rPr>
      </w:pPr>
      <w:r w:rsidRPr="0003332E">
        <w:rPr>
          <w:rFonts w:ascii="Century Gothic" w:hAnsi="Century Gothic"/>
          <w:b/>
          <w:color w:val="00FF00"/>
          <w:sz w:val="20"/>
          <w:highlight w:val="black"/>
        </w:rPr>
        <w:t xml:space="preserve">Por cópia ou fotocópia do livro Diário, </w:t>
      </w:r>
      <w:r w:rsidRPr="0003332E">
        <w:rPr>
          <w:rFonts w:ascii="Century Gothic" w:hAnsi="Century Gothic"/>
          <w:b/>
          <w:color w:val="00FF00"/>
          <w:sz w:val="20"/>
          <w:highlight w:val="black"/>
          <w:u w:val="single"/>
        </w:rPr>
        <w:t xml:space="preserve">devidamente autenticado na Junta Comercial da sede ou domicílio da proponente ou em outro órgão equivalente, inclusive com os </w:t>
      </w:r>
      <w:r w:rsidRPr="0003332E">
        <w:rPr>
          <w:rFonts w:ascii="Century Gothic" w:hAnsi="Century Gothic"/>
          <w:b/>
          <w:bCs/>
          <w:color w:val="00FF00"/>
          <w:sz w:val="20"/>
          <w:highlight w:val="black"/>
          <w:u w:val="single"/>
        </w:rPr>
        <w:t>Termos de Abertura e de Encerramento</w:t>
      </w:r>
      <w:r w:rsidRPr="0003332E">
        <w:rPr>
          <w:rFonts w:ascii="Century Gothic" w:hAnsi="Century Gothic"/>
          <w:b/>
          <w:color w:val="00FF00"/>
          <w:sz w:val="20"/>
          <w:highlight w:val="black"/>
          <w:u w:val="single"/>
        </w:rPr>
        <w:t>.</w:t>
      </w:r>
    </w:p>
    <w:p w14:paraId="34C6930A" w14:textId="77777777" w:rsidR="00835890" w:rsidRPr="0003332E" w:rsidRDefault="00835890" w:rsidP="00835890">
      <w:pPr>
        <w:pStyle w:val="PargrafodaLista"/>
        <w:ind w:left="709"/>
        <w:rPr>
          <w:rFonts w:ascii="Century Gothic" w:hAnsi="Century Gothic"/>
          <w:color w:val="00FF00"/>
          <w:sz w:val="20"/>
        </w:rPr>
      </w:pPr>
    </w:p>
    <w:p w14:paraId="4103B7EE" w14:textId="2A365809" w:rsidR="00835890" w:rsidRPr="00C70C98" w:rsidRDefault="0003332E" w:rsidP="00835890">
      <w:pPr>
        <w:pStyle w:val="PargrafodaLista"/>
        <w:ind w:left="0"/>
        <w:rPr>
          <w:rFonts w:ascii="Century Gothic" w:hAnsi="Century Gothic"/>
          <w:sz w:val="20"/>
        </w:rPr>
      </w:pPr>
      <w:proofErr w:type="gramStart"/>
      <w:r w:rsidRPr="0003332E">
        <w:rPr>
          <w:rFonts w:ascii="Century Gothic" w:hAnsi="Century Gothic"/>
          <w:b/>
          <w:sz w:val="20"/>
        </w:rPr>
        <w:t>a.</w:t>
      </w:r>
      <w:proofErr w:type="gramEnd"/>
      <w:r w:rsidRPr="0003332E">
        <w:rPr>
          <w:rFonts w:ascii="Century Gothic" w:hAnsi="Century Gothic"/>
          <w:b/>
          <w:sz w:val="20"/>
        </w:rPr>
        <w:t>2)</w:t>
      </w:r>
      <w:r>
        <w:rPr>
          <w:rFonts w:ascii="Century Gothic" w:hAnsi="Century Gothic"/>
          <w:sz w:val="20"/>
        </w:rPr>
        <w:t xml:space="preserve"> </w:t>
      </w:r>
      <w:r w:rsidR="00835890" w:rsidRPr="00C70C98">
        <w:rPr>
          <w:rFonts w:ascii="Century Gothic" w:hAnsi="Century Gothic"/>
          <w:sz w:val="20"/>
        </w:rPr>
        <w:t xml:space="preserve">As empresas sujeitas à apresentação de Escrituração Contábil Digital (ECD) nos termos do art. 2º do Decreto Federal nº 6.022/2007, com a utilização do Sistema Público de Escrituração Digital (SPED), poderão apresentar em documentos impressos extraídos do livro digital o Balanço Patrimonial, as Demonstrações, os Termos de Abertura e Encerramento do Livro Digital e o Termo de Autenticação na Junta Comercial, poderá também ser comprovada a autenticação pelo recibo de entrega emitido pelo </w:t>
      </w:r>
      <w:proofErr w:type="spellStart"/>
      <w:r w:rsidR="00835890" w:rsidRPr="00C70C98">
        <w:rPr>
          <w:rFonts w:ascii="Century Gothic" w:hAnsi="Century Gothic"/>
          <w:sz w:val="20"/>
        </w:rPr>
        <w:t>Sped</w:t>
      </w:r>
      <w:proofErr w:type="spellEnd"/>
      <w:r w:rsidR="00835890" w:rsidRPr="00C70C98">
        <w:rPr>
          <w:rFonts w:ascii="Century Gothic" w:hAnsi="Century Gothic"/>
          <w:sz w:val="20"/>
        </w:rPr>
        <w:t xml:space="preserve">, conforme Decreto nº 8.683 de 25 de fevereiro de 2016, e ainda deverá atender as prerrogativas do Conselho Federal de Contabilidade no que se refere às demonstrações contábeis. </w:t>
      </w:r>
    </w:p>
    <w:p w14:paraId="46B4025F" w14:textId="77777777" w:rsidR="00835890" w:rsidRDefault="00835890" w:rsidP="00835890">
      <w:pPr>
        <w:rPr>
          <w:rFonts w:ascii="Century Gothic" w:hAnsi="Century Gothic"/>
          <w:sz w:val="20"/>
        </w:rPr>
      </w:pPr>
    </w:p>
    <w:p w14:paraId="02CBD959" w14:textId="40AD36B9" w:rsidR="00835890" w:rsidRPr="00440DD9" w:rsidRDefault="0003332E" w:rsidP="00835890">
      <w:pPr>
        <w:rPr>
          <w:rFonts w:ascii="Century Gothic" w:hAnsi="Century Gothic"/>
          <w:sz w:val="20"/>
        </w:rPr>
      </w:pPr>
      <w:proofErr w:type="gramStart"/>
      <w:r>
        <w:rPr>
          <w:rFonts w:ascii="Century Gothic" w:hAnsi="Century Gothic"/>
          <w:b/>
          <w:sz w:val="20"/>
        </w:rPr>
        <w:t>a.</w:t>
      </w:r>
      <w:proofErr w:type="gramEnd"/>
      <w:r>
        <w:rPr>
          <w:rFonts w:ascii="Century Gothic" w:hAnsi="Century Gothic"/>
          <w:b/>
          <w:sz w:val="20"/>
        </w:rPr>
        <w:t>3</w:t>
      </w:r>
      <w:r w:rsidR="00835890" w:rsidRPr="00674A5B">
        <w:rPr>
          <w:rFonts w:ascii="Century Gothic" w:hAnsi="Century Gothic"/>
          <w:b/>
          <w:sz w:val="20"/>
        </w:rPr>
        <w:t>)</w:t>
      </w:r>
      <w:r>
        <w:rPr>
          <w:rFonts w:ascii="Century Gothic" w:hAnsi="Century Gothic"/>
          <w:b/>
          <w:sz w:val="20"/>
        </w:rPr>
        <w:t xml:space="preserve"> </w:t>
      </w:r>
      <w:r w:rsidR="00835890" w:rsidRPr="00440DD9">
        <w:rPr>
          <w:rFonts w:ascii="Century Gothic" w:hAnsi="Century Gothic"/>
          <w:sz w:val="20"/>
        </w:rPr>
        <w:t xml:space="preserve">Microempreendedores Individuais estão dispensados de apresentar balanço patrimonial, </w:t>
      </w:r>
      <w:r w:rsidR="00835890" w:rsidRPr="00A47E51">
        <w:rPr>
          <w:rFonts w:ascii="Century Gothic" w:hAnsi="Century Gothic"/>
          <w:b/>
          <w:color w:val="FF0000"/>
          <w:sz w:val="20"/>
          <w:u w:val="single"/>
        </w:rPr>
        <w:t>desde que</w:t>
      </w:r>
      <w:r w:rsidR="00835890" w:rsidRPr="00440DD9">
        <w:rPr>
          <w:rFonts w:ascii="Century Gothic" w:hAnsi="Century Gothic"/>
          <w:sz w:val="20"/>
        </w:rPr>
        <w:t xml:space="preserve">, apresentem Declaração Anual do Simples Nacional, </w:t>
      </w:r>
      <w:r w:rsidR="00835890" w:rsidRPr="00440DD9">
        <w:rPr>
          <w:rFonts w:ascii="Century Gothic" w:hAnsi="Century Gothic" w:cs="Calibri"/>
          <w:b/>
          <w:color w:val="66FF33"/>
          <w:sz w:val="20"/>
          <w:highlight w:val="black"/>
        </w:rPr>
        <w:t xml:space="preserve">dos 2 (dois) </w:t>
      </w:r>
      <w:r w:rsidR="002A04E2">
        <w:rPr>
          <w:rFonts w:ascii="Century Gothic" w:hAnsi="Century Gothic" w:cs="Calibri"/>
          <w:b/>
          <w:color w:val="66FF33"/>
          <w:sz w:val="20"/>
          <w:highlight w:val="black"/>
        </w:rPr>
        <w:t>últimos exercícios sociais (2023 e 2024</w:t>
      </w:r>
      <w:r w:rsidR="00835890" w:rsidRPr="00440DD9">
        <w:rPr>
          <w:rFonts w:ascii="Century Gothic" w:hAnsi="Century Gothic" w:cs="Calibri"/>
          <w:b/>
          <w:color w:val="66FF33"/>
          <w:sz w:val="20"/>
          <w:highlight w:val="black"/>
        </w:rPr>
        <w:t>)</w:t>
      </w:r>
      <w:r w:rsidR="00835890" w:rsidRPr="00440DD9">
        <w:rPr>
          <w:rFonts w:ascii="Century Gothic" w:hAnsi="Century Gothic" w:cs="Calibri"/>
          <w:b/>
          <w:sz w:val="20"/>
        </w:rPr>
        <w:t>.</w:t>
      </w:r>
      <w:r w:rsidR="00835890" w:rsidRPr="00440DD9">
        <w:rPr>
          <w:rFonts w:ascii="Century Gothic" w:hAnsi="Century Gothic" w:cs="Calibri"/>
          <w:b/>
          <w:color w:val="66FF33"/>
          <w:sz w:val="20"/>
        </w:rPr>
        <w:t xml:space="preserve"> </w:t>
      </w:r>
      <w:r w:rsidR="00835890" w:rsidRPr="00440DD9">
        <w:rPr>
          <w:rFonts w:ascii="Century Gothic" w:hAnsi="Century Gothic"/>
          <w:sz w:val="20"/>
        </w:rPr>
        <w:t xml:space="preserve">No caso de Microempreendedor Individual constituído no exercício social vigente deste certame, ou com menos de 01 (um) ano, estará dispensado de apresentar a Declaração Anual do Simples Nacional. </w:t>
      </w:r>
    </w:p>
    <w:p w14:paraId="615DCED9" w14:textId="77777777" w:rsidR="00835890" w:rsidRDefault="00835890" w:rsidP="00835890">
      <w:pPr>
        <w:pStyle w:val="PargrafodaLista"/>
        <w:ind w:firstLine="709"/>
        <w:rPr>
          <w:rFonts w:ascii="Century Gothic" w:hAnsi="Century Gothic"/>
          <w:sz w:val="20"/>
        </w:rPr>
      </w:pPr>
    </w:p>
    <w:p w14:paraId="66D5386B" w14:textId="0C92D2FD" w:rsidR="00835890" w:rsidRDefault="00835890" w:rsidP="00835890">
      <w:pPr>
        <w:pStyle w:val="PargrafodaLista"/>
        <w:ind w:firstLine="709"/>
        <w:rPr>
          <w:rFonts w:ascii="Century Gothic" w:hAnsi="Century Gothic"/>
          <w:sz w:val="20"/>
        </w:rPr>
      </w:pPr>
      <w:r>
        <w:rPr>
          <w:rFonts w:ascii="Century Gothic" w:hAnsi="Century Gothic"/>
          <w:sz w:val="20"/>
        </w:rPr>
        <w:t xml:space="preserve">Considerando a </w:t>
      </w:r>
      <w:r w:rsidRPr="0025678E">
        <w:rPr>
          <w:rFonts w:ascii="Century Gothic" w:hAnsi="Century Gothic"/>
          <w:sz w:val="20"/>
        </w:rPr>
        <w:t>LEI Nº 10.406, DE 10 DE JANEIRO DE 2002</w:t>
      </w:r>
      <w:r w:rsidR="00C363D0">
        <w:rPr>
          <w:rFonts w:ascii="Century Gothic" w:hAnsi="Century Gothic"/>
          <w:sz w:val="20"/>
        </w:rPr>
        <w:t xml:space="preserve"> e o disposto no</w:t>
      </w:r>
      <w:r w:rsidR="0055685E">
        <w:rPr>
          <w:rFonts w:ascii="Century Gothic" w:hAnsi="Century Gothic"/>
          <w:sz w:val="20"/>
        </w:rPr>
        <w:t>s</w:t>
      </w:r>
      <w:r w:rsidR="00C363D0">
        <w:rPr>
          <w:rFonts w:ascii="Century Gothic" w:hAnsi="Century Gothic"/>
          <w:sz w:val="20"/>
        </w:rPr>
        <w:t xml:space="preserve"> artigo</w:t>
      </w:r>
      <w:r w:rsidR="0055685E">
        <w:rPr>
          <w:rFonts w:ascii="Century Gothic" w:hAnsi="Century Gothic"/>
          <w:sz w:val="20"/>
        </w:rPr>
        <w:t>s</w:t>
      </w:r>
      <w:r w:rsidR="00C363D0">
        <w:rPr>
          <w:rFonts w:ascii="Century Gothic" w:hAnsi="Century Gothic"/>
          <w:sz w:val="20"/>
        </w:rPr>
        <w:t xml:space="preserve"> </w:t>
      </w:r>
      <w:r w:rsidR="0055685E">
        <w:rPr>
          <w:rFonts w:ascii="Century Gothic" w:hAnsi="Century Gothic"/>
          <w:sz w:val="20"/>
        </w:rPr>
        <w:t xml:space="preserve">1.078 I e </w:t>
      </w:r>
      <w:r w:rsidR="00C363D0">
        <w:rPr>
          <w:rFonts w:ascii="Century Gothic" w:hAnsi="Century Gothic"/>
          <w:sz w:val="20"/>
        </w:rPr>
        <w:t>1.179</w:t>
      </w:r>
      <w:r>
        <w:rPr>
          <w:rFonts w:ascii="Century Gothic" w:hAnsi="Century Gothic"/>
          <w:sz w:val="20"/>
        </w:rPr>
        <w:t>, do Código Civil:</w:t>
      </w:r>
    </w:p>
    <w:p w14:paraId="7D373D9D" w14:textId="3A4046B2" w:rsidR="0055685E" w:rsidRPr="0055685E" w:rsidRDefault="0055685E" w:rsidP="0055685E">
      <w:pPr>
        <w:pStyle w:val="PargrafodaLista"/>
        <w:ind w:firstLine="709"/>
        <w:rPr>
          <w:rFonts w:ascii="Century Gothic" w:eastAsiaTheme="minorHAnsi" w:hAnsi="Century Gothic" w:cs="Calibri"/>
          <w:b/>
          <w:color w:val="66FF33"/>
          <w:sz w:val="20"/>
          <w:szCs w:val="22"/>
          <w:highlight w:val="black"/>
          <w:lang w:eastAsia="en-US"/>
        </w:rPr>
      </w:pPr>
      <w:r w:rsidRPr="0055685E">
        <w:rPr>
          <w:rFonts w:ascii="Century Gothic" w:eastAsiaTheme="minorHAnsi" w:hAnsi="Century Gothic" w:cs="Calibri"/>
          <w:b/>
          <w:color w:val="66FF33"/>
          <w:sz w:val="20"/>
          <w:szCs w:val="22"/>
          <w:highlight w:val="black"/>
          <w:lang w:eastAsia="en-US"/>
        </w:rPr>
        <w:t>Art. 1.078. A assembleia dos sócios deve realizar-se ao menos uma vez por ano, nos quatro meses seguintes à ao término do exercício social, com o objetivo de:</w:t>
      </w:r>
    </w:p>
    <w:p w14:paraId="2EC584F9" w14:textId="571B6CA4" w:rsidR="0055685E" w:rsidRDefault="0055685E" w:rsidP="0055685E">
      <w:pPr>
        <w:pStyle w:val="PargrafodaLista"/>
        <w:ind w:firstLine="709"/>
        <w:rPr>
          <w:rFonts w:ascii="Century Gothic" w:eastAsiaTheme="minorHAnsi" w:hAnsi="Century Gothic" w:cs="Calibri"/>
          <w:b/>
          <w:color w:val="66FF33"/>
          <w:sz w:val="20"/>
          <w:szCs w:val="22"/>
          <w:highlight w:val="black"/>
          <w:lang w:eastAsia="en-US"/>
        </w:rPr>
      </w:pPr>
      <w:r w:rsidRPr="0055685E">
        <w:rPr>
          <w:rFonts w:ascii="Century Gothic" w:eastAsiaTheme="minorHAnsi" w:hAnsi="Century Gothic" w:cs="Calibri"/>
          <w:b/>
          <w:color w:val="66FF33"/>
          <w:sz w:val="20"/>
          <w:szCs w:val="22"/>
          <w:highlight w:val="black"/>
          <w:lang w:eastAsia="en-US"/>
        </w:rPr>
        <w:t>I - tomar as contas dos administradores e deliberar sobre o balanço patrimonial e o de resultado econômico;</w:t>
      </w:r>
    </w:p>
    <w:p w14:paraId="77B4F791" w14:textId="77777777" w:rsidR="0055685E" w:rsidRPr="0055685E" w:rsidRDefault="0055685E" w:rsidP="0055685E">
      <w:pPr>
        <w:pStyle w:val="PargrafodaLista"/>
        <w:ind w:firstLine="709"/>
        <w:rPr>
          <w:rFonts w:ascii="Century Gothic" w:eastAsiaTheme="minorHAnsi" w:hAnsi="Century Gothic" w:cs="Calibri"/>
          <w:b/>
          <w:color w:val="66FF33"/>
          <w:sz w:val="20"/>
          <w:szCs w:val="22"/>
          <w:highlight w:val="black"/>
          <w:lang w:eastAsia="en-US"/>
        </w:rPr>
      </w:pPr>
    </w:p>
    <w:p w14:paraId="30A50AC1" w14:textId="4BF2750F" w:rsidR="00835890" w:rsidRPr="00C363D0" w:rsidRDefault="00C363D0" w:rsidP="00835890">
      <w:pPr>
        <w:pStyle w:val="PargrafodaLista"/>
        <w:ind w:firstLine="709"/>
        <w:rPr>
          <w:rFonts w:ascii="Century Gothic" w:eastAsiaTheme="minorHAnsi" w:hAnsi="Century Gothic" w:cs="Calibri"/>
          <w:b/>
          <w:color w:val="66FF33"/>
          <w:sz w:val="20"/>
          <w:szCs w:val="22"/>
          <w:highlight w:val="black"/>
          <w:lang w:eastAsia="en-US"/>
        </w:rPr>
      </w:pPr>
      <w:r w:rsidRPr="00C363D0">
        <w:rPr>
          <w:rFonts w:ascii="Century Gothic" w:eastAsiaTheme="minorHAnsi" w:hAnsi="Century Gothic" w:cs="Calibri"/>
          <w:b/>
          <w:color w:val="66FF33"/>
          <w:sz w:val="20"/>
          <w:szCs w:val="22"/>
          <w:highlight w:val="black"/>
          <w:lang w:eastAsia="en-US"/>
        </w:rPr>
        <w:t>Art. 1.179. O empresário e a sociedade empresária são obrigados a seguir um sistema de contabilidade, mecanizado ou não, com base na escrituração uniforme de seus livros, em correspondência com a documentação respectiva, e a levantar anualmente o balanço patrimonial e o de resultado econômico.</w:t>
      </w:r>
    </w:p>
    <w:p w14:paraId="2F81B005" w14:textId="77777777" w:rsidR="00C363D0" w:rsidRDefault="00C363D0" w:rsidP="00835890">
      <w:pPr>
        <w:pStyle w:val="PargrafodaLista"/>
        <w:ind w:firstLine="709"/>
        <w:rPr>
          <w:rFonts w:ascii="Century Gothic" w:hAnsi="Century Gothic"/>
          <w:sz w:val="20"/>
        </w:rPr>
      </w:pPr>
    </w:p>
    <w:p w14:paraId="59830A0F" w14:textId="2753B040" w:rsidR="006E1E5A" w:rsidRPr="00440DD9" w:rsidRDefault="00674A5B" w:rsidP="00440DD9">
      <w:pPr>
        <w:rPr>
          <w:rFonts w:ascii="Century Gothic" w:hAnsi="Century Gothic"/>
          <w:sz w:val="20"/>
        </w:rPr>
      </w:pPr>
      <w:r>
        <w:rPr>
          <w:rFonts w:ascii="Century Gothic" w:hAnsi="Century Gothic"/>
          <w:b/>
          <w:bCs/>
          <w:sz w:val="20"/>
        </w:rPr>
        <w:t>b</w:t>
      </w:r>
      <w:r w:rsidR="00440DD9">
        <w:rPr>
          <w:rFonts w:ascii="Century Gothic" w:hAnsi="Century Gothic"/>
          <w:b/>
          <w:bCs/>
          <w:sz w:val="20"/>
        </w:rPr>
        <w:t xml:space="preserve">) </w:t>
      </w:r>
      <w:r>
        <w:rPr>
          <w:rFonts w:ascii="Century Gothic" w:hAnsi="Century Gothic"/>
          <w:b/>
          <w:bCs/>
          <w:sz w:val="20"/>
        </w:rPr>
        <w:t>C</w:t>
      </w:r>
      <w:r w:rsidRPr="00674A5B">
        <w:rPr>
          <w:rFonts w:ascii="Century Gothic" w:hAnsi="Century Gothic"/>
          <w:b/>
          <w:bCs/>
          <w:sz w:val="20"/>
        </w:rPr>
        <w:t>ertidão negativa de feitos sobre falência expedida pelo distribuidor da sede do licitante</w:t>
      </w:r>
      <w:r w:rsidR="006E1E5A" w:rsidRPr="00440DD9">
        <w:rPr>
          <w:rFonts w:ascii="Century Gothic" w:hAnsi="Century Gothic"/>
          <w:sz w:val="20"/>
        </w:rPr>
        <w:t xml:space="preserve">, expedida </w:t>
      </w:r>
      <w:r>
        <w:rPr>
          <w:rFonts w:ascii="Century Gothic" w:hAnsi="Century Gothic"/>
          <w:sz w:val="20"/>
        </w:rPr>
        <w:t xml:space="preserve">em </w:t>
      </w:r>
      <w:r w:rsidR="006E1E5A" w:rsidRPr="00440DD9">
        <w:rPr>
          <w:rFonts w:ascii="Century Gothic" w:hAnsi="Century Gothic"/>
          <w:sz w:val="20"/>
        </w:rPr>
        <w:t>até</w:t>
      </w:r>
      <w:r>
        <w:rPr>
          <w:rFonts w:ascii="Century Gothic" w:hAnsi="Century Gothic"/>
          <w:sz w:val="20"/>
        </w:rPr>
        <w:t xml:space="preserve"> no máximo</w:t>
      </w:r>
      <w:r w:rsidR="006E1E5A" w:rsidRPr="00440DD9">
        <w:rPr>
          <w:rFonts w:ascii="Century Gothic" w:hAnsi="Century Gothic"/>
          <w:sz w:val="20"/>
        </w:rPr>
        <w:t xml:space="preserve"> 180 (cento e oitenta) dias da abertura </w:t>
      </w:r>
      <w:r>
        <w:rPr>
          <w:rFonts w:ascii="Century Gothic" w:hAnsi="Century Gothic"/>
          <w:sz w:val="20"/>
        </w:rPr>
        <w:t>da sessão pública virtual.</w:t>
      </w:r>
    </w:p>
    <w:bookmarkEnd w:id="17"/>
    <w:p w14:paraId="1796948A" w14:textId="77777777" w:rsidR="006E1E5A" w:rsidRPr="00C70C98" w:rsidRDefault="006E1E5A" w:rsidP="00440DD9">
      <w:pPr>
        <w:pStyle w:val="PargrafodaLista"/>
        <w:ind w:left="851"/>
        <w:rPr>
          <w:rFonts w:ascii="Century Gothic" w:eastAsia="Arial Unicode MS" w:hAnsi="Century Gothic"/>
          <w:sz w:val="20"/>
        </w:rPr>
      </w:pPr>
    </w:p>
    <w:p w14:paraId="6D587C21" w14:textId="77777777" w:rsidR="00311E03" w:rsidRPr="00440DD9" w:rsidRDefault="00440DD9" w:rsidP="00311E03">
      <w:pPr>
        <w:rPr>
          <w:rFonts w:ascii="Century Gothic" w:eastAsia="Arial Unicode MS" w:hAnsi="Century Gothic"/>
          <w:sz w:val="20"/>
        </w:rPr>
      </w:pPr>
      <w:r w:rsidRPr="00C94227">
        <w:rPr>
          <w:rFonts w:ascii="Century Gothic" w:hAnsi="Century Gothic"/>
          <w:b/>
          <w:sz w:val="20"/>
          <w:szCs w:val="20"/>
        </w:rPr>
        <w:t xml:space="preserve">9.8.1.4. </w:t>
      </w:r>
      <w:r w:rsidR="00311E03" w:rsidRPr="00440DD9">
        <w:rPr>
          <w:rFonts w:ascii="Century Gothic" w:hAnsi="Century Gothic"/>
          <w:b/>
          <w:sz w:val="20"/>
        </w:rPr>
        <w:t>PARA FINS DE</w:t>
      </w:r>
      <w:r w:rsidR="00311E03" w:rsidRPr="00440DD9">
        <w:rPr>
          <w:rFonts w:ascii="Century Gothic" w:hAnsi="Century Gothic"/>
          <w:sz w:val="20"/>
        </w:rPr>
        <w:t xml:space="preserve"> </w:t>
      </w:r>
      <w:r w:rsidR="00311E03">
        <w:rPr>
          <w:rFonts w:ascii="Century Gothic" w:hAnsi="Century Gothic"/>
          <w:b/>
          <w:bCs/>
          <w:sz w:val="20"/>
        </w:rPr>
        <w:t>QUALIFICAÇÃO</w:t>
      </w:r>
      <w:r w:rsidR="00311E03" w:rsidRPr="00440DD9">
        <w:rPr>
          <w:rFonts w:ascii="Century Gothic" w:hAnsi="Century Gothic"/>
          <w:b/>
          <w:bCs/>
          <w:sz w:val="20"/>
        </w:rPr>
        <w:t xml:space="preserve"> TÉCNICA:</w:t>
      </w:r>
    </w:p>
    <w:p w14:paraId="769EEE27" w14:textId="28E39A13" w:rsidR="00311E03" w:rsidRPr="00C70C98" w:rsidRDefault="00066E4D" w:rsidP="00311E03">
      <w:pPr>
        <w:widowControl w:val="0"/>
        <w:suppressAutoHyphens/>
        <w:autoSpaceDN w:val="0"/>
        <w:textAlignment w:val="baseline"/>
        <w:rPr>
          <w:sz w:val="20"/>
          <w:szCs w:val="20"/>
        </w:rPr>
      </w:pPr>
      <w:r>
        <w:rPr>
          <w:rFonts w:ascii="Century Gothic" w:hAnsi="Century Gothic"/>
          <w:b/>
          <w:sz w:val="20"/>
          <w:szCs w:val="20"/>
        </w:rPr>
        <w:t xml:space="preserve">9.8.1.4.1. </w:t>
      </w:r>
      <w:r w:rsidR="00311E03" w:rsidRPr="00C70C98">
        <w:rPr>
          <w:rFonts w:ascii="Century Gothic" w:eastAsia="Arial Unicode MS" w:hAnsi="Century Gothic" w:cs="Arial"/>
          <w:sz w:val="20"/>
          <w:szCs w:val="20"/>
        </w:rPr>
        <w:t xml:space="preserve">Apresentação de no mínimo </w:t>
      </w:r>
      <w:r w:rsidR="00311E03" w:rsidRPr="00C70C98">
        <w:rPr>
          <w:rFonts w:ascii="Century Gothic" w:eastAsia="Arial Unicode MS" w:hAnsi="Century Gothic" w:cs="Arial"/>
          <w:b/>
          <w:bCs/>
          <w:sz w:val="20"/>
          <w:szCs w:val="20"/>
        </w:rPr>
        <w:t xml:space="preserve">01 (um) atestado de capacidade </w:t>
      </w:r>
      <w:proofErr w:type="gramStart"/>
      <w:r w:rsidR="00311E03" w:rsidRPr="00C70C98">
        <w:rPr>
          <w:rFonts w:ascii="Century Gothic" w:eastAsia="Arial Unicode MS" w:hAnsi="Century Gothic" w:cs="Arial"/>
          <w:b/>
          <w:bCs/>
          <w:sz w:val="20"/>
          <w:szCs w:val="20"/>
        </w:rPr>
        <w:t>técnica</w:t>
      </w:r>
      <w:r w:rsidR="00311E03" w:rsidRPr="00C70C98">
        <w:rPr>
          <w:rFonts w:ascii="Century Gothic" w:eastAsia="Arial Unicode MS" w:hAnsi="Century Gothic" w:cs="Arial"/>
          <w:sz w:val="20"/>
          <w:szCs w:val="20"/>
        </w:rPr>
        <w:t xml:space="preserve"> expedido por órgão de administração pública direta ou indireta, e/ou por instituições/empresas privadas demonstrando que a </w:t>
      </w:r>
      <w:r w:rsidR="00311E03">
        <w:rPr>
          <w:rFonts w:ascii="Century Gothic" w:eastAsia="Arial Unicode MS" w:hAnsi="Century Gothic" w:cs="Arial"/>
          <w:sz w:val="20"/>
          <w:szCs w:val="20"/>
        </w:rPr>
        <w:t xml:space="preserve">licitante possui aptidão para </w:t>
      </w:r>
      <w:r w:rsidR="0079714C">
        <w:rPr>
          <w:rFonts w:ascii="Century Gothic" w:eastAsia="Arial Unicode MS" w:hAnsi="Century Gothic" w:cs="Arial"/>
          <w:sz w:val="20"/>
          <w:szCs w:val="20"/>
        </w:rPr>
        <w:t>a execução</w:t>
      </w:r>
      <w:r w:rsidR="00311E03">
        <w:rPr>
          <w:rFonts w:ascii="Century Gothic" w:eastAsia="Arial Unicode MS" w:hAnsi="Century Gothic" w:cs="Arial"/>
          <w:sz w:val="20"/>
          <w:szCs w:val="20"/>
        </w:rPr>
        <w:t xml:space="preserve"> </w:t>
      </w:r>
      <w:r w:rsidR="00311E03" w:rsidRPr="00C70C98">
        <w:rPr>
          <w:rFonts w:ascii="Century Gothic" w:eastAsia="Arial Unicode MS" w:hAnsi="Century Gothic" w:cs="Arial"/>
          <w:sz w:val="20"/>
          <w:szCs w:val="20"/>
        </w:rPr>
        <w:t>do objeto licitado</w:t>
      </w:r>
      <w:proofErr w:type="gramEnd"/>
      <w:r w:rsidR="00311E03" w:rsidRPr="00C70C98">
        <w:rPr>
          <w:rFonts w:ascii="Century Gothic" w:eastAsia="Arial Unicode MS" w:hAnsi="Century Gothic" w:cs="Arial"/>
          <w:sz w:val="20"/>
          <w:szCs w:val="20"/>
        </w:rPr>
        <w:t xml:space="preserve">. </w:t>
      </w:r>
      <w:r w:rsidR="00311E03" w:rsidRPr="00C70C98">
        <w:rPr>
          <w:rFonts w:ascii="Century Gothic" w:hAnsi="Century Gothic" w:cs="Calibri"/>
          <w:sz w:val="20"/>
          <w:szCs w:val="20"/>
        </w:rPr>
        <w:t xml:space="preserve">Na descrição deverão conter informações que permitam o entendimento dos </w:t>
      </w:r>
      <w:r w:rsidR="0079714C">
        <w:rPr>
          <w:rFonts w:ascii="Century Gothic" w:hAnsi="Century Gothic" w:cs="Calibri"/>
          <w:sz w:val="20"/>
          <w:szCs w:val="20"/>
        </w:rPr>
        <w:t>serviços</w:t>
      </w:r>
      <w:r w:rsidR="00311E03" w:rsidRPr="00C70C98">
        <w:rPr>
          <w:rFonts w:ascii="Century Gothic" w:hAnsi="Century Gothic" w:cs="Calibri"/>
          <w:sz w:val="20"/>
          <w:szCs w:val="20"/>
        </w:rPr>
        <w:t xml:space="preserve"> realizados, bem como </w:t>
      </w:r>
      <w:r w:rsidR="00311E03" w:rsidRPr="00C70C98">
        <w:rPr>
          <w:rFonts w:ascii="Century Gothic" w:hAnsi="Century Gothic" w:cs="Calibri"/>
          <w:b/>
          <w:bCs/>
          <w:sz w:val="20"/>
          <w:szCs w:val="20"/>
        </w:rPr>
        <w:t>deverão conter</w:t>
      </w:r>
      <w:r w:rsidR="00311E03" w:rsidRPr="00C70C98">
        <w:rPr>
          <w:rFonts w:ascii="Century Gothic" w:hAnsi="Century Gothic" w:cs="Calibri"/>
          <w:sz w:val="20"/>
          <w:szCs w:val="20"/>
        </w:rPr>
        <w:t> algumas </w:t>
      </w:r>
      <w:r w:rsidR="00311E03" w:rsidRPr="00C70C98">
        <w:rPr>
          <w:rFonts w:ascii="Century Gothic" w:hAnsi="Century Gothic" w:cs="Calibri"/>
          <w:b/>
          <w:bCs/>
          <w:sz w:val="20"/>
          <w:szCs w:val="20"/>
        </w:rPr>
        <w:t>informações</w:t>
      </w:r>
      <w:r w:rsidR="00311E03" w:rsidRPr="00C70C98">
        <w:rPr>
          <w:rFonts w:ascii="Century Gothic" w:hAnsi="Century Gothic" w:cs="Calibri"/>
          <w:sz w:val="20"/>
          <w:szCs w:val="20"/>
        </w:rPr>
        <w:t> específicas:</w:t>
      </w:r>
    </w:p>
    <w:p w14:paraId="4A234B39" w14:textId="77777777" w:rsidR="00311E03" w:rsidRPr="00C70C98" w:rsidRDefault="00311E03" w:rsidP="00AC46D4">
      <w:pPr>
        <w:pStyle w:val="Corpodetexto"/>
        <w:numPr>
          <w:ilvl w:val="0"/>
          <w:numId w:val="17"/>
        </w:numPr>
        <w:ind w:left="0" w:firstLine="709"/>
        <w:rPr>
          <w:rFonts w:ascii="Century Gothic" w:hAnsi="Century Gothic" w:cs="Calibri"/>
          <w:sz w:val="20"/>
        </w:rPr>
      </w:pPr>
      <w:r w:rsidRPr="00C70C98">
        <w:rPr>
          <w:rFonts w:ascii="Century Gothic" w:hAnsi="Century Gothic" w:cs="Calibri"/>
          <w:sz w:val="20"/>
        </w:rPr>
        <w:t>A assinatura do responsável da empresa privada ou órgão público que está emitindo o atestado;</w:t>
      </w:r>
    </w:p>
    <w:p w14:paraId="4709A9B1" w14:textId="77777777" w:rsidR="00311E03" w:rsidRPr="00C70C98" w:rsidRDefault="00311E03" w:rsidP="00AC46D4">
      <w:pPr>
        <w:pStyle w:val="Corpodetexto"/>
        <w:numPr>
          <w:ilvl w:val="0"/>
          <w:numId w:val="17"/>
        </w:numPr>
        <w:ind w:left="0" w:firstLine="709"/>
        <w:rPr>
          <w:rFonts w:ascii="Century Gothic" w:hAnsi="Century Gothic" w:cs="Calibri"/>
          <w:sz w:val="20"/>
        </w:rPr>
      </w:pPr>
      <w:r w:rsidRPr="00C70C98">
        <w:rPr>
          <w:rFonts w:ascii="Century Gothic" w:hAnsi="Century Gothic" w:cs="Calibri"/>
          <w:sz w:val="20"/>
        </w:rPr>
        <w:t>Razão social da empresa privada ou órgão público que está emitindo o atestado;</w:t>
      </w:r>
    </w:p>
    <w:p w14:paraId="58BFB8ED" w14:textId="77777777" w:rsidR="00311E03" w:rsidRPr="00C70C98" w:rsidRDefault="00311E03" w:rsidP="00AC46D4">
      <w:pPr>
        <w:pStyle w:val="Corpodetexto"/>
        <w:numPr>
          <w:ilvl w:val="0"/>
          <w:numId w:val="17"/>
        </w:numPr>
        <w:ind w:left="0" w:firstLine="709"/>
        <w:rPr>
          <w:rFonts w:ascii="Century Gothic" w:hAnsi="Century Gothic" w:cs="Calibri"/>
          <w:sz w:val="20"/>
        </w:rPr>
      </w:pPr>
      <w:r w:rsidRPr="00C70C98">
        <w:rPr>
          <w:rFonts w:ascii="Century Gothic" w:hAnsi="Century Gothic" w:cs="Calibri"/>
          <w:sz w:val="20"/>
        </w:rPr>
        <w:t>CNPJ da empresa privada ou órgão público que está emitindo o atestado;</w:t>
      </w:r>
    </w:p>
    <w:p w14:paraId="4E263CD4" w14:textId="77777777" w:rsidR="00311E03" w:rsidRPr="00C70C98" w:rsidRDefault="00311E03" w:rsidP="00AC46D4">
      <w:pPr>
        <w:pStyle w:val="Corpodetexto"/>
        <w:numPr>
          <w:ilvl w:val="0"/>
          <w:numId w:val="17"/>
        </w:numPr>
        <w:ind w:left="0" w:firstLine="709"/>
        <w:rPr>
          <w:rFonts w:ascii="Century Gothic" w:hAnsi="Century Gothic" w:cs="Calibri"/>
          <w:sz w:val="20"/>
        </w:rPr>
      </w:pPr>
      <w:r w:rsidRPr="00C70C98">
        <w:rPr>
          <w:rFonts w:ascii="Century Gothic" w:hAnsi="Century Gothic" w:cs="Calibri"/>
          <w:sz w:val="20"/>
        </w:rPr>
        <w:t>Endereço da empresa privada ou órgão público que está emitindo o atestado;</w:t>
      </w:r>
    </w:p>
    <w:p w14:paraId="2BF87DF7" w14:textId="77777777" w:rsidR="00311E03" w:rsidRPr="00C70C98" w:rsidRDefault="00311E03" w:rsidP="00AC46D4">
      <w:pPr>
        <w:pStyle w:val="Corpodetexto"/>
        <w:numPr>
          <w:ilvl w:val="0"/>
          <w:numId w:val="17"/>
        </w:numPr>
        <w:ind w:left="0" w:firstLine="709"/>
        <w:rPr>
          <w:rFonts w:ascii="Century Gothic" w:hAnsi="Century Gothic" w:cs="Calibri"/>
          <w:sz w:val="20"/>
        </w:rPr>
      </w:pPr>
      <w:r w:rsidRPr="00C70C98">
        <w:rPr>
          <w:rFonts w:ascii="Century Gothic" w:hAnsi="Century Gothic" w:cs="Calibri"/>
          <w:sz w:val="20"/>
        </w:rPr>
        <w:t>Razão social da empresa licitante;</w:t>
      </w:r>
    </w:p>
    <w:p w14:paraId="77052440" w14:textId="77777777" w:rsidR="00311E03" w:rsidRPr="00C70C98" w:rsidRDefault="00311E03" w:rsidP="00AC46D4">
      <w:pPr>
        <w:pStyle w:val="Corpodetexto"/>
        <w:numPr>
          <w:ilvl w:val="0"/>
          <w:numId w:val="17"/>
        </w:numPr>
        <w:ind w:left="0" w:firstLine="709"/>
        <w:rPr>
          <w:rFonts w:ascii="Century Gothic" w:hAnsi="Century Gothic" w:cs="Calibri"/>
          <w:sz w:val="20"/>
        </w:rPr>
      </w:pPr>
      <w:r w:rsidRPr="00C70C98">
        <w:rPr>
          <w:rFonts w:ascii="Century Gothic" w:hAnsi="Century Gothic" w:cs="Calibri"/>
          <w:sz w:val="20"/>
        </w:rPr>
        <w:t>CNPJ da empresa licitante;</w:t>
      </w:r>
    </w:p>
    <w:p w14:paraId="1B4C9BF2" w14:textId="77777777" w:rsidR="00311E03" w:rsidRPr="00C70C98" w:rsidRDefault="00311E03" w:rsidP="00AC46D4">
      <w:pPr>
        <w:pStyle w:val="Corpodetexto"/>
        <w:numPr>
          <w:ilvl w:val="0"/>
          <w:numId w:val="17"/>
        </w:numPr>
        <w:ind w:left="0" w:firstLine="709"/>
        <w:rPr>
          <w:rFonts w:ascii="Century Gothic" w:hAnsi="Century Gothic" w:cs="Calibri"/>
          <w:sz w:val="20"/>
        </w:rPr>
      </w:pPr>
      <w:r w:rsidRPr="00C70C98">
        <w:rPr>
          <w:rFonts w:ascii="Century Gothic" w:hAnsi="Century Gothic" w:cs="Calibri"/>
          <w:sz w:val="20"/>
        </w:rPr>
        <w:t>Endereço da empresa licitante;</w:t>
      </w:r>
    </w:p>
    <w:p w14:paraId="65074D95" w14:textId="77777777" w:rsidR="00311E03" w:rsidRPr="00C70C98" w:rsidRDefault="00311E03" w:rsidP="00AC46D4">
      <w:pPr>
        <w:pStyle w:val="Corpodetexto"/>
        <w:numPr>
          <w:ilvl w:val="0"/>
          <w:numId w:val="17"/>
        </w:numPr>
        <w:ind w:left="0" w:firstLine="709"/>
        <w:rPr>
          <w:rFonts w:ascii="Century Gothic" w:hAnsi="Century Gothic" w:cs="Calibri"/>
          <w:sz w:val="20"/>
        </w:rPr>
      </w:pPr>
      <w:r w:rsidRPr="00C70C98">
        <w:rPr>
          <w:rFonts w:ascii="Century Gothic" w:hAnsi="Century Gothic" w:cs="Calibri"/>
          <w:sz w:val="20"/>
        </w:rPr>
        <w:t>Lista dos produtos que a empresa licitante forneceu ou dos serviços que a empresa licitante executou para empresa privada/órgão público emissor do atestado;</w:t>
      </w:r>
    </w:p>
    <w:p w14:paraId="64382F95" w14:textId="77777777" w:rsidR="00311E03" w:rsidRPr="00C70C98" w:rsidRDefault="00311E03" w:rsidP="00AC46D4">
      <w:pPr>
        <w:pStyle w:val="Corpodetexto"/>
        <w:numPr>
          <w:ilvl w:val="0"/>
          <w:numId w:val="17"/>
        </w:numPr>
        <w:ind w:left="0" w:firstLine="709"/>
        <w:rPr>
          <w:rFonts w:ascii="Century Gothic" w:hAnsi="Century Gothic" w:cs="Calibri"/>
          <w:sz w:val="20"/>
        </w:rPr>
      </w:pPr>
      <w:r w:rsidRPr="00C70C98">
        <w:rPr>
          <w:rFonts w:ascii="Century Gothic" w:hAnsi="Century Gothic" w:cs="Calibri"/>
          <w:sz w:val="20"/>
        </w:rPr>
        <w:t>E-mail e telefone de contato da empresa privada ou órgão público que está emitindo o atestado;</w:t>
      </w:r>
    </w:p>
    <w:p w14:paraId="5A865AE4" w14:textId="77777777" w:rsidR="00311E03" w:rsidRPr="00C70C98" w:rsidRDefault="00311E03" w:rsidP="00AC46D4">
      <w:pPr>
        <w:pStyle w:val="Corpodetexto"/>
        <w:numPr>
          <w:ilvl w:val="0"/>
          <w:numId w:val="17"/>
        </w:numPr>
        <w:ind w:left="0" w:firstLine="709"/>
        <w:rPr>
          <w:rFonts w:ascii="Century Gothic" w:hAnsi="Century Gothic" w:cs="Calibri"/>
          <w:sz w:val="20"/>
        </w:rPr>
      </w:pPr>
      <w:r w:rsidRPr="00C70C98">
        <w:rPr>
          <w:rFonts w:ascii="Century Gothic" w:hAnsi="Century Gothic" w:cs="Calibri"/>
          <w:sz w:val="20"/>
        </w:rPr>
        <w:t>O grau de satisfação da empresa privada ou órgão público que está emitindo o atestado.</w:t>
      </w:r>
    </w:p>
    <w:p w14:paraId="6F59CF04" w14:textId="77777777" w:rsidR="00311E03" w:rsidRDefault="00311E03" w:rsidP="00AC46D4">
      <w:pPr>
        <w:pStyle w:val="Corpodetexto"/>
        <w:numPr>
          <w:ilvl w:val="0"/>
          <w:numId w:val="17"/>
        </w:numPr>
        <w:ind w:left="0" w:firstLine="709"/>
        <w:rPr>
          <w:rFonts w:ascii="Century Gothic" w:hAnsi="Century Gothic" w:cs="Calibri"/>
          <w:sz w:val="20"/>
        </w:rPr>
      </w:pPr>
      <w:r w:rsidRPr="00C70C98">
        <w:rPr>
          <w:rFonts w:ascii="Century Gothic" w:hAnsi="Century Gothic" w:cs="Calibri"/>
          <w:sz w:val="20"/>
        </w:rPr>
        <w:t xml:space="preserve">O atestado de capacidade técnica deverá ser fornecido preferencialmente em </w:t>
      </w:r>
      <w:r w:rsidRPr="000B3F69">
        <w:rPr>
          <w:rFonts w:ascii="Century Gothic" w:hAnsi="Century Gothic" w:cs="Calibri"/>
          <w:sz w:val="20"/>
        </w:rPr>
        <w:t>papel timbrado da empresa privada ou órgão público que está emitindo o atestado.</w:t>
      </w:r>
    </w:p>
    <w:p w14:paraId="049076E0" w14:textId="730A4DD3" w:rsidR="00C94227" w:rsidRDefault="00C94227" w:rsidP="00311E03">
      <w:pPr>
        <w:rPr>
          <w:rFonts w:ascii="Century Gothic" w:eastAsia="Arial" w:hAnsi="Century Gothic"/>
          <w:b/>
          <w:bCs/>
          <w:sz w:val="20"/>
          <w:szCs w:val="20"/>
        </w:rPr>
      </w:pPr>
    </w:p>
    <w:p w14:paraId="3000C871" w14:textId="368D9CFC" w:rsidR="00066E4D" w:rsidRPr="00066E4D" w:rsidRDefault="00066E4D" w:rsidP="00066E4D">
      <w:pPr>
        <w:tabs>
          <w:tab w:val="left" w:pos="5115"/>
        </w:tabs>
        <w:rPr>
          <w:rFonts w:ascii="Century Gothic" w:hAnsi="Century Gothic"/>
          <w:sz w:val="20"/>
        </w:rPr>
      </w:pPr>
      <w:r>
        <w:rPr>
          <w:rFonts w:ascii="Century Gothic" w:hAnsi="Century Gothic"/>
          <w:b/>
          <w:sz w:val="20"/>
          <w:szCs w:val="20"/>
        </w:rPr>
        <w:t xml:space="preserve">9.8.1.4.2. </w:t>
      </w:r>
      <w:r w:rsidRPr="00066E4D">
        <w:rPr>
          <w:rFonts w:ascii="Century Gothic" w:hAnsi="Century Gothic"/>
          <w:sz w:val="20"/>
        </w:rPr>
        <w:t xml:space="preserve">Alvará de Funcionamento expedido pelo Órgão </w:t>
      </w:r>
      <w:r>
        <w:rPr>
          <w:rFonts w:ascii="Century Gothic" w:hAnsi="Century Gothic"/>
          <w:sz w:val="20"/>
        </w:rPr>
        <w:t>municipal</w:t>
      </w:r>
      <w:r w:rsidRPr="00066E4D">
        <w:rPr>
          <w:rFonts w:ascii="Century Gothic" w:hAnsi="Century Gothic"/>
          <w:sz w:val="20"/>
        </w:rPr>
        <w:t xml:space="preserve"> com prazo de validade vigente;</w:t>
      </w:r>
    </w:p>
    <w:p w14:paraId="291673E3" w14:textId="45F16395" w:rsidR="00066E4D" w:rsidRPr="00066E4D" w:rsidRDefault="00066E4D" w:rsidP="00066E4D">
      <w:pPr>
        <w:ind w:right="-2"/>
        <w:rPr>
          <w:rFonts w:ascii="Century Gothic" w:hAnsi="Century Gothic"/>
          <w:sz w:val="20"/>
        </w:rPr>
      </w:pPr>
      <w:r>
        <w:rPr>
          <w:rFonts w:ascii="Century Gothic" w:hAnsi="Century Gothic"/>
          <w:b/>
          <w:sz w:val="20"/>
          <w:szCs w:val="20"/>
        </w:rPr>
        <w:t xml:space="preserve">9.8.1.4.3. </w:t>
      </w:r>
      <w:r w:rsidRPr="00066E4D">
        <w:rPr>
          <w:rFonts w:ascii="Century Gothic" w:hAnsi="Century Gothic"/>
          <w:sz w:val="20"/>
        </w:rPr>
        <w:t xml:space="preserve">Licença da Vigilância Sanitária, expedida pelo Órgão </w:t>
      </w:r>
      <w:r>
        <w:rPr>
          <w:rFonts w:ascii="Century Gothic" w:hAnsi="Century Gothic"/>
          <w:sz w:val="20"/>
        </w:rPr>
        <w:t>municipal</w:t>
      </w:r>
      <w:r w:rsidRPr="00066E4D">
        <w:rPr>
          <w:rFonts w:ascii="Century Gothic" w:hAnsi="Century Gothic"/>
          <w:sz w:val="20"/>
        </w:rPr>
        <w:t xml:space="preserve"> com prazo de validade vigente; </w:t>
      </w:r>
    </w:p>
    <w:p w14:paraId="5D68A753" w14:textId="3BB4BDB9" w:rsidR="00066E4D" w:rsidRPr="00066E4D" w:rsidRDefault="00066E4D" w:rsidP="00066E4D">
      <w:pPr>
        <w:ind w:right="-2"/>
        <w:rPr>
          <w:rFonts w:ascii="Century Gothic" w:hAnsi="Century Gothic"/>
          <w:sz w:val="20"/>
        </w:rPr>
      </w:pPr>
      <w:r>
        <w:rPr>
          <w:rFonts w:ascii="Century Gothic" w:hAnsi="Century Gothic"/>
          <w:b/>
          <w:sz w:val="20"/>
          <w:szCs w:val="20"/>
        </w:rPr>
        <w:t xml:space="preserve">9.8.1.4.4. </w:t>
      </w:r>
      <w:r w:rsidRPr="00066E4D">
        <w:rPr>
          <w:rFonts w:ascii="Century Gothic" w:hAnsi="Century Gothic"/>
          <w:sz w:val="20"/>
        </w:rPr>
        <w:t>Licença de Descarte de Resíduos, expedida pelo órgão competente, com prazo de validade vigente, em nome da empresa licitante ou da empresa que prestará o serviço em caso de subcontratação, neste caso deve ser apresentado o contrato de prestação de serviços</w:t>
      </w:r>
      <w:r>
        <w:rPr>
          <w:rFonts w:ascii="Century Gothic" w:hAnsi="Century Gothic"/>
          <w:sz w:val="20"/>
        </w:rPr>
        <w:t>, em plena validade,</w:t>
      </w:r>
      <w:r w:rsidRPr="00066E4D">
        <w:rPr>
          <w:rFonts w:ascii="Century Gothic" w:hAnsi="Century Gothic"/>
          <w:sz w:val="20"/>
        </w:rPr>
        <w:t xml:space="preserve"> entre as empresas.</w:t>
      </w:r>
    </w:p>
    <w:p w14:paraId="2AB3DB9A" w14:textId="7BB55F47" w:rsidR="00066E4D" w:rsidRDefault="00066E4D" w:rsidP="00066E4D">
      <w:pPr>
        <w:autoSpaceDE w:val="0"/>
        <w:adjustRightInd w:val="0"/>
        <w:rPr>
          <w:rFonts w:ascii="Century Gothic" w:hAnsi="Century Gothic" w:cs="Arial"/>
          <w:sz w:val="20"/>
          <w:szCs w:val="20"/>
        </w:rPr>
      </w:pPr>
      <w:r>
        <w:rPr>
          <w:rFonts w:ascii="Century Gothic" w:hAnsi="Century Gothic"/>
          <w:b/>
          <w:sz w:val="20"/>
          <w:szCs w:val="20"/>
        </w:rPr>
        <w:t xml:space="preserve">9.8.1.4.5. </w:t>
      </w:r>
      <w:r w:rsidRPr="00BE4EF4">
        <w:rPr>
          <w:rFonts w:ascii="Century Gothic" w:hAnsi="Century Gothic"/>
          <w:sz w:val="20"/>
          <w:szCs w:val="20"/>
        </w:rPr>
        <w:t>Apresentar</w:t>
      </w:r>
      <w:r w:rsidRPr="00BE4EF4">
        <w:rPr>
          <w:rFonts w:ascii="Century Gothic" w:hAnsi="Century Gothic" w:cs="Arial"/>
          <w:sz w:val="20"/>
          <w:szCs w:val="20"/>
        </w:rPr>
        <w:t xml:space="preserve"> prova de registro da empresa em Conselho de Classe Profissional com atri</w:t>
      </w:r>
      <w:r>
        <w:rPr>
          <w:rFonts w:ascii="Century Gothic" w:hAnsi="Century Gothic" w:cs="Arial"/>
          <w:sz w:val="20"/>
          <w:szCs w:val="20"/>
        </w:rPr>
        <w:t>buições para execução do objeto.</w:t>
      </w:r>
    </w:p>
    <w:p w14:paraId="074ED0A8" w14:textId="313E17CD" w:rsidR="00066E4D" w:rsidRDefault="00066E4D" w:rsidP="00066E4D">
      <w:pPr>
        <w:rPr>
          <w:rFonts w:ascii="Century Gothic" w:hAnsi="Century Gothic" w:cs="Arial"/>
          <w:lang w:val="pt-PT"/>
        </w:rPr>
      </w:pPr>
      <w:r w:rsidRPr="00066E4D">
        <w:rPr>
          <w:rFonts w:ascii="Century Gothic" w:hAnsi="Century Gothic" w:cs="Arial"/>
          <w:b/>
          <w:sz w:val="20"/>
          <w:szCs w:val="20"/>
        </w:rPr>
        <w:t>9.8.1.4.6.</w:t>
      </w:r>
      <w:r>
        <w:rPr>
          <w:rFonts w:ascii="Century Gothic" w:hAnsi="Century Gothic" w:cs="Arial"/>
          <w:sz w:val="20"/>
          <w:szCs w:val="20"/>
        </w:rPr>
        <w:t xml:space="preserve"> </w:t>
      </w:r>
      <w:r w:rsidRPr="008F7955">
        <w:rPr>
          <w:rFonts w:ascii="Century Gothic" w:hAnsi="Century Gothic" w:cs="Arial"/>
          <w:b/>
          <w:bCs/>
          <w:lang w:val="pt-PT"/>
        </w:rPr>
        <w:t>Alvará de funcionamento expedido pelo Ministério da Justiça</w:t>
      </w:r>
      <w:r w:rsidRPr="008F7955">
        <w:rPr>
          <w:rFonts w:ascii="Century Gothic" w:hAnsi="Century Gothic" w:cs="Arial"/>
          <w:lang w:val="pt-PT"/>
        </w:rPr>
        <w:t>, conforme estabelece a Lei n.º 7.102, de 20/06/1983, regulamentada pelo Decreto n.º 89.056, de 24/11/1983, e pela Portaria nº 3.233/2012-DG/DPF, de 10 de dezembro de 2012, e alterações posteriores.</w:t>
      </w:r>
    </w:p>
    <w:p w14:paraId="33FC225C" w14:textId="77777777" w:rsidR="00922781" w:rsidRDefault="00922781" w:rsidP="00066E4D">
      <w:pPr>
        <w:rPr>
          <w:rFonts w:ascii="Century Gothic" w:hAnsi="Century Gothic" w:cs="Arial"/>
          <w:lang w:val="pt-PT"/>
        </w:rPr>
      </w:pPr>
    </w:p>
    <w:p w14:paraId="53AFF280" w14:textId="7594C476" w:rsidR="00922781" w:rsidRPr="00116096" w:rsidRDefault="00922781" w:rsidP="00922781">
      <w:pPr>
        <w:pStyle w:val="Corpodetexto"/>
        <w:rPr>
          <w:rFonts w:ascii="Century Gothic" w:eastAsia="Arial Unicode MS" w:hAnsi="Century Gothic"/>
          <w:b/>
          <w:sz w:val="20"/>
        </w:rPr>
      </w:pPr>
      <w:r w:rsidRPr="00116096">
        <w:rPr>
          <w:rFonts w:ascii="Century Gothic" w:hAnsi="Century Gothic" w:cs="Calibri"/>
          <w:b/>
          <w:sz w:val="20"/>
        </w:rPr>
        <w:t>9.9.</w:t>
      </w:r>
      <w:r w:rsidRPr="00116096">
        <w:rPr>
          <w:rFonts w:ascii="Century Gothic" w:hAnsi="Century Gothic" w:cs="Arial"/>
          <w:lang w:val="pt-PT"/>
        </w:rPr>
        <w:t xml:space="preserve"> </w:t>
      </w:r>
      <w:r w:rsidRPr="00116096">
        <w:rPr>
          <w:rFonts w:ascii="Century Gothic" w:eastAsia="Arial Unicode MS" w:hAnsi="Century Gothic"/>
          <w:b/>
          <w:sz w:val="20"/>
        </w:rPr>
        <w:t xml:space="preserve">OUTROS DOCUMENTOS: </w:t>
      </w:r>
    </w:p>
    <w:p w14:paraId="1FF6E8AD" w14:textId="309F3F1C" w:rsidR="00922781" w:rsidRPr="00116096" w:rsidRDefault="00922781" w:rsidP="00922781">
      <w:pPr>
        <w:widowControl w:val="0"/>
        <w:suppressAutoHyphens/>
        <w:autoSpaceDN w:val="0"/>
        <w:spacing w:line="276" w:lineRule="auto"/>
        <w:textAlignment w:val="baseline"/>
        <w:rPr>
          <w:rFonts w:ascii="Century Gothic" w:hAnsi="Century Gothic" w:cs="Calibri"/>
          <w:b/>
          <w:color w:val="66FF33"/>
          <w:sz w:val="24"/>
          <w:szCs w:val="24"/>
          <w:highlight w:val="black"/>
        </w:rPr>
      </w:pPr>
      <w:r w:rsidRPr="00116096">
        <w:rPr>
          <w:rFonts w:ascii="Century Gothic" w:eastAsia="Arial Unicode MS" w:hAnsi="Century Gothic" w:cs="Arial"/>
          <w:sz w:val="20"/>
          <w:szCs w:val="20"/>
        </w:rPr>
        <w:t xml:space="preserve">a) </w:t>
      </w:r>
      <w:r w:rsidR="008B5A74" w:rsidRPr="00116096">
        <w:rPr>
          <w:rFonts w:ascii="Century Gothic" w:hAnsi="Century Gothic" w:cs="Times New Roman"/>
          <w:sz w:val="20"/>
          <w:szCs w:val="20"/>
          <w:lang w:eastAsia="pt-BR"/>
        </w:rPr>
        <w:t xml:space="preserve">Carta Proposta Comercial </w:t>
      </w:r>
      <w:r w:rsidR="008B5A74" w:rsidRPr="00116096">
        <w:rPr>
          <w:rFonts w:ascii="Century Gothic" w:hAnsi="Century Gothic" w:cs="Calibri"/>
          <w:b/>
          <w:color w:val="66FF33"/>
          <w:sz w:val="24"/>
          <w:szCs w:val="24"/>
          <w:highlight w:val="black"/>
        </w:rPr>
        <w:t>(Obrigatório utilizar o Modelo anexo 02);</w:t>
      </w:r>
    </w:p>
    <w:p w14:paraId="5E48F5F5" w14:textId="6046A5E4" w:rsidR="00922781" w:rsidRPr="00116096" w:rsidRDefault="00922781" w:rsidP="008B5A74">
      <w:pPr>
        <w:widowControl w:val="0"/>
        <w:suppressAutoHyphens/>
        <w:autoSpaceDN w:val="0"/>
        <w:spacing w:line="276" w:lineRule="auto"/>
        <w:textAlignment w:val="baseline"/>
        <w:rPr>
          <w:rFonts w:ascii="Century Gothic" w:hAnsi="Century Gothic" w:cs="Calibri"/>
          <w:b/>
          <w:color w:val="66FF33"/>
          <w:sz w:val="24"/>
          <w:szCs w:val="24"/>
          <w:highlight w:val="black"/>
        </w:rPr>
      </w:pPr>
      <w:r w:rsidRPr="00116096">
        <w:rPr>
          <w:rFonts w:ascii="Century Gothic" w:hAnsi="Century Gothic" w:cs="Times New Roman"/>
          <w:sz w:val="20"/>
          <w:szCs w:val="20"/>
          <w:lang w:eastAsia="pt-BR"/>
        </w:rPr>
        <w:t xml:space="preserve">b) </w:t>
      </w:r>
      <w:r w:rsidR="008B5A74" w:rsidRPr="00116096">
        <w:rPr>
          <w:rFonts w:ascii="Century Gothic" w:eastAsia="Arial Unicode MS" w:hAnsi="Century Gothic" w:cs="Arial"/>
          <w:sz w:val="20"/>
          <w:szCs w:val="20"/>
        </w:rPr>
        <w:t xml:space="preserve">Declaração unificada </w:t>
      </w:r>
      <w:r w:rsidR="008B5A74" w:rsidRPr="00116096">
        <w:rPr>
          <w:rFonts w:ascii="Century Gothic" w:hAnsi="Century Gothic" w:cs="Calibri"/>
          <w:b/>
          <w:color w:val="66FF33"/>
          <w:sz w:val="24"/>
          <w:szCs w:val="24"/>
          <w:highlight w:val="black"/>
        </w:rPr>
        <w:t>(Obrigató</w:t>
      </w:r>
      <w:r w:rsidR="00116096">
        <w:rPr>
          <w:rFonts w:ascii="Century Gothic" w:hAnsi="Century Gothic" w:cs="Calibri"/>
          <w:b/>
          <w:color w:val="66FF33"/>
          <w:sz w:val="24"/>
          <w:szCs w:val="24"/>
          <w:highlight w:val="black"/>
        </w:rPr>
        <w:t>rio utilizar o Modelo anexo 03);</w:t>
      </w:r>
    </w:p>
    <w:p w14:paraId="7BEE771B" w14:textId="420DF569" w:rsidR="008B5A74" w:rsidRPr="00116096" w:rsidRDefault="00922781" w:rsidP="008B5A74">
      <w:pPr>
        <w:widowControl w:val="0"/>
        <w:suppressAutoHyphens/>
        <w:autoSpaceDN w:val="0"/>
        <w:spacing w:line="276" w:lineRule="auto"/>
        <w:textAlignment w:val="baseline"/>
        <w:rPr>
          <w:rFonts w:ascii="Century Gothic" w:hAnsi="Century Gothic" w:cs="Calibri"/>
          <w:b/>
          <w:color w:val="66FF33"/>
          <w:sz w:val="24"/>
          <w:szCs w:val="24"/>
          <w:highlight w:val="black"/>
        </w:rPr>
      </w:pPr>
      <w:r w:rsidRPr="00116096">
        <w:rPr>
          <w:rFonts w:ascii="Century Gothic" w:eastAsia="Arial Unicode MS" w:hAnsi="Century Gothic" w:cs="Arial"/>
          <w:bCs/>
          <w:sz w:val="20"/>
          <w:szCs w:val="20"/>
        </w:rPr>
        <w:t>c)</w:t>
      </w:r>
      <w:r w:rsidRPr="00116096">
        <w:rPr>
          <w:rFonts w:ascii="Century Gothic" w:eastAsia="Arial Unicode MS" w:hAnsi="Century Gothic" w:cs="Arial"/>
          <w:b/>
          <w:bCs/>
          <w:sz w:val="20"/>
          <w:szCs w:val="20"/>
        </w:rPr>
        <w:t xml:space="preserve"> </w:t>
      </w:r>
      <w:r w:rsidRPr="00116096">
        <w:rPr>
          <w:rFonts w:ascii="Century Gothic" w:hAnsi="Century Gothic" w:cs="Calibri"/>
          <w:sz w:val="20"/>
          <w:szCs w:val="20"/>
        </w:rPr>
        <w:t xml:space="preserve">Declaração de Responsabilidade Técnica; </w:t>
      </w:r>
      <w:r w:rsidR="008B5A74" w:rsidRPr="00116096">
        <w:rPr>
          <w:rFonts w:ascii="Century Gothic" w:hAnsi="Century Gothic" w:cs="Calibri"/>
          <w:b/>
          <w:color w:val="66FF33"/>
          <w:sz w:val="24"/>
          <w:szCs w:val="24"/>
          <w:highlight w:val="black"/>
        </w:rPr>
        <w:t>(Obrigatório utilizar o Modelo anexo 04).</w:t>
      </w:r>
    </w:p>
    <w:p w14:paraId="3010B24A" w14:textId="30369B7B" w:rsidR="00922781" w:rsidRDefault="00471D62" w:rsidP="00922781">
      <w:pPr>
        <w:rPr>
          <w:rFonts w:ascii="Century Gothic" w:hAnsi="Century Gothic" w:cs="Calibri"/>
          <w:b/>
          <w:color w:val="66FF33"/>
          <w:sz w:val="24"/>
          <w:szCs w:val="24"/>
        </w:rPr>
      </w:pPr>
      <w:r w:rsidRPr="00471D62">
        <w:rPr>
          <w:rFonts w:ascii="Century Gothic" w:eastAsia="Arial Unicode MS" w:hAnsi="Century Gothic" w:cs="Arial"/>
          <w:bCs/>
          <w:sz w:val="20"/>
          <w:szCs w:val="20"/>
        </w:rPr>
        <w:t>d) Declaração de futura contratação de Responsável Técnico</w:t>
      </w:r>
      <w:r>
        <w:rPr>
          <w:rFonts w:ascii="Century Gothic" w:eastAsia="Arial Unicode MS" w:hAnsi="Century Gothic" w:cs="Arial"/>
          <w:bCs/>
          <w:sz w:val="20"/>
          <w:szCs w:val="20"/>
        </w:rPr>
        <w:t xml:space="preserve">; </w:t>
      </w:r>
      <w:r w:rsidRPr="00116096">
        <w:rPr>
          <w:rFonts w:ascii="Century Gothic" w:hAnsi="Century Gothic" w:cs="Calibri"/>
          <w:b/>
          <w:color w:val="66FF33"/>
          <w:sz w:val="24"/>
          <w:szCs w:val="24"/>
          <w:highlight w:val="black"/>
        </w:rPr>
        <w:t>(Obriga</w:t>
      </w:r>
      <w:r>
        <w:rPr>
          <w:rFonts w:ascii="Century Gothic" w:hAnsi="Century Gothic" w:cs="Calibri"/>
          <w:b/>
          <w:color w:val="66FF33"/>
          <w:sz w:val="24"/>
          <w:szCs w:val="24"/>
          <w:highlight w:val="black"/>
        </w:rPr>
        <w:t>tório utilizar o Modelo anexo 05</w:t>
      </w:r>
      <w:r w:rsidRPr="00116096">
        <w:rPr>
          <w:rFonts w:ascii="Century Gothic" w:hAnsi="Century Gothic" w:cs="Calibri"/>
          <w:b/>
          <w:color w:val="66FF33"/>
          <w:sz w:val="24"/>
          <w:szCs w:val="24"/>
          <w:highlight w:val="black"/>
        </w:rPr>
        <w:t>).</w:t>
      </w:r>
    </w:p>
    <w:p w14:paraId="39F79221" w14:textId="349C5D80" w:rsidR="00471D62" w:rsidRPr="00471D62" w:rsidRDefault="00471D62" w:rsidP="00922781">
      <w:pPr>
        <w:rPr>
          <w:rFonts w:ascii="Century Gothic" w:eastAsia="Arial Unicode MS" w:hAnsi="Century Gothic" w:cs="Arial"/>
          <w:bCs/>
          <w:sz w:val="20"/>
          <w:szCs w:val="20"/>
        </w:rPr>
      </w:pPr>
      <w:r w:rsidRPr="00471D62">
        <w:rPr>
          <w:rFonts w:ascii="Century Gothic" w:eastAsia="Arial Unicode MS" w:hAnsi="Century Gothic" w:cs="Arial"/>
          <w:bCs/>
          <w:sz w:val="20"/>
          <w:szCs w:val="20"/>
        </w:rPr>
        <w:t xml:space="preserve">e) </w:t>
      </w:r>
      <w:r>
        <w:rPr>
          <w:rFonts w:ascii="Century Gothic" w:eastAsia="Arial Unicode MS" w:hAnsi="Century Gothic" w:cs="Arial"/>
          <w:bCs/>
          <w:sz w:val="20"/>
          <w:szCs w:val="20"/>
        </w:rPr>
        <w:t xml:space="preserve">Minuta do Contrato. </w:t>
      </w:r>
      <w:r w:rsidRPr="00471D62">
        <w:rPr>
          <w:rFonts w:ascii="Century Gothic" w:hAnsi="Century Gothic" w:cs="Calibri"/>
          <w:b/>
          <w:color w:val="66FF33"/>
          <w:sz w:val="24"/>
          <w:szCs w:val="24"/>
          <w:highlight w:val="black"/>
        </w:rPr>
        <w:t>(</w:t>
      </w:r>
      <w:r>
        <w:rPr>
          <w:rFonts w:ascii="Century Gothic" w:hAnsi="Century Gothic" w:cs="Calibri"/>
          <w:b/>
          <w:color w:val="66FF33"/>
          <w:sz w:val="24"/>
          <w:szCs w:val="24"/>
          <w:highlight w:val="black"/>
        </w:rPr>
        <w:t xml:space="preserve">anexo 06 - </w:t>
      </w:r>
      <w:r w:rsidRPr="00471D62">
        <w:rPr>
          <w:rFonts w:ascii="Century Gothic" w:hAnsi="Century Gothic" w:cs="Calibri"/>
          <w:b/>
          <w:color w:val="66FF33"/>
          <w:sz w:val="24"/>
          <w:szCs w:val="24"/>
          <w:highlight w:val="black"/>
        </w:rPr>
        <w:t>NÃO PREENCHER)</w:t>
      </w:r>
    </w:p>
    <w:p w14:paraId="6ABEE6A1" w14:textId="38A2AC12" w:rsidR="00922781" w:rsidRPr="00922781" w:rsidRDefault="00922781" w:rsidP="00066E4D">
      <w:pPr>
        <w:rPr>
          <w:rFonts w:ascii="Century Gothic" w:hAnsi="Century Gothic" w:cs="Arial"/>
        </w:rPr>
      </w:pPr>
    </w:p>
    <w:p w14:paraId="1FDF3395" w14:textId="50CA98A5" w:rsidR="00066E4D" w:rsidRDefault="00066E4D" w:rsidP="00066E4D">
      <w:pPr>
        <w:autoSpaceDE w:val="0"/>
        <w:adjustRightInd w:val="0"/>
        <w:rPr>
          <w:rFonts w:ascii="Century Gothic" w:hAnsi="Century Gothic"/>
          <w:sz w:val="20"/>
          <w:szCs w:val="20"/>
          <w:lang w:val="pt-PT"/>
        </w:rPr>
      </w:pPr>
    </w:p>
    <w:p w14:paraId="1FE1A2B4" w14:textId="34C32B78" w:rsidR="00852FF6" w:rsidRDefault="00922781" w:rsidP="00852FF6">
      <w:pPr>
        <w:tabs>
          <w:tab w:val="left" w:pos="933"/>
        </w:tabs>
        <w:ind w:firstLine="567"/>
        <w:jc w:val="center"/>
        <w:rPr>
          <w:rFonts w:ascii="Century Gothic" w:hAnsi="Century Gothic" w:cs="Calibri"/>
          <w:b/>
          <w:color w:val="0066FF"/>
          <w:sz w:val="24"/>
          <w:szCs w:val="24"/>
          <w:highlight w:val="black"/>
        </w:rPr>
      </w:pPr>
      <w:r>
        <w:rPr>
          <w:rFonts w:ascii="Century Gothic" w:hAnsi="Century Gothic" w:cs="Calibri"/>
          <w:b/>
          <w:color w:val="0066FF"/>
          <w:sz w:val="24"/>
          <w:szCs w:val="24"/>
          <w:highlight w:val="black"/>
        </w:rPr>
        <w:t xml:space="preserve">9.10. </w:t>
      </w:r>
      <w:r w:rsidR="00852FF6" w:rsidRPr="00D307FD">
        <w:rPr>
          <w:rFonts w:ascii="Century Gothic" w:hAnsi="Century Gothic" w:cs="Calibri"/>
          <w:b/>
          <w:color w:val="0066FF"/>
          <w:sz w:val="24"/>
          <w:szCs w:val="24"/>
          <w:highlight w:val="black"/>
        </w:rPr>
        <w:t>PARA FINS DE CONTRATAÇÃO</w:t>
      </w:r>
    </w:p>
    <w:p w14:paraId="4C75164E" w14:textId="2C8C9124" w:rsidR="00852FF6" w:rsidRPr="00DB454C" w:rsidRDefault="00852FF6" w:rsidP="00852FF6">
      <w:pPr>
        <w:tabs>
          <w:tab w:val="left" w:pos="933"/>
        </w:tabs>
        <w:ind w:firstLine="567"/>
        <w:rPr>
          <w:rFonts w:ascii="Century Gothic" w:hAnsi="Century Gothic" w:cs="Calibri"/>
          <w:b/>
          <w:sz w:val="20"/>
          <w:szCs w:val="20"/>
        </w:rPr>
      </w:pPr>
      <w:r w:rsidRPr="002F2373">
        <w:rPr>
          <w:rFonts w:ascii="Century Gothic" w:hAnsi="Century Gothic" w:cs="Calibri"/>
          <w:b/>
          <w:color w:val="66FF33"/>
          <w:sz w:val="24"/>
          <w:szCs w:val="24"/>
          <w:highlight w:val="black"/>
        </w:rPr>
        <w:t>(</w:t>
      </w:r>
      <w:r w:rsidRPr="00421E36">
        <w:rPr>
          <w:rFonts w:ascii="Century Gothic" w:hAnsi="Century Gothic" w:cs="Calibri"/>
          <w:b/>
          <w:color w:val="66FF33"/>
          <w:sz w:val="24"/>
          <w:szCs w:val="24"/>
          <w:highlight w:val="black"/>
        </w:rPr>
        <w:t xml:space="preserve">A documentação relativa à qualificação técnico-profissional </w:t>
      </w:r>
      <w:r w:rsidRPr="002F2373">
        <w:rPr>
          <w:rFonts w:ascii="Century Gothic" w:hAnsi="Century Gothic" w:cs="Calibri"/>
          <w:b/>
          <w:color w:val="66FF33"/>
          <w:sz w:val="24"/>
          <w:szCs w:val="24"/>
          <w:highlight w:val="black"/>
        </w:rPr>
        <w:t xml:space="preserve">abaixo deverá ser apresentada em até 02 (dois) dias úteis contados a partir da Homologação do Processo Administrativo), </w:t>
      </w:r>
      <w:r>
        <w:rPr>
          <w:rFonts w:ascii="Century Gothic" w:hAnsi="Century Gothic" w:cs="Calibri"/>
          <w:b/>
          <w:color w:val="66FF33"/>
          <w:sz w:val="24"/>
          <w:szCs w:val="24"/>
          <w:highlight w:val="black"/>
        </w:rPr>
        <w:t xml:space="preserve">e solicitação do Agente de Contratação, </w:t>
      </w:r>
      <w:r w:rsidRPr="002F2373">
        <w:rPr>
          <w:rFonts w:ascii="Century Gothic" w:hAnsi="Century Gothic" w:cs="Calibri"/>
          <w:b/>
          <w:color w:val="66FF33"/>
          <w:sz w:val="24"/>
          <w:szCs w:val="24"/>
          <w:highlight w:val="black"/>
        </w:rPr>
        <w:t>sendo que a ausência de apresentação implicará na desclassificação, sem prejuízo das sanções previstas na Lei Federal nº 14.133/2021</w:t>
      </w:r>
      <w:r w:rsidRPr="006B2CBF">
        <w:rPr>
          <w:rFonts w:ascii="Century Gothic" w:hAnsi="Century Gothic" w:cs="Calibri"/>
          <w:b/>
          <w:color w:val="66FF33"/>
          <w:sz w:val="20"/>
          <w:szCs w:val="20"/>
          <w:highlight w:val="black"/>
        </w:rPr>
        <w:t>.</w:t>
      </w:r>
    </w:p>
    <w:p w14:paraId="42E58EEB" w14:textId="77777777" w:rsidR="00852FF6" w:rsidRDefault="00852FF6" w:rsidP="00852FF6">
      <w:pPr>
        <w:rPr>
          <w:rFonts w:ascii="Century Gothic" w:hAnsi="Century Gothic" w:cs="Calibri"/>
          <w:sz w:val="20"/>
          <w:szCs w:val="20"/>
        </w:rPr>
      </w:pPr>
    </w:p>
    <w:p w14:paraId="7BA8AC60" w14:textId="6DBBCB7E" w:rsidR="00852FF6" w:rsidRPr="00DB454C" w:rsidRDefault="00852FF6" w:rsidP="00852FF6">
      <w:pPr>
        <w:tabs>
          <w:tab w:val="left" w:pos="933"/>
        </w:tabs>
        <w:rPr>
          <w:rFonts w:ascii="Century Gothic" w:hAnsi="Century Gothic" w:cs="Calibri"/>
          <w:b/>
          <w:sz w:val="20"/>
          <w:szCs w:val="20"/>
        </w:rPr>
      </w:pPr>
      <w:r>
        <w:rPr>
          <w:rFonts w:ascii="Century Gothic" w:hAnsi="Century Gothic" w:cs="Calibri"/>
          <w:b/>
          <w:sz w:val="20"/>
          <w:szCs w:val="20"/>
        </w:rPr>
        <w:t>9.</w:t>
      </w:r>
      <w:r w:rsidR="00922781">
        <w:rPr>
          <w:rFonts w:ascii="Century Gothic" w:hAnsi="Century Gothic" w:cs="Calibri"/>
          <w:b/>
          <w:sz w:val="20"/>
          <w:szCs w:val="20"/>
        </w:rPr>
        <w:t>10.1</w:t>
      </w:r>
      <w:r>
        <w:rPr>
          <w:rFonts w:ascii="Century Gothic" w:hAnsi="Century Gothic" w:cs="Calibri"/>
          <w:b/>
          <w:sz w:val="20"/>
          <w:szCs w:val="20"/>
        </w:rPr>
        <w:t>.</w:t>
      </w:r>
      <w:r w:rsidRPr="00E33FFB">
        <w:rPr>
          <w:rFonts w:ascii="Century Gothic" w:hAnsi="Century Gothic" w:cs="Calibri"/>
          <w:b/>
          <w:sz w:val="20"/>
          <w:szCs w:val="20"/>
        </w:rPr>
        <w:t xml:space="preserve"> </w:t>
      </w:r>
      <w:r w:rsidRPr="00421E36">
        <w:rPr>
          <w:rFonts w:ascii="Century Gothic" w:hAnsi="Century Gothic" w:cs="Calibri"/>
          <w:b/>
          <w:sz w:val="20"/>
          <w:szCs w:val="20"/>
        </w:rPr>
        <w:t xml:space="preserve">DOCUMENTAÇÃO RELATIVA À </w:t>
      </w:r>
      <w:r w:rsidRPr="00E33FFB">
        <w:rPr>
          <w:rFonts w:ascii="Century Gothic" w:hAnsi="Century Gothic" w:cs="Calibri"/>
          <w:b/>
          <w:sz w:val="20"/>
          <w:szCs w:val="20"/>
        </w:rPr>
        <w:t>QUALIFICAÇÃO TÉCNICO-PROFISSIONAL</w:t>
      </w:r>
      <w:r>
        <w:rPr>
          <w:rFonts w:ascii="Century Gothic" w:hAnsi="Century Gothic" w:cs="Calibri"/>
          <w:b/>
          <w:sz w:val="20"/>
          <w:szCs w:val="20"/>
        </w:rPr>
        <w:t xml:space="preserve">, </w:t>
      </w:r>
      <w:r w:rsidRPr="00DB454C">
        <w:rPr>
          <w:rFonts w:ascii="Century Gothic" w:hAnsi="Century Gothic" w:cs="Calibri"/>
          <w:b/>
          <w:sz w:val="20"/>
          <w:szCs w:val="20"/>
        </w:rPr>
        <w:t>em conformidade com o disposto no art. 6</w:t>
      </w:r>
      <w:r>
        <w:rPr>
          <w:rFonts w:ascii="Century Gothic" w:hAnsi="Century Gothic" w:cs="Calibri"/>
          <w:b/>
          <w:sz w:val="20"/>
          <w:szCs w:val="20"/>
        </w:rPr>
        <w:t>7, inciso I</w:t>
      </w:r>
      <w:r w:rsidR="00471D62">
        <w:rPr>
          <w:rFonts w:ascii="Century Gothic" w:hAnsi="Century Gothic" w:cs="Calibri"/>
          <w:b/>
          <w:sz w:val="20"/>
          <w:szCs w:val="20"/>
        </w:rPr>
        <w:t>,</w:t>
      </w:r>
      <w:r w:rsidR="00922781">
        <w:rPr>
          <w:rFonts w:ascii="Century Gothic" w:hAnsi="Century Gothic" w:cs="Calibri"/>
          <w:b/>
          <w:sz w:val="20"/>
          <w:szCs w:val="20"/>
        </w:rPr>
        <w:t xml:space="preserve"> </w:t>
      </w:r>
      <w:r>
        <w:rPr>
          <w:rFonts w:ascii="Century Gothic" w:hAnsi="Century Gothic" w:cs="Calibri"/>
          <w:b/>
          <w:sz w:val="20"/>
          <w:szCs w:val="20"/>
        </w:rPr>
        <w:t xml:space="preserve">da Lei Federal nº 14.133/2021: </w:t>
      </w:r>
    </w:p>
    <w:p w14:paraId="10E9EB5E" w14:textId="143EE144" w:rsidR="00852FF6" w:rsidRPr="00421E36" w:rsidRDefault="00852FF6" w:rsidP="00922781">
      <w:pPr>
        <w:autoSpaceDE w:val="0"/>
        <w:adjustRightInd w:val="0"/>
        <w:rPr>
          <w:rFonts w:ascii="Century Gothic" w:hAnsi="Century Gothic" w:cs="Calibri"/>
          <w:sz w:val="20"/>
          <w:szCs w:val="20"/>
        </w:rPr>
      </w:pPr>
      <w:r>
        <w:rPr>
          <w:rFonts w:ascii="Century Gothic" w:hAnsi="Century Gothic" w:cs="Calibri"/>
          <w:b/>
          <w:sz w:val="20"/>
          <w:szCs w:val="20"/>
        </w:rPr>
        <w:t>9.</w:t>
      </w:r>
      <w:r w:rsidR="00922781">
        <w:rPr>
          <w:rFonts w:ascii="Century Gothic" w:hAnsi="Century Gothic" w:cs="Calibri"/>
          <w:b/>
          <w:sz w:val="20"/>
          <w:szCs w:val="20"/>
        </w:rPr>
        <w:t>10.1.1</w:t>
      </w:r>
      <w:r w:rsidRPr="00DB0A43">
        <w:rPr>
          <w:rFonts w:ascii="Century Gothic" w:hAnsi="Century Gothic" w:cs="Calibri"/>
          <w:b/>
          <w:sz w:val="20"/>
          <w:szCs w:val="20"/>
        </w:rPr>
        <w:t xml:space="preserve">. </w:t>
      </w:r>
      <w:r w:rsidRPr="00DB0A43">
        <w:rPr>
          <w:rFonts w:ascii="Century Gothic" w:hAnsi="Century Gothic" w:cs="Calibri"/>
          <w:sz w:val="20"/>
          <w:szCs w:val="20"/>
        </w:rPr>
        <w:t xml:space="preserve">Certidão de Registro no Conselho Profissional Competente </w:t>
      </w:r>
      <w:r w:rsidRPr="00DB0A43">
        <w:rPr>
          <w:rFonts w:ascii="Century Gothic" w:hAnsi="Century Gothic" w:cs="Calibri"/>
          <w:b/>
          <w:sz w:val="20"/>
          <w:szCs w:val="20"/>
        </w:rPr>
        <w:t>em nome</w:t>
      </w:r>
      <w:r w:rsidRPr="00DB0A43">
        <w:rPr>
          <w:rFonts w:ascii="Century Gothic" w:hAnsi="Century Gothic" w:cs="Calibri"/>
          <w:sz w:val="20"/>
          <w:szCs w:val="20"/>
        </w:rPr>
        <w:t xml:space="preserve"> </w:t>
      </w:r>
      <w:r w:rsidRPr="00DB0A43">
        <w:rPr>
          <w:rFonts w:ascii="Century Gothic" w:hAnsi="Century Gothic" w:cs="Calibri"/>
          <w:b/>
          <w:sz w:val="20"/>
          <w:szCs w:val="20"/>
        </w:rPr>
        <w:t xml:space="preserve">do(s) </w:t>
      </w:r>
      <w:proofErr w:type="gramStart"/>
      <w:r w:rsidRPr="00DB0A43">
        <w:rPr>
          <w:rFonts w:ascii="Century Gothic" w:hAnsi="Century Gothic" w:cs="Calibri"/>
          <w:b/>
          <w:sz w:val="20"/>
          <w:szCs w:val="20"/>
        </w:rPr>
        <w:t>responsável(</w:t>
      </w:r>
      <w:proofErr w:type="gramEnd"/>
      <w:r w:rsidRPr="00DB0A43">
        <w:rPr>
          <w:rFonts w:ascii="Century Gothic" w:hAnsi="Century Gothic" w:cs="Calibri"/>
          <w:b/>
          <w:sz w:val="20"/>
          <w:szCs w:val="20"/>
        </w:rPr>
        <w:t xml:space="preserve">eis) técnico(s) indicado(s) </w:t>
      </w:r>
      <w:r>
        <w:rPr>
          <w:rFonts w:ascii="Century Gothic" w:hAnsi="Century Gothic" w:cs="Calibri"/>
          <w:b/>
          <w:sz w:val="20"/>
          <w:szCs w:val="20"/>
        </w:rPr>
        <w:t>no (</w:t>
      </w:r>
      <w:r w:rsidR="008B5A74">
        <w:rPr>
          <w:rFonts w:ascii="Century Gothic" w:hAnsi="Century Gothic" w:cs="Calibri"/>
          <w:b/>
          <w:sz w:val="20"/>
          <w:szCs w:val="20"/>
        </w:rPr>
        <w:t>anexo 04</w:t>
      </w:r>
      <w:r w:rsidRPr="003F5662">
        <w:rPr>
          <w:rFonts w:ascii="Century Gothic" w:hAnsi="Century Gothic" w:cs="Calibri"/>
          <w:b/>
          <w:sz w:val="20"/>
          <w:szCs w:val="20"/>
        </w:rPr>
        <w:t>)</w:t>
      </w:r>
      <w:r w:rsidRPr="00DB0A43">
        <w:rPr>
          <w:rFonts w:ascii="Century Gothic" w:hAnsi="Century Gothic" w:cs="Calibri"/>
          <w:sz w:val="20"/>
          <w:szCs w:val="20"/>
        </w:rPr>
        <w:t xml:space="preserve"> </w:t>
      </w:r>
      <w:r w:rsidRPr="003F5662">
        <w:rPr>
          <w:rFonts w:ascii="Century Gothic" w:hAnsi="Century Gothic" w:cs="Calibri"/>
          <w:b/>
          <w:sz w:val="20"/>
          <w:szCs w:val="20"/>
        </w:rPr>
        <w:t xml:space="preserve"> </w:t>
      </w:r>
      <w:r w:rsidRPr="00DB0A43">
        <w:rPr>
          <w:rFonts w:ascii="Century Gothic" w:hAnsi="Century Gothic" w:cs="Calibri"/>
          <w:b/>
          <w:sz w:val="20"/>
          <w:szCs w:val="20"/>
        </w:rPr>
        <w:t>(</w:t>
      </w:r>
      <w:r w:rsidRPr="00DB0A43">
        <w:rPr>
          <w:rFonts w:ascii="Century Gothic" w:hAnsi="Century Gothic" w:cs="Calibri"/>
          <w:b/>
          <w:color w:val="FF0000"/>
          <w:sz w:val="20"/>
          <w:szCs w:val="20"/>
        </w:rPr>
        <w:t>Pessoa Física</w:t>
      </w:r>
      <w:r w:rsidRPr="00DB0A43">
        <w:rPr>
          <w:rFonts w:ascii="Century Gothic" w:hAnsi="Century Gothic" w:cs="Calibri"/>
          <w:b/>
          <w:sz w:val="20"/>
          <w:szCs w:val="20"/>
        </w:rPr>
        <w:t>)</w:t>
      </w:r>
      <w:r w:rsidRPr="00DB0A43">
        <w:rPr>
          <w:rFonts w:ascii="Century Gothic" w:hAnsi="Century Gothic" w:cs="Calibri"/>
          <w:sz w:val="20"/>
          <w:szCs w:val="20"/>
        </w:rPr>
        <w:t>, em plena valid</w:t>
      </w:r>
      <w:r>
        <w:rPr>
          <w:rFonts w:ascii="Century Gothic" w:hAnsi="Century Gothic" w:cs="Calibri"/>
          <w:sz w:val="20"/>
          <w:szCs w:val="20"/>
        </w:rPr>
        <w:t xml:space="preserve">ade, para fins de contratação; </w:t>
      </w:r>
      <w:r w:rsidRPr="00DB0A43">
        <w:rPr>
          <w:rFonts w:ascii="Century Gothic" w:hAnsi="Century Gothic" w:cs="Calibri"/>
          <w:b/>
          <w:sz w:val="20"/>
          <w:szCs w:val="20"/>
        </w:rPr>
        <w:tab/>
      </w:r>
    </w:p>
    <w:p w14:paraId="40312D84" w14:textId="085957A7" w:rsidR="00852FF6" w:rsidRPr="00DB454C" w:rsidRDefault="00922781" w:rsidP="00922781">
      <w:pPr>
        <w:tabs>
          <w:tab w:val="left" w:pos="938"/>
        </w:tabs>
        <w:rPr>
          <w:rFonts w:ascii="Century Gothic" w:hAnsi="Century Gothic" w:cs="Calibri"/>
          <w:sz w:val="20"/>
          <w:szCs w:val="20"/>
        </w:rPr>
      </w:pPr>
      <w:r>
        <w:rPr>
          <w:rFonts w:ascii="Century Gothic" w:hAnsi="Century Gothic" w:cs="Calibri"/>
          <w:b/>
          <w:sz w:val="20"/>
          <w:szCs w:val="20"/>
        </w:rPr>
        <w:t>9.10.1.</w:t>
      </w:r>
      <w:r w:rsidR="008B5A74">
        <w:rPr>
          <w:rFonts w:ascii="Century Gothic" w:hAnsi="Century Gothic" w:cs="Calibri"/>
          <w:b/>
          <w:sz w:val="20"/>
          <w:szCs w:val="20"/>
        </w:rPr>
        <w:t>2</w:t>
      </w:r>
      <w:r w:rsidR="00852FF6">
        <w:rPr>
          <w:rFonts w:ascii="Century Gothic" w:hAnsi="Century Gothic" w:cs="Calibri"/>
          <w:b/>
          <w:sz w:val="20"/>
          <w:szCs w:val="20"/>
        </w:rPr>
        <w:t xml:space="preserve">. </w:t>
      </w:r>
      <w:r w:rsidR="00852FF6" w:rsidRPr="00DB454C">
        <w:rPr>
          <w:rFonts w:ascii="Century Gothic" w:hAnsi="Century Gothic" w:cs="Calibri"/>
          <w:sz w:val="20"/>
          <w:szCs w:val="20"/>
        </w:rPr>
        <w:t xml:space="preserve">Deverá ser comprovado vínculo entre o(s) </w:t>
      </w:r>
      <w:proofErr w:type="gramStart"/>
      <w:r w:rsidR="00852FF6" w:rsidRPr="00DB454C">
        <w:rPr>
          <w:rFonts w:ascii="Century Gothic" w:hAnsi="Century Gothic" w:cs="Calibri"/>
          <w:sz w:val="20"/>
          <w:szCs w:val="20"/>
        </w:rPr>
        <w:t>responsável(</w:t>
      </w:r>
      <w:proofErr w:type="spellStart"/>
      <w:proofErr w:type="gramEnd"/>
      <w:r w:rsidR="00852FF6" w:rsidRPr="00DB454C">
        <w:rPr>
          <w:rFonts w:ascii="Century Gothic" w:hAnsi="Century Gothic" w:cs="Calibri"/>
          <w:sz w:val="20"/>
          <w:szCs w:val="20"/>
        </w:rPr>
        <w:t>is</w:t>
      </w:r>
      <w:proofErr w:type="spellEnd"/>
      <w:r w:rsidR="00852FF6" w:rsidRPr="00DB454C">
        <w:rPr>
          <w:rFonts w:ascii="Century Gothic" w:hAnsi="Century Gothic" w:cs="Calibri"/>
          <w:sz w:val="20"/>
          <w:szCs w:val="20"/>
        </w:rPr>
        <w:t>) técnico(s) e a empresa. A comprovação far-se-á mediante a apresentação de um dos seguintes documentos:</w:t>
      </w:r>
    </w:p>
    <w:p w14:paraId="39AC0249" w14:textId="5F49A413" w:rsidR="00852FF6" w:rsidRPr="00DB454C" w:rsidRDefault="008B5A74" w:rsidP="00922781">
      <w:pPr>
        <w:tabs>
          <w:tab w:val="left" w:pos="938"/>
        </w:tabs>
        <w:rPr>
          <w:rFonts w:ascii="Century Gothic" w:hAnsi="Century Gothic" w:cs="Calibri"/>
          <w:sz w:val="20"/>
          <w:szCs w:val="20"/>
        </w:rPr>
      </w:pPr>
      <w:r>
        <w:rPr>
          <w:rFonts w:ascii="Century Gothic" w:hAnsi="Century Gothic" w:cs="Calibri"/>
          <w:b/>
          <w:sz w:val="20"/>
          <w:szCs w:val="20"/>
        </w:rPr>
        <w:t>9.10.1.2</w:t>
      </w:r>
      <w:r w:rsidR="00922781">
        <w:rPr>
          <w:rFonts w:ascii="Century Gothic" w:hAnsi="Century Gothic" w:cs="Calibri"/>
          <w:b/>
          <w:sz w:val="20"/>
          <w:szCs w:val="20"/>
        </w:rPr>
        <w:t>.1</w:t>
      </w:r>
      <w:r w:rsidR="00852FF6">
        <w:rPr>
          <w:rFonts w:ascii="Century Gothic" w:hAnsi="Century Gothic" w:cs="Calibri"/>
          <w:b/>
          <w:sz w:val="20"/>
          <w:szCs w:val="20"/>
        </w:rPr>
        <w:t xml:space="preserve">. </w:t>
      </w:r>
      <w:r w:rsidR="00852FF6" w:rsidRPr="00DB454C">
        <w:rPr>
          <w:rFonts w:ascii="Century Gothic" w:hAnsi="Century Gothic" w:cs="Calibri"/>
          <w:sz w:val="20"/>
          <w:szCs w:val="20"/>
        </w:rPr>
        <w:t>No caso do profissional ser funcionário da licitante: Cópia autenticada da Carteira de Trabalho e Previdência Social – CTPS e da Ficha de Registro de Empregados (FRE) (páginas da Identificação profissional e do Contrato de Trabalho);</w:t>
      </w:r>
    </w:p>
    <w:p w14:paraId="16E0827D" w14:textId="6F5119ED" w:rsidR="00852FF6" w:rsidRPr="00DB454C" w:rsidRDefault="008B5A74" w:rsidP="00922781">
      <w:pPr>
        <w:tabs>
          <w:tab w:val="left" w:pos="938"/>
        </w:tabs>
        <w:rPr>
          <w:rFonts w:ascii="Century Gothic" w:hAnsi="Century Gothic" w:cs="Calibri"/>
          <w:sz w:val="20"/>
          <w:szCs w:val="20"/>
        </w:rPr>
      </w:pPr>
      <w:r>
        <w:rPr>
          <w:rFonts w:ascii="Century Gothic" w:hAnsi="Century Gothic" w:cs="Calibri"/>
          <w:b/>
          <w:sz w:val="20"/>
          <w:szCs w:val="20"/>
        </w:rPr>
        <w:t>9.10.1.2</w:t>
      </w:r>
      <w:r w:rsidR="00922781">
        <w:rPr>
          <w:rFonts w:ascii="Century Gothic" w:hAnsi="Century Gothic" w:cs="Calibri"/>
          <w:b/>
          <w:sz w:val="20"/>
          <w:szCs w:val="20"/>
        </w:rPr>
        <w:t>.2</w:t>
      </w:r>
      <w:r w:rsidR="00852FF6">
        <w:rPr>
          <w:rFonts w:ascii="Century Gothic" w:hAnsi="Century Gothic" w:cs="Calibri"/>
          <w:b/>
          <w:sz w:val="20"/>
          <w:szCs w:val="20"/>
        </w:rPr>
        <w:t xml:space="preserve">. </w:t>
      </w:r>
      <w:r w:rsidR="00852FF6" w:rsidRPr="00DB454C">
        <w:rPr>
          <w:rFonts w:ascii="Century Gothic" w:hAnsi="Century Gothic" w:cs="Calibri"/>
          <w:sz w:val="20"/>
          <w:szCs w:val="20"/>
        </w:rPr>
        <w:t>No caso de profissional autônomo contratado: Cópia autenticada do Contrato de Prestação de Serviços (com vigência durante o prazo de contratação dos serviços);</w:t>
      </w:r>
    </w:p>
    <w:p w14:paraId="3DFAB254" w14:textId="152D2ED5" w:rsidR="00852FF6" w:rsidRPr="00A106AD" w:rsidRDefault="008B5A74" w:rsidP="00922781">
      <w:pPr>
        <w:tabs>
          <w:tab w:val="left" w:pos="938"/>
        </w:tabs>
        <w:rPr>
          <w:rFonts w:ascii="Century Gothic" w:hAnsi="Century Gothic" w:cs="Calibri"/>
          <w:sz w:val="20"/>
          <w:szCs w:val="20"/>
        </w:rPr>
      </w:pPr>
      <w:r>
        <w:rPr>
          <w:rFonts w:ascii="Century Gothic" w:hAnsi="Century Gothic" w:cs="Calibri"/>
          <w:b/>
          <w:sz w:val="20"/>
          <w:szCs w:val="20"/>
        </w:rPr>
        <w:t>9.10.1.2</w:t>
      </w:r>
      <w:r w:rsidR="00922781">
        <w:rPr>
          <w:rFonts w:ascii="Century Gothic" w:hAnsi="Century Gothic" w:cs="Calibri"/>
          <w:b/>
          <w:sz w:val="20"/>
          <w:szCs w:val="20"/>
        </w:rPr>
        <w:t>.3</w:t>
      </w:r>
      <w:r w:rsidR="00852FF6">
        <w:rPr>
          <w:rFonts w:ascii="Century Gothic" w:hAnsi="Century Gothic" w:cs="Calibri"/>
          <w:b/>
          <w:sz w:val="20"/>
          <w:szCs w:val="20"/>
        </w:rPr>
        <w:t xml:space="preserve">. </w:t>
      </w:r>
      <w:r w:rsidR="00852FF6" w:rsidRPr="00DB454C">
        <w:rPr>
          <w:rFonts w:ascii="Century Gothic" w:hAnsi="Century Gothic" w:cs="Calibri"/>
          <w:sz w:val="20"/>
          <w:szCs w:val="20"/>
        </w:rPr>
        <w:t xml:space="preserve">Caso o profissional em questão comprovar ser proprietário/sócio da empresa, quando da abertura deste certame licitatório, mediante apresentação de atos constitutivos (estatuto social, contrato social, certidão simplificada da junta comercial, </w:t>
      </w:r>
      <w:proofErr w:type="spellStart"/>
      <w:r w:rsidR="00852FF6" w:rsidRPr="00DB454C">
        <w:rPr>
          <w:rFonts w:ascii="Century Gothic" w:hAnsi="Century Gothic" w:cs="Calibri"/>
          <w:sz w:val="20"/>
          <w:szCs w:val="20"/>
        </w:rPr>
        <w:t>etc</w:t>
      </w:r>
      <w:proofErr w:type="spellEnd"/>
      <w:r w:rsidR="00852FF6" w:rsidRPr="00DB454C">
        <w:rPr>
          <w:rFonts w:ascii="Century Gothic" w:hAnsi="Century Gothic" w:cs="Calibri"/>
          <w:sz w:val="20"/>
          <w:szCs w:val="20"/>
        </w:rPr>
        <w:t>), o mesmo fica liberado do</w:t>
      </w:r>
      <w:r w:rsidR="00852FF6">
        <w:rPr>
          <w:rFonts w:ascii="Century Gothic" w:hAnsi="Century Gothic" w:cs="Calibri"/>
          <w:sz w:val="20"/>
          <w:szCs w:val="20"/>
        </w:rPr>
        <w:t xml:space="preserve"> acima exigido.</w:t>
      </w:r>
    </w:p>
    <w:p w14:paraId="55980DD7" w14:textId="3A9BB8EB" w:rsidR="00852FF6" w:rsidRPr="00A106AD" w:rsidRDefault="008B5A74" w:rsidP="00922781">
      <w:pPr>
        <w:tabs>
          <w:tab w:val="left" w:pos="938"/>
        </w:tabs>
        <w:rPr>
          <w:rFonts w:ascii="Century Gothic" w:hAnsi="Century Gothic" w:cs="Calibri"/>
          <w:sz w:val="20"/>
          <w:szCs w:val="20"/>
        </w:rPr>
      </w:pPr>
      <w:r>
        <w:rPr>
          <w:rFonts w:ascii="Century Gothic" w:hAnsi="Century Gothic" w:cs="Calibri"/>
          <w:b/>
          <w:sz w:val="20"/>
          <w:szCs w:val="20"/>
        </w:rPr>
        <w:t>9.10.1.3</w:t>
      </w:r>
      <w:r w:rsidR="00852FF6">
        <w:rPr>
          <w:rFonts w:ascii="Century Gothic" w:hAnsi="Century Gothic" w:cs="Calibri"/>
          <w:b/>
          <w:sz w:val="20"/>
          <w:szCs w:val="20"/>
        </w:rPr>
        <w:t xml:space="preserve">. </w:t>
      </w:r>
      <w:r w:rsidR="00852FF6" w:rsidRPr="00DB454C">
        <w:rPr>
          <w:rFonts w:ascii="Century Gothic" w:hAnsi="Century Gothic" w:cs="Calibri"/>
          <w:sz w:val="20"/>
          <w:szCs w:val="20"/>
        </w:rPr>
        <w:t xml:space="preserve">O(s) </w:t>
      </w:r>
      <w:proofErr w:type="gramStart"/>
      <w:r w:rsidR="00852FF6" w:rsidRPr="00DB454C">
        <w:rPr>
          <w:rFonts w:ascii="Century Gothic" w:hAnsi="Century Gothic" w:cs="Calibri"/>
          <w:sz w:val="20"/>
          <w:szCs w:val="20"/>
        </w:rPr>
        <w:t>profissional(</w:t>
      </w:r>
      <w:proofErr w:type="spellStart"/>
      <w:proofErr w:type="gramEnd"/>
      <w:r w:rsidR="00852FF6" w:rsidRPr="00DB454C">
        <w:rPr>
          <w:rFonts w:ascii="Century Gothic" w:hAnsi="Century Gothic" w:cs="Calibri"/>
          <w:sz w:val="20"/>
          <w:szCs w:val="20"/>
        </w:rPr>
        <w:t>is</w:t>
      </w:r>
      <w:proofErr w:type="spellEnd"/>
      <w:r w:rsidR="00852FF6" w:rsidRPr="00DB454C">
        <w:rPr>
          <w:rFonts w:ascii="Century Gothic" w:hAnsi="Century Gothic" w:cs="Calibri"/>
          <w:sz w:val="20"/>
          <w:szCs w:val="20"/>
        </w:rPr>
        <w:t>) deverá(</w:t>
      </w:r>
      <w:proofErr w:type="spellStart"/>
      <w:r w:rsidR="00852FF6" w:rsidRPr="00DB454C">
        <w:rPr>
          <w:rFonts w:ascii="Century Gothic" w:hAnsi="Century Gothic" w:cs="Calibri"/>
          <w:sz w:val="20"/>
          <w:szCs w:val="20"/>
        </w:rPr>
        <w:t>ão</w:t>
      </w:r>
      <w:proofErr w:type="spellEnd"/>
      <w:r w:rsidR="00852FF6" w:rsidRPr="00DB454C">
        <w:rPr>
          <w:rFonts w:ascii="Century Gothic" w:hAnsi="Century Gothic" w:cs="Calibri"/>
          <w:sz w:val="20"/>
          <w:szCs w:val="20"/>
        </w:rPr>
        <w:t>) ser mantido(s) no quadro permanente da contratada durante a execução do contrato e, em caso de substituição, deverá(</w:t>
      </w:r>
      <w:proofErr w:type="spellStart"/>
      <w:r w:rsidR="00852FF6" w:rsidRPr="00DB454C">
        <w:rPr>
          <w:rFonts w:ascii="Century Gothic" w:hAnsi="Century Gothic" w:cs="Calibri"/>
          <w:sz w:val="20"/>
          <w:szCs w:val="20"/>
        </w:rPr>
        <w:t>ão</w:t>
      </w:r>
      <w:proofErr w:type="spellEnd"/>
      <w:r w:rsidR="00852FF6" w:rsidRPr="00DB454C">
        <w:rPr>
          <w:rFonts w:ascii="Century Gothic" w:hAnsi="Century Gothic" w:cs="Calibri"/>
          <w:sz w:val="20"/>
          <w:szCs w:val="20"/>
        </w:rPr>
        <w:t>) ser apresentado(s) outro(s) profissional(</w:t>
      </w:r>
      <w:proofErr w:type="spellStart"/>
      <w:r w:rsidR="00852FF6" w:rsidRPr="00DB454C">
        <w:rPr>
          <w:rFonts w:ascii="Century Gothic" w:hAnsi="Century Gothic" w:cs="Calibri"/>
          <w:sz w:val="20"/>
          <w:szCs w:val="20"/>
        </w:rPr>
        <w:t>is</w:t>
      </w:r>
      <w:proofErr w:type="spellEnd"/>
      <w:r w:rsidR="00852FF6" w:rsidRPr="00DB454C">
        <w:rPr>
          <w:rFonts w:ascii="Century Gothic" w:hAnsi="Century Gothic" w:cs="Calibri"/>
          <w:sz w:val="20"/>
          <w:szCs w:val="20"/>
        </w:rPr>
        <w:t>) de mesma qualificação ou superior, apresentando-se os mesmos documentos de habilitaçã</w:t>
      </w:r>
      <w:r w:rsidR="00852FF6">
        <w:rPr>
          <w:rFonts w:ascii="Century Gothic" w:hAnsi="Century Gothic" w:cs="Calibri"/>
          <w:sz w:val="20"/>
          <w:szCs w:val="20"/>
        </w:rPr>
        <w:t>o do profissional para análise.</w:t>
      </w:r>
    </w:p>
    <w:p w14:paraId="4557DC54" w14:textId="534F26E4" w:rsidR="00852FF6" w:rsidRPr="00A106AD" w:rsidRDefault="00116096" w:rsidP="00922781">
      <w:pPr>
        <w:tabs>
          <w:tab w:val="left" w:pos="938"/>
        </w:tabs>
        <w:rPr>
          <w:rFonts w:ascii="Century Gothic" w:hAnsi="Century Gothic" w:cs="Calibri"/>
          <w:sz w:val="20"/>
          <w:szCs w:val="20"/>
        </w:rPr>
      </w:pPr>
      <w:r>
        <w:rPr>
          <w:rFonts w:ascii="Century Gothic" w:hAnsi="Century Gothic" w:cs="Calibri"/>
          <w:b/>
          <w:sz w:val="20"/>
          <w:szCs w:val="20"/>
        </w:rPr>
        <w:t>9.10.1.4</w:t>
      </w:r>
      <w:r w:rsidR="00852FF6">
        <w:rPr>
          <w:rFonts w:ascii="Century Gothic" w:hAnsi="Century Gothic" w:cs="Calibri"/>
          <w:b/>
          <w:sz w:val="20"/>
          <w:szCs w:val="20"/>
        </w:rPr>
        <w:t xml:space="preserve">. </w:t>
      </w:r>
      <w:r w:rsidR="00852FF6" w:rsidRPr="00DB454C">
        <w:rPr>
          <w:rFonts w:ascii="Century Gothic" w:hAnsi="Century Gothic" w:cs="Calibri"/>
          <w:sz w:val="20"/>
          <w:szCs w:val="20"/>
        </w:rPr>
        <w:t>No decorrer da execução do objeto, os profissionais responsáveis técnicos poderão ser substituídos, nos termos do artigo 67, §6, da Lei n° 14.133/2021, por profissionais de experiência equivalente ou superior, desde que a substituição se</w:t>
      </w:r>
      <w:r w:rsidR="00852FF6">
        <w:rPr>
          <w:rFonts w:ascii="Century Gothic" w:hAnsi="Century Gothic" w:cs="Calibri"/>
          <w:sz w:val="20"/>
          <w:szCs w:val="20"/>
        </w:rPr>
        <w:t>ja aprovada pela Administração.</w:t>
      </w:r>
    </w:p>
    <w:p w14:paraId="56AC5995" w14:textId="729FF2E5" w:rsidR="00852FF6" w:rsidRDefault="00116096" w:rsidP="00922781">
      <w:pPr>
        <w:tabs>
          <w:tab w:val="left" w:pos="938"/>
        </w:tabs>
        <w:rPr>
          <w:rFonts w:ascii="Century Gothic" w:hAnsi="Century Gothic" w:cs="Calibri"/>
          <w:sz w:val="20"/>
          <w:szCs w:val="20"/>
        </w:rPr>
      </w:pPr>
      <w:r>
        <w:rPr>
          <w:rFonts w:ascii="Century Gothic" w:hAnsi="Century Gothic" w:cs="Calibri"/>
          <w:b/>
          <w:sz w:val="20"/>
          <w:szCs w:val="20"/>
        </w:rPr>
        <w:t>9.10.1.5</w:t>
      </w:r>
      <w:r w:rsidR="00852FF6">
        <w:rPr>
          <w:rFonts w:ascii="Century Gothic" w:hAnsi="Century Gothic" w:cs="Calibri"/>
          <w:b/>
          <w:sz w:val="20"/>
          <w:szCs w:val="20"/>
        </w:rPr>
        <w:t xml:space="preserve">. </w:t>
      </w:r>
      <w:r w:rsidR="00852FF6" w:rsidRPr="00DB454C">
        <w:rPr>
          <w:rFonts w:ascii="Century Gothic" w:hAnsi="Century Gothic" w:cs="Calibri"/>
          <w:sz w:val="20"/>
          <w:szCs w:val="20"/>
        </w:rPr>
        <w:t>A solicitação de substituição deverá ser protocolada formalmente anexando a documentação comprobatória, sendo obrigatória a manutenção do Responsável Técnico vigente até a homologação e emissão de Anotação de Responsabilidade Técnica (ART) ou Registro de Responsabilidade Técnica (RRT) ou outro documento emitido por um conselho regional ao qual a empresa esteja vinculada do novo profissional.</w:t>
      </w:r>
    </w:p>
    <w:p w14:paraId="19118120" w14:textId="4B44ECF7" w:rsidR="00C363D0" w:rsidRPr="00116096" w:rsidRDefault="00311E03" w:rsidP="00116096">
      <w:pPr>
        <w:tabs>
          <w:tab w:val="left" w:pos="5760"/>
        </w:tabs>
        <w:ind w:right="-567"/>
        <w:rPr>
          <w:rFonts w:ascii="Century Gothic" w:hAnsi="Century Gothic" w:cs="Calibri"/>
          <w:sz w:val="20"/>
        </w:rPr>
      </w:pPr>
      <w:r w:rsidRPr="00116096">
        <w:rPr>
          <w:rFonts w:ascii="Century Gothic" w:hAnsi="Century Gothic" w:cs="Calibri"/>
          <w:sz w:val="20"/>
        </w:rPr>
        <w:tab/>
      </w:r>
    </w:p>
    <w:p w14:paraId="5D51D08F" w14:textId="77777777" w:rsidR="006E1E5A" w:rsidRPr="00C461E5" w:rsidRDefault="006E1E5A" w:rsidP="00AC46D4">
      <w:pPr>
        <w:pStyle w:val="PargrafodaLista"/>
        <w:numPr>
          <w:ilvl w:val="0"/>
          <w:numId w:val="23"/>
        </w:numPr>
        <w:pBdr>
          <w:top w:val="single" w:sz="4" w:space="1" w:color="auto"/>
          <w:left w:val="single" w:sz="4" w:space="4" w:color="auto"/>
          <w:bottom w:val="single" w:sz="4" w:space="1" w:color="auto"/>
          <w:right w:val="single" w:sz="4" w:space="4" w:color="auto"/>
        </w:pBdr>
        <w:shd w:val="clear" w:color="auto" w:fill="E6E6E6"/>
        <w:ind w:left="0" w:firstLine="0"/>
        <w:rPr>
          <w:rFonts w:ascii="Century Gothic" w:hAnsi="Century Gothic" w:cs="Arial"/>
          <w:b/>
          <w:sz w:val="20"/>
        </w:rPr>
      </w:pPr>
      <w:r>
        <w:rPr>
          <w:rFonts w:ascii="Century Gothic" w:hAnsi="Century Gothic" w:cs="Arial"/>
          <w:b/>
          <w:sz w:val="2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26BAF1A4" w14:textId="77777777" w:rsidR="006E1E5A" w:rsidRPr="00A62299" w:rsidRDefault="006E1E5A" w:rsidP="006E1E5A">
      <w:pPr>
        <w:pStyle w:val="Ttulo1"/>
        <w:rPr>
          <w:rFonts w:ascii="Century Gothic" w:eastAsia="SimSun" w:hAnsi="Century Gothic" w:cs="Tahoma"/>
          <w:sz w:val="20"/>
          <w:szCs w:val="20"/>
        </w:rPr>
      </w:pPr>
      <w:bookmarkStart w:id="18" w:name="_Toc114821341"/>
      <w:r>
        <w:rPr>
          <w:rFonts w:ascii="Century Gothic" w:eastAsia="SimSun" w:hAnsi="Century Gothic" w:cs="Tahoma"/>
          <w:sz w:val="20"/>
          <w:szCs w:val="20"/>
        </w:rPr>
        <w:t xml:space="preserve">10.1. </w:t>
      </w:r>
      <w:r w:rsidRPr="00A62299">
        <w:rPr>
          <w:rFonts w:ascii="Century Gothic" w:eastAsia="SimSun" w:hAnsi="Century Gothic" w:cs="Tahoma"/>
          <w:sz w:val="20"/>
          <w:szCs w:val="20"/>
        </w:rPr>
        <w:t>ESTIMATIVA DO VALOR DA CONTRATAÇÃO</w:t>
      </w:r>
      <w:bookmarkEnd w:id="18"/>
      <w:r w:rsidRPr="00A62299">
        <w:rPr>
          <w:rFonts w:ascii="Century Gothic" w:eastAsia="SimSun" w:hAnsi="Century Gothic" w:cs="Tahoma"/>
          <w:sz w:val="20"/>
          <w:szCs w:val="20"/>
        </w:rPr>
        <w:t>.</w:t>
      </w:r>
    </w:p>
    <w:p w14:paraId="6CD4E56F" w14:textId="08CC9A76" w:rsidR="006E1E5A" w:rsidRPr="000B7D0C" w:rsidRDefault="006E1E5A" w:rsidP="006709CE">
      <w:pPr>
        <w:rPr>
          <w:rFonts w:ascii="Century Gothic" w:hAnsi="Century Gothic" w:cs="Tahoma"/>
          <w:b/>
          <w:bCs/>
          <w:sz w:val="20"/>
          <w:szCs w:val="20"/>
        </w:rPr>
      </w:pPr>
      <w:r w:rsidRPr="00A87817">
        <w:rPr>
          <w:rFonts w:ascii="Century Gothic" w:hAnsi="Century Gothic" w:cs="Times New Roman"/>
          <w:b/>
          <w:sz w:val="20"/>
          <w:szCs w:val="20"/>
        </w:rPr>
        <w:t>10.1.1.</w:t>
      </w:r>
      <w:r>
        <w:rPr>
          <w:rFonts w:ascii="Century Gothic" w:hAnsi="Century Gothic" w:cs="Times New Roman"/>
          <w:sz w:val="20"/>
          <w:szCs w:val="20"/>
        </w:rPr>
        <w:t xml:space="preserve"> </w:t>
      </w:r>
      <w:r w:rsidR="00674A5B">
        <w:rPr>
          <w:rFonts w:ascii="Century Gothic" w:hAnsi="Century Gothic" w:cs="Times New Roman"/>
          <w:sz w:val="20"/>
          <w:szCs w:val="20"/>
        </w:rPr>
        <w:t>O</w:t>
      </w:r>
      <w:r w:rsidRPr="007E0900">
        <w:rPr>
          <w:rFonts w:ascii="Century Gothic" w:hAnsi="Century Gothic" w:cs="Times New Roman"/>
          <w:sz w:val="20"/>
          <w:szCs w:val="20"/>
        </w:rPr>
        <w:t xml:space="preserve"> valor estimado </w:t>
      </w:r>
      <w:r w:rsidR="00674A5B">
        <w:rPr>
          <w:rFonts w:ascii="Century Gothic" w:hAnsi="Century Gothic" w:cs="Times New Roman"/>
          <w:sz w:val="20"/>
          <w:szCs w:val="20"/>
        </w:rPr>
        <w:t xml:space="preserve">da contratação foi realizado conforme artigo 23 da Lei Federal nº 14.133/2021, totalizando </w:t>
      </w:r>
      <w:r w:rsidRPr="00C763E9">
        <w:rPr>
          <w:rFonts w:ascii="Century Gothic" w:hAnsi="Century Gothic" w:cs="Tahoma"/>
          <w:b/>
          <w:bCs/>
          <w:sz w:val="20"/>
          <w:szCs w:val="20"/>
        </w:rPr>
        <w:t xml:space="preserve">R$ </w:t>
      </w:r>
      <w:r w:rsidR="003E2406">
        <w:rPr>
          <w:rFonts w:ascii="Century Gothic" w:eastAsia="Times New Roman" w:hAnsi="Century Gothic" w:cs="Calibri"/>
          <w:b/>
          <w:bCs/>
          <w:sz w:val="20"/>
          <w:szCs w:val="20"/>
        </w:rPr>
        <w:t>453.065,54</w:t>
      </w:r>
      <w:r w:rsidR="007B7C77">
        <w:rPr>
          <w:rFonts w:ascii="Century Gothic" w:eastAsia="Times New Roman" w:hAnsi="Century Gothic" w:cs="Calibri"/>
          <w:b/>
          <w:bCs/>
          <w:sz w:val="20"/>
          <w:szCs w:val="20"/>
        </w:rPr>
        <w:t xml:space="preserve"> </w:t>
      </w:r>
      <w:r w:rsidRPr="00C763E9">
        <w:rPr>
          <w:rFonts w:ascii="Century Gothic" w:hAnsi="Century Gothic" w:cs="Tahoma"/>
          <w:b/>
          <w:bCs/>
          <w:sz w:val="20"/>
          <w:szCs w:val="20"/>
        </w:rPr>
        <w:t>(</w:t>
      </w:r>
      <w:r w:rsidR="003E2406">
        <w:rPr>
          <w:rFonts w:ascii="Century Gothic" w:hAnsi="Century Gothic" w:cs="Tahoma"/>
          <w:b/>
          <w:bCs/>
          <w:sz w:val="20"/>
          <w:szCs w:val="20"/>
        </w:rPr>
        <w:t>Quatrocentos e cinquenta e três mil sessenta e cinco reais e cinquenta e quatro centavos</w:t>
      </w:r>
      <w:r w:rsidRPr="00C763E9">
        <w:rPr>
          <w:rFonts w:ascii="Century Gothic" w:hAnsi="Century Gothic" w:cs="Tahoma"/>
          <w:b/>
          <w:bCs/>
          <w:sz w:val="20"/>
          <w:szCs w:val="20"/>
        </w:rPr>
        <w:t>)</w:t>
      </w:r>
      <w:r w:rsidRPr="007E0900">
        <w:rPr>
          <w:rFonts w:ascii="Century Gothic" w:hAnsi="Century Gothic" w:cs="Times New Roman"/>
          <w:sz w:val="20"/>
          <w:szCs w:val="20"/>
        </w:rPr>
        <w:t>. 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9D81415" w14:textId="735F40B3" w:rsidR="00311E03" w:rsidRDefault="006E1E5A" w:rsidP="006E1E5A">
      <w:pPr>
        <w:rPr>
          <w:rFonts w:ascii="Century Gothic" w:hAnsi="Century Gothic" w:cs="Arial"/>
          <w:sz w:val="20"/>
          <w:szCs w:val="20"/>
          <w:lang w:eastAsia="ar-SA"/>
        </w:rPr>
      </w:pPr>
      <w:r>
        <w:rPr>
          <w:rFonts w:ascii="Century Gothic" w:hAnsi="Century Gothic" w:cs="Arial"/>
          <w:b/>
          <w:bCs/>
          <w:sz w:val="20"/>
          <w:szCs w:val="20"/>
          <w:lang w:eastAsia="ar-SA"/>
        </w:rPr>
        <w:t>10.1.2</w:t>
      </w:r>
      <w:r w:rsidRPr="00A87817">
        <w:rPr>
          <w:rFonts w:ascii="Century Gothic" w:hAnsi="Century Gothic" w:cs="Arial"/>
          <w:b/>
          <w:bCs/>
          <w:sz w:val="20"/>
          <w:szCs w:val="20"/>
          <w:lang w:eastAsia="ar-SA"/>
        </w:rPr>
        <w:t>.</w:t>
      </w:r>
      <w:r w:rsidRPr="007E0900">
        <w:rPr>
          <w:rFonts w:ascii="Century Gothic" w:hAnsi="Century Gothic" w:cs="Arial"/>
          <w:sz w:val="20"/>
          <w:szCs w:val="20"/>
          <w:lang w:eastAsia="ar-SA"/>
        </w:rPr>
        <w:t xml:space="preserve"> Este Termo de Referência visa estabelecer as condições para o fornecimento do objeto, objetivando suprir as necessidades </w:t>
      </w:r>
      <w:r w:rsidR="003E2406">
        <w:rPr>
          <w:rFonts w:ascii="Century Gothic" w:hAnsi="Century Gothic" w:cs="Arial"/>
          <w:sz w:val="20"/>
          <w:szCs w:val="20"/>
          <w:lang w:eastAsia="ar-SA"/>
        </w:rPr>
        <w:t>do evento denominado “25ª Festa da Leitoa no Tacho”</w:t>
      </w:r>
      <w:r w:rsidRPr="007E0900">
        <w:rPr>
          <w:rFonts w:ascii="Century Gothic" w:hAnsi="Century Gothic" w:cs="Arial"/>
          <w:sz w:val="20"/>
          <w:szCs w:val="20"/>
          <w:lang w:eastAsia="ar-SA"/>
        </w:rPr>
        <w:t>.</w:t>
      </w:r>
    </w:p>
    <w:p w14:paraId="31872C04" w14:textId="77777777" w:rsidR="00311E03" w:rsidRDefault="00311E03" w:rsidP="006E1E5A">
      <w:pPr>
        <w:rPr>
          <w:rFonts w:ascii="Century Gothic" w:hAnsi="Century Gothic" w:cs="Arial"/>
          <w:sz w:val="20"/>
          <w:szCs w:val="20"/>
          <w:lang w:eastAsia="ar-SA"/>
        </w:rPr>
      </w:pPr>
    </w:p>
    <w:tbl>
      <w:tblPr>
        <w:tblW w:w="93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4"/>
        <w:gridCol w:w="4294"/>
        <w:gridCol w:w="1004"/>
        <w:gridCol w:w="1404"/>
        <w:gridCol w:w="1044"/>
        <w:gridCol w:w="1050"/>
      </w:tblGrid>
      <w:tr w:rsidR="003E2406" w:rsidRPr="00585E89" w14:paraId="4F9619AD" w14:textId="77777777" w:rsidTr="003E2406">
        <w:trPr>
          <w:trHeight w:val="495"/>
          <w:jc w:val="center"/>
        </w:trPr>
        <w:tc>
          <w:tcPr>
            <w:tcW w:w="564" w:type="dxa"/>
            <w:shd w:val="clear" w:color="auto" w:fill="auto"/>
            <w:vAlign w:val="center"/>
            <w:hideMark/>
          </w:tcPr>
          <w:p w14:paraId="3CEADD72" w14:textId="77777777" w:rsidR="003E2406" w:rsidRPr="00585E89" w:rsidRDefault="003E2406" w:rsidP="003E2406">
            <w:pPr>
              <w:jc w:val="center"/>
              <w:rPr>
                <w:rFonts w:ascii="Century Gothic" w:eastAsia="Times New Roman" w:hAnsi="Century Gothic" w:cs="Times New Roman"/>
                <w:b/>
                <w:bCs/>
                <w:sz w:val="16"/>
                <w:szCs w:val="16"/>
                <w:lang w:eastAsia="pt-BR"/>
              </w:rPr>
            </w:pPr>
            <w:r w:rsidRPr="00585E89">
              <w:rPr>
                <w:rFonts w:ascii="Century Gothic" w:eastAsia="Times New Roman" w:hAnsi="Century Gothic" w:cs="Times New Roman"/>
                <w:b/>
                <w:bCs/>
                <w:sz w:val="16"/>
                <w:szCs w:val="16"/>
                <w:lang w:eastAsia="pt-BR"/>
              </w:rPr>
              <w:t>ITEM</w:t>
            </w:r>
          </w:p>
        </w:tc>
        <w:tc>
          <w:tcPr>
            <w:tcW w:w="4294" w:type="dxa"/>
            <w:shd w:val="clear" w:color="auto" w:fill="auto"/>
            <w:vAlign w:val="center"/>
            <w:hideMark/>
          </w:tcPr>
          <w:p w14:paraId="193E205B" w14:textId="77777777" w:rsidR="003E2406" w:rsidRPr="00585E89" w:rsidRDefault="003E2406" w:rsidP="003E2406">
            <w:pPr>
              <w:jc w:val="center"/>
              <w:rPr>
                <w:rFonts w:ascii="Century Gothic" w:eastAsia="Times New Roman" w:hAnsi="Century Gothic" w:cs="Times New Roman"/>
                <w:b/>
                <w:bCs/>
                <w:sz w:val="16"/>
                <w:szCs w:val="16"/>
                <w:lang w:eastAsia="pt-BR"/>
              </w:rPr>
            </w:pPr>
            <w:r w:rsidRPr="00585E89">
              <w:rPr>
                <w:rFonts w:ascii="Century Gothic" w:eastAsia="Times New Roman" w:hAnsi="Century Gothic" w:cs="Times New Roman"/>
                <w:b/>
                <w:bCs/>
                <w:sz w:val="16"/>
                <w:szCs w:val="16"/>
                <w:lang w:eastAsia="pt-BR"/>
              </w:rPr>
              <w:t>PRODUTO / SERVIÇO</w:t>
            </w:r>
          </w:p>
        </w:tc>
        <w:tc>
          <w:tcPr>
            <w:tcW w:w="1004" w:type="dxa"/>
            <w:shd w:val="clear" w:color="auto" w:fill="auto"/>
            <w:vAlign w:val="center"/>
            <w:hideMark/>
          </w:tcPr>
          <w:p w14:paraId="7F6BF089" w14:textId="77777777" w:rsidR="003E2406" w:rsidRPr="00585E89" w:rsidRDefault="003E2406" w:rsidP="003E2406">
            <w:pPr>
              <w:jc w:val="center"/>
              <w:rPr>
                <w:rFonts w:ascii="Century Gothic" w:eastAsia="Times New Roman" w:hAnsi="Century Gothic" w:cs="Times New Roman"/>
                <w:b/>
                <w:bCs/>
                <w:sz w:val="16"/>
                <w:szCs w:val="16"/>
                <w:lang w:eastAsia="pt-BR"/>
              </w:rPr>
            </w:pPr>
            <w:r w:rsidRPr="00585E89">
              <w:rPr>
                <w:rFonts w:ascii="Century Gothic" w:eastAsia="Times New Roman" w:hAnsi="Century Gothic" w:cs="Times New Roman"/>
                <w:b/>
                <w:bCs/>
                <w:sz w:val="16"/>
                <w:szCs w:val="16"/>
                <w:lang w:eastAsia="pt-BR"/>
              </w:rPr>
              <w:t>UNIDADE</w:t>
            </w:r>
          </w:p>
        </w:tc>
        <w:tc>
          <w:tcPr>
            <w:tcW w:w="1404" w:type="dxa"/>
            <w:shd w:val="clear" w:color="auto" w:fill="auto"/>
            <w:vAlign w:val="center"/>
            <w:hideMark/>
          </w:tcPr>
          <w:p w14:paraId="6AF7C1C9" w14:textId="77777777" w:rsidR="003E2406" w:rsidRPr="00585E89" w:rsidRDefault="003E2406" w:rsidP="003E2406">
            <w:pPr>
              <w:jc w:val="center"/>
              <w:rPr>
                <w:rFonts w:ascii="Century Gothic" w:eastAsia="Times New Roman" w:hAnsi="Century Gothic" w:cs="Times New Roman"/>
                <w:b/>
                <w:bCs/>
                <w:sz w:val="16"/>
                <w:szCs w:val="16"/>
                <w:lang w:eastAsia="pt-BR"/>
              </w:rPr>
            </w:pPr>
            <w:r w:rsidRPr="00585E89">
              <w:rPr>
                <w:rFonts w:ascii="Century Gothic" w:eastAsia="Times New Roman" w:hAnsi="Century Gothic" w:cs="Times New Roman"/>
                <w:b/>
                <w:bCs/>
                <w:sz w:val="16"/>
                <w:szCs w:val="16"/>
                <w:lang w:eastAsia="pt-BR"/>
              </w:rPr>
              <w:t>QUANTIDADE</w:t>
            </w:r>
          </w:p>
        </w:tc>
        <w:tc>
          <w:tcPr>
            <w:tcW w:w="1044" w:type="dxa"/>
            <w:shd w:val="clear" w:color="auto" w:fill="auto"/>
            <w:vAlign w:val="center"/>
            <w:hideMark/>
          </w:tcPr>
          <w:p w14:paraId="3DD22C56" w14:textId="77777777" w:rsidR="003E2406" w:rsidRPr="00585E89" w:rsidRDefault="003E2406" w:rsidP="003E2406">
            <w:pPr>
              <w:jc w:val="center"/>
              <w:rPr>
                <w:rFonts w:ascii="Century Gothic" w:eastAsia="Times New Roman" w:hAnsi="Century Gothic" w:cs="Times New Roman"/>
                <w:b/>
                <w:bCs/>
                <w:sz w:val="16"/>
                <w:szCs w:val="16"/>
                <w:lang w:eastAsia="pt-BR"/>
              </w:rPr>
            </w:pPr>
            <w:r w:rsidRPr="00585E89">
              <w:rPr>
                <w:rFonts w:ascii="Century Gothic" w:eastAsia="Times New Roman" w:hAnsi="Century Gothic" w:cs="Times New Roman"/>
                <w:b/>
                <w:bCs/>
                <w:sz w:val="16"/>
                <w:szCs w:val="16"/>
                <w:lang w:eastAsia="pt-BR"/>
              </w:rPr>
              <w:t>VALOR UNITÁRIO MÁXIMO</w:t>
            </w:r>
          </w:p>
        </w:tc>
        <w:tc>
          <w:tcPr>
            <w:tcW w:w="1050" w:type="dxa"/>
            <w:shd w:val="clear" w:color="auto" w:fill="auto"/>
            <w:vAlign w:val="center"/>
            <w:hideMark/>
          </w:tcPr>
          <w:p w14:paraId="42FBC3DF" w14:textId="77777777" w:rsidR="003E2406" w:rsidRPr="00585E89" w:rsidRDefault="003E2406" w:rsidP="003E2406">
            <w:pPr>
              <w:jc w:val="center"/>
              <w:rPr>
                <w:rFonts w:ascii="Century Gothic" w:eastAsia="Times New Roman" w:hAnsi="Century Gothic" w:cs="Times New Roman"/>
                <w:b/>
                <w:bCs/>
                <w:sz w:val="16"/>
                <w:szCs w:val="16"/>
                <w:lang w:eastAsia="pt-BR"/>
              </w:rPr>
            </w:pPr>
            <w:r w:rsidRPr="00585E89">
              <w:rPr>
                <w:rFonts w:ascii="Century Gothic" w:eastAsia="Times New Roman" w:hAnsi="Century Gothic" w:cs="Times New Roman"/>
                <w:b/>
                <w:bCs/>
                <w:sz w:val="16"/>
                <w:szCs w:val="16"/>
                <w:lang w:eastAsia="pt-BR"/>
              </w:rPr>
              <w:t>VALOR TOTAL MÁXIMO</w:t>
            </w:r>
          </w:p>
        </w:tc>
      </w:tr>
      <w:tr w:rsidR="003E2406" w:rsidRPr="00585E89" w14:paraId="669EF94C" w14:textId="77777777" w:rsidTr="003E2406">
        <w:trPr>
          <w:trHeight w:val="1125"/>
          <w:jc w:val="center"/>
        </w:trPr>
        <w:tc>
          <w:tcPr>
            <w:tcW w:w="564" w:type="dxa"/>
            <w:shd w:val="clear" w:color="auto" w:fill="auto"/>
            <w:vAlign w:val="center"/>
            <w:hideMark/>
          </w:tcPr>
          <w:p w14:paraId="4C63EF9E" w14:textId="77777777" w:rsidR="003E2406" w:rsidRPr="00585E89" w:rsidRDefault="003E2406" w:rsidP="003E2406">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c>
          <w:tcPr>
            <w:tcW w:w="4294" w:type="dxa"/>
            <w:shd w:val="clear" w:color="auto" w:fill="auto"/>
            <w:vAlign w:val="center"/>
            <w:hideMark/>
          </w:tcPr>
          <w:p w14:paraId="30EC5E36" w14:textId="77777777" w:rsidR="003E2406" w:rsidRPr="00585E89" w:rsidRDefault="003E2406" w:rsidP="003E2406">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BARRACA TIPO PIRÂMIDE 10X10 Metros: Cobertura piramidal em lona galvanizada na cor branca; - Estrutura de ferro pintado na cor cinza; - Altura de 3,00 m na extremidade e de 5,00 m em sua ponta central; - Calhas em toda sua extensão lateral; OBS: Valor Unitário para Evento de 03 Dias. </w:t>
            </w:r>
          </w:p>
        </w:tc>
        <w:tc>
          <w:tcPr>
            <w:tcW w:w="1004" w:type="dxa"/>
            <w:shd w:val="clear" w:color="auto" w:fill="auto"/>
            <w:vAlign w:val="center"/>
            <w:hideMark/>
          </w:tcPr>
          <w:p w14:paraId="76E700FA"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171D5BFA"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21</w:t>
            </w:r>
          </w:p>
        </w:tc>
        <w:tc>
          <w:tcPr>
            <w:tcW w:w="1044" w:type="dxa"/>
            <w:shd w:val="clear" w:color="auto" w:fill="auto"/>
            <w:vAlign w:val="center"/>
            <w:hideMark/>
          </w:tcPr>
          <w:p w14:paraId="5C5E41B0"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1.789,26</w:t>
            </w:r>
          </w:p>
        </w:tc>
        <w:tc>
          <w:tcPr>
            <w:tcW w:w="1050" w:type="dxa"/>
            <w:shd w:val="clear" w:color="auto" w:fill="auto"/>
            <w:vAlign w:val="center"/>
            <w:hideMark/>
          </w:tcPr>
          <w:p w14:paraId="270ADBCC"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37.574,46</w:t>
            </w:r>
          </w:p>
        </w:tc>
      </w:tr>
      <w:tr w:rsidR="003E2406" w:rsidRPr="00585E89" w14:paraId="28C36F0E" w14:textId="77777777" w:rsidTr="003E2406">
        <w:trPr>
          <w:trHeight w:val="1125"/>
          <w:jc w:val="center"/>
        </w:trPr>
        <w:tc>
          <w:tcPr>
            <w:tcW w:w="564" w:type="dxa"/>
            <w:shd w:val="clear" w:color="auto" w:fill="auto"/>
            <w:vAlign w:val="center"/>
            <w:hideMark/>
          </w:tcPr>
          <w:p w14:paraId="7BCED0CB" w14:textId="77777777" w:rsidR="003E2406" w:rsidRPr="00585E89" w:rsidRDefault="003E2406" w:rsidP="003E2406">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2</w:t>
            </w:r>
            <w:proofErr w:type="gramEnd"/>
          </w:p>
        </w:tc>
        <w:tc>
          <w:tcPr>
            <w:tcW w:w="4294" w:type="dxa"/>
            <w:shd w:val="clear" w:color="auto" w:fill="auto"/>
            <w:vAlign w:val="center"/>
            <w:hideMark/>
          </w:tcPr>
          <w:p w14:paraId="482CE312" w14:textId="77777777" w:rsidR="003E2406" w:rsidRPr="00585E89" w:rsidRDefault="003E2406" w:rsidP="003E2406">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BARRACA TIPO PIRÂMIDE 10X05 Metros: cobertura piramidal em lona galvanizada na cor branca; estrutura de ferro pintada na cor cinza; altura mínima de 3,00m na extremidade e de 5,00m na sua ponta central; calhas em toda sua extensão lateral. OBS: Valor Unitário para Evento de 03 Dias. </w:t>
            </w:r>
          </w:p>
        </w:tc>
        <w:tc>
          <w:tcPr>
            <w:tcW w:w="1004" w:type="dxa"/>
            <w:shd w:val="clear" w:color="auto" w:fill="auto"/>
            <w:hideMark/>
          </w:tcPr>
          <w:p w14:paraId="7D1015F5"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6D2751D6" w14:textId="77777777" w:rsidR="003E2406" w:rsidRPr="00585E89" w:rsidRDefault="003E2406" w:rsidP="003E2406">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c>
          <w:tcPr>
            <w:tcW w:w="1044" w:type="dxa"/>
            <w:shd w:val="clear" w:color="auto" w:fill="auto"/>
            <w:vAlign w:val="center"/>
            <w:hideMark/>
          </w:tcPr>
          <w:p w14:paraId="187B6612"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1.441,49</w:t>
            </w:r>
          </w:p>
        </w:tc>
        <w:tc>
          <w:tcPr>
            <w:tcW w:w="1050" w:type="dxa"/>
            <w:shd w:val="clear" w:color="auto" w:fill="auto"/>
            <w:vAlign w:val="center"/>
            <w:hideMark/>
          </w:tcPr>
          <w:p w14:paraId="51078699"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1.441,49</w:t>
            </w:r>
          </w:p>
        </w:tc>
      </w:tr>
      <w:tr w:rsidR="003E2406" w:rsidRPr="00585E89" w14:paraId="1900B8CE" w14:textId="77777777" w:rsidTr="003E2406">
        <w:trPr>
          <w:trHeight w:val="1125"/>
          <w:jc w:val="center"/>
        </w:trPr>
        <w:tc>
          <w:tcPr>
            <w:tcW w:w="564" w:type="dxa"/>
            <w:shd w:val="clear" w:color="auto" w:fill="auto"/>
            <w:vAlign w:val="center"/>
            <w:hideMark/>
          </w:tcPr>
          <w:p w14:paraId="6C882CE6" w14:textId="77777777" w:rsidR="003E2406" w:rsidRPr="00585E89" w:rsidRDefault="003E2406" w:rsidP="003E2406">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3</w:t>
            </w:r>
            <w:proofErr w:type="gramEnd"/>
          </w:p>
        </w:tc>
        <w:tc>
          <w:tcPr>
            <w:tcW w:w="4294" w:type="dxa"/>
            <w:shd w:val="clear" w:color="auto" w:fill="auto"/>
            <w:vAlign w:val="center"/>
            <w:hideMark/>
          </w:tcPr>
          <w:p w14:paraId="3F2F51F7" w14:textId="77777777" w:rsidR="003E2406" w:rsidRPr="00585E89" w:rsidRDefault="003E2406" w:rsidP="003E2406">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BARRACA TIPO PIRÂMIDE 03X03 Metros: cobertura piramidal em lona galvanizada na cor branca; estrutura de ferro pintada na cor cinza; altura mínima de 2,50m na extremidade e de 4,00m na sua ponta central; calhas em toda sua extensão lateral. OBS: Valor Unitário para Evento de 03 Dias. </w:t>
            </w:r>
          </w:p>
        </w:tc>
        <w:tc>
          <w:tcPr>
            <w:tcW w:w="1004" w:type="dxa"/>
            <w:shd w:val="clear" w:color="auto" w:fill="auto"/>
            <w:hideMark/>
          </w:tcPr>
          <w:p w14:paraId="1568457A" w14:textId="77777777" w:rsidR="003E2406" w:rsidRPr="00585E89" w:rsidRDefault="003E2406" w:rsidP="003E2406">
            <w:pPr>
              <w:jc w:val="center"/>
              <w:rPr>
                <w:sz w:val="16"/>
                <w:szCs w:val="16"/>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5C3E1D81" w14:textId="77777777" w:rsidR="003E2406" w:rsidRPr="00585E89" w:rsidRDefault="003E2406" w:rsidP="003E2406">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5</w:t>
            </w:r>
            <w:proofErr w:type="gramEnd"/>
          </w:p>
        </w:tc>
        <w:tc>
          <w:tcPr>
            <w:tcW w:w="1044" w:type="dxa"/>
            <w:shd w:val="clear" w:color="auto" w:fill="auto"/>
            <w:vAlign w:val="center"/>
            <w:hideMark/>
          </w:tcPr>
          <w:p w14:paraId="55FEC2F1"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999,37</w:t>
            </w:r>
          </w:p>
        </w:tc>
        <w:tc>
          <w:tcPr>
            <w:tcW w:w="1050" w:type="dxa"/>
            <w:shd w:val="clear" w:color="auto" w:fill="auto"/>
            <w:vAlign w:val="center"/>
            <w:hideMark/>
          </w:tcPr>
          <w:p w14:paraId="298972AA"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4.996,85</w:t>
            </w:r>
          </w:p>
        </w:tc>
      </w:tr>
      <w:tr w:rsidR="003E2406" w:rsidRPr="00585E89" w14:paraId="2B16B6E1" w14:textId="77777777" w:rsidTr="003E2406">
        <w:trPr>
          <w:trHeight w:val="1350"/>
          <w:jc w:val="center"/>
        </w:trPr>
        <w:tc>
          <w:tcPr>
            <w:tcW w:w="564" w:type="dxa"/>
            <w:shd w:val="clear" w:color="auto" w:fill="auto"/>
            <w:vAlign w:val="center"/>
            <w:hideMark/>
          </w:tcPr>
          <w:p w14:paraId="4BBE7088" w14:textId="77777777" w:rsidR="003E2406" w:rsidRPr="00585E89" w:rsidRDefault="003E2406" w:rsidP="003E2406">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4</w:t>
            </w:r>
            <w:proofErr w:type="gramEnd"/>
          </w:p>
        </w:tc>
        <w:tc>
          <w:tcPr>
            <w:tcW w:w="4294" w:type="dxa"/>
            <w:shd w:val="clear" w:color="auto" w:fill="auto"/>
            <w:vAlign w:val="center"/>
            <w:hideMark/>
          </w:tcPr>
          <w:p w14:paraId="63EFE600" w14:textId="77777777" w:rsidR="003E2406" w:rsidRPr="00585E89" w:rsidRDefault="003E2406" w:rsidP="003E2406">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CONTRATAÇÃO DE FECHAMENTO EM METRO LINEAR, sendo: - </w:t>
            </w:r>
            <w:proofErr w:type="gramStart"/>
            <w:r w:rsidRPr="00585E89">
              <w:rPr>
                <w:rFonts w:ascii="Century Gothic" w:eastAsia="Times New Roman" w:hAnsi="Century Gothic" w:cs="Times New Roman"/>
                <w:sz w:val="16"/>
                <w:szCs w:val="16"/>
                <w:lang w:eastAsia="pt-BR"/>
              </w:rPr>
              <w:t>500 metro</w:t>
            </w:r>
            <w:proofErr w:type="gramEnd"/>
            <w:r w:rsidRPr="00585E89">
              <w:rPr>
                <w:rFonts w:ascii="Century Gothic" w:eastAsia="Times New Roman" w:hAnsi="Century Gothic" w:cs="Times New Roman"/>
                <w:sz w:val="16"/>
                <w:szCs w:val="16"/>
                <w:lang w:eastAsia="pt-BR"/>
              </w:rPr>
              <w:t xml:space="preserve"> linear de fechamento em chapa galvanizada, na altura de 2,30 m; - 150 metro linear de fechamento em lona branca </w:t>
            </w:r>
            <w:proofErr w:type="spellStart"/>
            <w:r w:rsidRPr="00585E89">
              <w:rPr>
                <w:rFonts w:ascii="Century Gothic" w:eastAsia="Times New Roman" w:hAnsi="Century Gothic" w:cs="Times New Roman"/>
                <w:sz w:val="16"/>
                <w:szCs w:val="16"/>
                <w:lang w:eastAsia="pt-BR"/>
              </w:rPr>
              <w:t>anti</w:t>
            </w:r>
            <w:proofErr w:type="spellEnd"/>
            <w:r w:rsidRPr="00585E89">
              <w:rPr>
                <w:rFonts w:ascii="Century Gothic" w:eastAsia="Times New Roman" w:hAnsi="Century Gothic" w:cs="Times New Roman"/>
                <w:sz w:val="16"/>
                <w:szCs w:val="16"/>
                <w:lang w:eastAsia="pt-BR"/>
              </w:rPr>
              <w:t xml:space="preserve"> chamas, na altura de 1,10 e 2,20 m; - 350 metro linear de fechamento em tubo galvanizado (gradil), na altura de 1,25 m; OBS: Valor do Metro Linear para evento de 03 Dias.</w:t>
            </w:r>
          </w:p>
        </w:tc>
        <w:tc>
          <w:tcPr>
            <w:tcW w:w="1004" w:type="dxa"/>
            <w:shd w:val="clear" w:color="auto" w:fill="auto"/>
            <w:vAlign w:val="center"/>
            <w:hideMark/>
          </w:tcPr>
          <w:p w14:paraId="05576A9E"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Metro linear</w:t>
            </w:r>
          </w:p>
        </w:tc>
        <w:tc>
          <w:tcPr>
            <w:tcW w:w="1404" w:type="dxa"/>
            <w:shd w:val="clear" w:color="auto" w:fill="auto"/>
            <w:vAlign w:val="center"/>
            <w:hideMark/>
          </w:tcPr>
          <w:p w14:paraId="05A1CFFF"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1000</w:t>
            </w:r>
          </w:p>
        </w:tc>
        <w:tc>
          <w:tcPr>
            <w:tcW w:w="1044" w:type="dxa"/>
            <w:shd w:val="clear" w:color="auto" w:fill="auto"/>
            <w:vAlign w:val="center"/>
            <w:hideMark/>
          </w:tcPr>
          <w:p w14:paraId="2BB51DA3"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35,35</w:t>
            </w:r>
          </w:p>
        </w:tc>
        <w:tc>
          <w:tcPr>
            <w:tcW w:w="1050" w:type="dxa"/>
            <w:shd w:val="clear" w:color="auto" w:fill="auto"/>
            <w:vAlign w:val="center"/>
            <w:hideMark/>
          </w:tcPr>
          <w:p w14:paraId="5E3ED24D"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35.350,00</w:t>
            </w:r>
          </w:p>
        </w:tc>
      </w:tr>
      <w:tr w:rsidR="003E2406" w:rsidRPr="00585E89" w14:paraId="14D85B2B" w14:textId="77777777" w:rsidTr="00116096">
        <w:trPr>
          <w:trHeight w:val="1975"/>
          <w:jc w:val="center"/>
        </w:trPr>
        <w:tc>
          <w:tcPr>
            <w:tcW w:w="564" w:type="dxa"/>
            <w:shd w:val="clear" w:color="auto" w:fill="auto"/>
            <w:vAlign w:val="center"/>
            <w:hideMark/>
          </w:tcPr>
          <w:p w14:paraId="2172A697" w14:textId="77777777" w:rsidR="003E2406" w:rsidRPr="00585E89" w:rsidRDefault="003E2406" w:rsidP="003E2406">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5</w:t>
            </w:r>
            <w:proofErr w:type="gramEnd"/>
          </w:p>
        </w:tc>
        <w:tc>
          <w:tcPr>
            <w:tcW w:w="4294" w:type="dxa"/>
            <w:shd w:val="clear" w:color="auto" w:fill="auto"/>
            <w:vAlign w:val="center"/>
            <w:hideMark/>
          </w:tcPr>
          <w:p w14:paraId="466DA1F5" w14:textId="77777777" w:rsidR="003E2406" w:rsidRPr="00585E89" w:rsidRDefault="003E2406" w:rsidP="003E2406">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CONTRATAÇÃO DE SOM E LUZ, (PALCO 01) sendo: Equipamento de P.A. </w:t>
            </w:r>
            <w:proofErr w:type="spellStart"/>
            <w:r w:rsidRPr="00585E89">
              <w:rPr>
                <w:rFonts w:ascii="Century Gothic" w:eastAsia="Times New Roman" w:hAnsi="Century Gothic" w:cs="Times New Roman"/>
                <w:sz w:val="16"/>
                <w:szCs w:val="16"/>
                <w:lang w:eastAsia="pt-BR"/>
              </w:rPr>
              <w:t>Digidesign</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mix</w:t>
            </w:r>
            <w:proofErr w:type="spellEnd"/>
            <w:r w:rsidRPr="00585E89">
              <w:rPr>
                <w:rFonts w:ascii="Century Gothic" w:eastAsia="Times New Roman" w:hAnsi="Century Gothic" w:cs="Times New Roman"/>
                <w:sz w:val="16"/>
                <w:szCs w:val="16"/>
                <w:lang w:eastAsia="pt-BR"/>
              </w:rPr>
              <w:t xml:space="preserve"> rack </w:t>
            </w:r>
            <w:proofErr w:type="spellStart"/>
            <w:r w:rsidRPr="00585E89">
              <w:rPr>
                <w:rFonts w:ascii="Century Gothic" w:eastAsia="Times New Roman" w:hAnsi="Century Gothic" w:cs="Times New Roman"/>
                <w:sz w:val="16"/>
                <w:szCs w:val="16"/>
                <w:lang w:eastAsia="pt-BR"/>
              </w:rPr>
              <w:t>Venue</w:t>
            </w:r>
            <w:proofErr w:type="spellEnd"/>
            <w:r w:rsidRPr="00585E89">
              <w:rPr>
                <w:rFonts w:ascii="Century Gothic" w:eastAsia="Times New Roman" w:hAnsi="Century Gothic" w:cs="Times New Roman"/>
                <w:sz w:val="16"/>
                <w:szCs w:val="16"/>
                <w:lang w:eastAsia="pt-BR"/>
              </w:rPr>
              <w:t xml:space="preserve"> profile </w:t>
            </w:r>
            <w:proofErr w:type="gramStart"/>
            <w:r w:rsidRPr="00585E89">
              <w:rPr>
                <w:rFonts w:ascii="Century Gothic" w:eastAsia="Times New Roman" w:hAnsi="Century Gothic" w:cs="Times New Roman"/>
                <w:sz w:val="16"/>
                <w:szCs w:val="16"/>
                <w:lang w:eastAsia="pt-BR"/>
              </w:rPr>
              <w:t>3</w:t>
            </w:r>
            <w:proofErr w:type="gramEnd"/>
            <w:r w:rsidRPr="00585E89">
              <w:rPr>
                <w:rFonts w:ascii="Century Gothic" w:eastAsia="Times New Roman" w:hAnsi="Century Gothic" w:cs="Times New Roman"/>
                <w:sz w:val="16"/>
                <w:szCs w:val="16"/>
                <w:lang w:eastAsia="pt-BR"/>
              </w:rPr>
              <w:t xml:space="preserve"> DSP 32 saídas ; 12 - </w:t>
            </w:r>
            <w:proofErr w:type="spellStart"/>
            <w:r w:rsidRPr="00585E89">
              <w:rPr>
                <w:rFonts w:ascii="Century Gothic" w:eastAsia="Times New Roman" w:hAnsi="Century Gothic" w:cs="Times New Roman"/>
                <w:sz w:val="16"/>
                <w:szCs w:val="16"/>
                <w:lang w:eastAsia="pt-BR"/>
              </w:rPr>
              <w:t>Line</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Array</w:t>
            </w:r>
            <w:proofErr w:type="spellEnd"/>
            <w:r w:rsidRPr="00585E89">
              <w:rPr>
                <w:rFonts w:ascii="Century Gothic" w:eastAsia="Times New Roman" w:hAnsi="Century Gothic" w:cs="Times New Roman"/>
                <w:sz w:val="16"/>
                <w:szCs w:val="16"/>
                <w:lang w:eastAsia="pt-BR"/>
              </w:rPr>
              <w:t xml:space="preserve"> Passivo </w:t>
            </w:r>
            <w:proofErr w:type="spellStart"/>
            <w:r w:rsidRPr="00585E89">
              <w:rPr>
                <w:rFonts w:ascii="Century Gothic" w:eastAsia="Times New Roman" w:hAnsi="Century Gothic" w:cs="Times New Roman"/>
                <w:sz w:val="16"/>
                <w:szCs w:val="16"/>
                <w:lang w:eastAsia="pt-BR"/>
              </w:rPr>
              <w:t>Taigar</w:t>
            </w:r>
            <w:proofErr w:type="spellEnd"/>
            <w:r w:rsidRPr="00585E89">
              <w:rPr>
                <w:rFonts w:ascii="Century Gothic" w:eastAsia="Times New Roman" w:hAnsi="Century Gothic" w:cs="Times New Roman"/>
                <w:sz w:val="16"/>
                <w:szCs w:val="16"/>
                <w:lang w:eastAsia="pt-BR"/>
              </w:rPr>
              <w:t xml:space="preserve"> NEO210244, suspensas no </w:t>
            </w:r>
            <w:proofErr w:type="spellStart"/>
            <w:r w:rsidRPr="00585E89">
              <w:rPr>
                <w:rFonts w:ascii="Century Gothic" w:eastAsia="Times New Roman" w:hAnsi="Century Gothic" w:cs="Times New Roman"/>
                <w:sz w:val="16"/>
                <w:szCs w:val="16"/>
                <w:lang w:eastAsia="pt-BR"/>
              </w:rPr>
              <w:t>fly</w:t>
            </w:r>
            <w:proofErr w:type="spellEnd"/>
            <w:r w:rsidRPr="00585E89">
              <w:rPr>
                <w:rFonts w:ascii="Century Gothic" w:eastAsia="Times New Roman" w:hAnsi="Century Gothic" w:cs="Times New Roman"/>
                <w:sz w:val="16"/>
                <w:szCs w:val="16"/>
                <w:lang w:eastAsia="pt-BR"/>
              </w:rPr>
              <w:t xml:space="preserve"> (por lado); 08 - Sub Amplificadores ICE </w:t>
            </w:r>
            <w:proofErr w:type="spellStart"/>
            <w:r w:rsidRPr="00585E89">
              <w:rPr>
                <w:rFonts w:ascii="Century Gothic" w:eastAsia="Times New Roman" w:hAnsi="Century Gothic" w:cs="Times New Roman"/>
                <w:sz w:val="16"/>
                <w:szCs w:val="16"/>
                <w:lang w:eastAsia="pt-BR"/>
              </w:rPr>
              <w:t>Taigar</w:t>
            </w:r>
            <w:proofErr w:type="spellEnd"/>
            <w:r w:rsidRPr="00585E89">
              <w:rPr>
                <w:rFonts w:ascii="Century Gothic" w:eastAsia="Times New Roman" w:hAnsi="Century Gothic" w:cs="Times New Roman"/>
                <w:sz w:val="16"/>
                <w:szCs w:val="16"/>
                <w:lang w:eastAsia="pt-BR"/>
              </w:rPr>
              <w:t xml:space="preserve"> (por lado) ; 01 - Processador </w:t>
            </w:r>
            <w:proofErr w:type="spellStart"/>
            <w:r w:rsidRPr="00585E89">
              <w:rPr>
                <w:rFonts w:ascii="Century Gothic" w:eastAsia="Times New Roman" w:hAnsi="Century Gothic" w:cs="Times New Roman"/>
                <w:sz w:val="16"/>
                <w:szCs w:val="16"/>
                <w:lang w:eastAsia="pt-BR"/>
              </w:rPr>
              <w:t>dbx</w:t>
            </w:r>
            <w:proofErr w:type="spellEnd"/>
            <w:r w:rsidRPr="00585E89">
              <w:rPr>
                <w:rFonts w:ascii="Century Gothic" w:eastAsia="Times New Roman" w:hAnsi="Century Gothic" w:cs="Times New Roman"/>
                <w:sz w:val="16"/>
                <w:szCs w:val="16"/>
                <w:lang w:eastAsia="pt-BR"/>
              </w:rPr>
              <w:t xml:space="preserve"> 260 ; 01 - Processador </w:t>
            </w:r>
            <w:proofErr w:type="spellStart"/>
            <w:r w:rsidRPr="00585E89">
              <w:rPr>
                <w:rFonts w:ascii="Century Gothic" w:eastAsia="Times New Roman" w:hAnsi="Century Gothic" w:cs="Times New Roman"/>
                <w:sz w:val="16"/>
                <w:szCs w:val="16"/>
                <w:lang w:eastAsia="pt-BR"/>
              </w:rPr>
              <w:t>dbx</w:t>
            </w:r>
            <w:proofErr w:type="spellEnd"/>
            <w:r w:rsidRPr="00585E89">
              <w:rPr>
                <w:rFonts w:ascii="Century Gothic" w:eastAsia="Times New Roman" w:hAnsi="Century Gothic" w:cs="Times New Roman"/>
                <w:sz w:val="16"/>
                <w:szCs w:val="16"/>
                <w:lang w:eastAsia="pt-BR"/>
              </w:rPr>
              <w:t xml:space="preserve"> 480 ; 01 - </w:t>
            </w:r>
            <w:proofErr w:type="spellStart"/>
            <w:r w:rsidRPr="00585E89">
              <w:rPr>
                <w:rFonts w:ascii="Century Gothic" w:eastAsia="Times New Roman" w:hAnsi="Century Gothic" w:cs="Times New Roman"/>
                <w:sz w:val="16"/>
                <w:szCs w:val="16"/>
                <w:lang w:eastAsia="pt-BR"/>
              </w:rPr>
              <w:t>Multi</w:t>
            </w:r>
            <w:proofErr w:type="spellEnd"/>
            <w:r w:rsidRPr="00585E89">
              <w:rPr>
                <w:rFonts w:ascii="Century Gothic" w:eastAsia="Times New Roman" w:hAnsi="Century Gothic" w:cs="Times New Roman"/>
                <w:sz w:val="16"/>
                <w:szCs w:val="16"/>
                <w:lang w:eastAsia="pt-BR"/>
              </w:rPr>
              <w:t xml:space="preserve"> cabo de 56 vias com 60 metros </w:t>
            </w:r>
            <w:proofErr w:type="spellStart"/>
            <w:r w:rsidRPr="00585E89">
              <w:rPr>
                <w:rFonts w:ascii="Century Gothic" w:eastAsia="Times New Roman" w:hAnsi="Century Gothic" w:cs="Times New Roman"/>
                <w:sz w:val="16"/>
                <w:szCs w:val="16"/>
                <w:lang w:eastAsia="pt-BR"/>
              </w:rPr>
              <w:t>explitado</w:t>
            </w:r>
            <w:proofErr w:type="spellEnd"/>
            <w:r w:rsidRPr="00585E89">
              <w:rPr>
                <w:rFonts w:ascii="Century Gothic" w:eastAsia="Times New Roman" w:hAnsi="Century Gothic" w:cs="Times New Roman"/>
                <w:sz w:val="16"/>
                <w:szCs w:val="16"/>
                <w:lang w:eastAsia="pt-BR"/>
              </w:rPr>
              <w:t xml:space="preserve"> ; 01 - </w:t>
            </w:r>
            <w:proofErr w:type="spellStart"/>
            <w:r w:rsidRPr="00585E89">
              <w:rPr>
                <w:rFonts w:ascii="Century Gothic" w:eastAsia="Times New Roman" w:hAnsi="Century Gothic" w:cs="Times New Roman"/>
                <w:sz w:val="16"/>
                <w:szCs w:val="16"/>
                <w:lang w:eastAsia="pt-BR"/>
              </w:rPr>
              <w:t>Multi</w:t>
            </w:r>
            <w:proofErr w:type="spellEnd"/>
            <w:r w:rsidRPr="00585E89">
              <w:rPr>
                <w:rFonts w:ascii="Century Gothic" w:eastAsia="Times New Roman" w:hAnsi="Century Gothic" w:cs="Times New Roman"/>
                <w:sz w:val="16"/>
                <w:szCs w:val="16"/>
                <w:lang w:eastAsia="pt-BR"/>
              </w:rPr>
              <w:t xml:space="preserve"> cabo de 12 vias com 60 metros </w:t>
            </w:r>
            <w:proofErr w:type="spellStart"/>
            <w:r w:rsidRPr="00585E89">
              <w:rPr>
                <w:rFonts w:ascii="Century Gothic" w:eastAsia="Times New Roman" w:hAnsi="Century Gothic" w:cs="Times New Roman"/>
                <w:sz w:val="16"/>
                <w:szCs w:val="16"/>
                <w:lang w:eastAsia="pt-BR"/>
              </w:rPr>
              <w:t>explitado</w:t>
            </w:r>
            <w:proofErr w:type="spellEnd"/>
            <w:r w:rsidRPr="00585E89">
              <w:rPr>
                <w:rFonts w:ascii="Century Gothic" w:eastAsia="Times New Roman" w:hAnsi="Century Gothic" w:cs="Times New Roman"/>
                <w:sz w:val="16"/>
                <w:szCs w:val="16"/>
                <w:lang w:eastAsia="pt-BR"/>
              </w:rPr>
              <w:t xml:space="preserve"> ; Equipamento de Palco Console PM5D RH ; 01 - Processador </w:t>
            </w:r>
            <w:proofErr w:type="spellStart"/>
            <w:r w:rsidRPr="00585E89">
              <w:rPr>
                <w:rFonts w:ascii="Century Gothic" w:eastAsia="Times New Roman" w:hAnsi="Century Gothic" w:cs="Times New Roman"/>
                <w:sz w:val="16"/>
                <w:szCs w:val="16"/>
                <w:lang w:eastAsia="pt-BR"/>
              </w:rPr>
              <w:t>dbx</w:t>
            </w:r>
            <w:proofErr w:type="spellEnd"/>
            <w:r w:rsidRPr="00585E89">
              <w:rPr>
                <w:rFonts w:ascii="Century Gothic" w:eastAsia="Times New Roman" w:hAnsi="Century Gothic" w:cs="Times New Roman"/>
                <w:sz w:val="16"/>
                <w:szCs w:val="16"/>
                <w:lang w:eastAsia="pt-BR"/>
              </w:rPr>
              <w:t xml:space="preserve"> mod. Drive rack 260 ; 01 - </w:t>
            </w:r>
            <w:proofErr w:type="spellStart"/>
            <w:r w:rsidRPr="00585E89">
              <w:rPr>
                <w:rFonts w:ascii="Century Gothic" w:eastAsia="Times New Roman" w:hAnsi="Century Gothic" w:cs="Times New Roman"/>
                <w:sz w:val="16"/>
                <w:szCs w:val="16"/>
                <w:lang w:eastAsia="pt-BR"/>
              </w:rPr>
              <w:t>Side</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fill</w:t>
            </w:r>
            <w:proofErr w:type="spellEnd"/>
            <w:r w:rsidRPr="00585E89">
              <w:rPr>
                <w:rFonts w:ascii="Century Gothic" w:eastAsia="Times New Roman" w:hAnsi="Century Gothic" w:cs="Times New Roman"/>
                <w:sz w:val="16"/>
                <w:szCs w:val="16"/>
                <w:lang w:eastAsia="pt-BR"/>
              </w:rPr>
              <w:t xml:space="preserve"> KF duplo 2x12+Driver ; 06 - Monitores DBR DFM 1000 ; 01 - Caixas de Sub 18 para monitoração de bateria ; 01 - Cubo Guitarra Meteoro 212 ; 01 - Amplificador de Guitarra, (FENDER TWIN) ; 01 - Cubo de Baixo GK 1.001 1x15 4x10 ; 01 - Corpo de Bateria </w:t>
            </w:r>
            <w:proofErr w:type="spellStart"/>
            <w:r w:rsidRPr="00585E89">
              <w:rPr>
                <w:rFonts w:ascii="Century Gothic" w:eastAsia="Times New Roman" w:hAnsi="Century Gothic" w:cs="Times New Roman"/>
                <w:sz w:val="16"/>
                <w:szCs w:val="16"/>
                <w:lang w:eastAsia="pt-BR"/>
              </w:rPr>
              <w:t>Odery</w:t>
            </w:r>
            <w:proofErr w:type="spellEnd"/>
            <w:r w:rsidRPr="00585E89">
              <w:rPr>
                <w:rFonts w:ascii="Century Gothic" w:eastAsia="Times New Roman" w:hAnsi="Century Gothic" w:cs="Times New Roman"/>
                <w:sz w:val="16"/>
                <w:szCs w:val="16"/>
                <w:lang w:eastAsia="pt-BR"/>
              </w:rPr>
              <w:t xml:space="preserve"> 3 tons 1 surdo e bumbo ; 12 - Praticáveis de alumínio medindo 2x1. Altura de 0,30 a </w:t>
            </w:r>
            <w:proofErr w:type="gramStart"/>
            <w:r w:rsidRPr="00585E89">
              <w:rPr>
                <w:rFonts w:ascii="Century Gothic" w:eastAsia="Times New Roman" w:hAnsi="Century Gothic" w:cs="Times New Roman"/>
                <w:sz w:val="16"/>
                <w:szCs w:val="16"/>
                <w:lang w:eastAsia="pt-BR"/>
              </w:rPr>
              <w:t>0,80 ;</w:t>
            </w:r>
            <w:proofErr w:type="gramEnd"/>
            <w:r w:rsidRPr="00585E89">
              <w:rPr>
                <w:rFonts w:ascii="Century Gothic" w:eastAsia="Times New Roman" w:hAnsi="Century Gothic" w:cs="Times New Roman"/>
                <w:sz w:val="16"/>
                <w:szCs w:val="16"/>
                <w:lang w:eastAsia="pt-BR"/>
              </w:rPr>
              <w:t xml:space="preserve"> 10 - Pontos de a.c.110volts estabilizado para (</w:t>
            </w:r>
            <w:proofErr w:type="spellStart"/>
            <w:r w:rsidRPr="00585E89">
              <w:rPr>
                <w:rFonts w:ascii="Century Gothic" w:eastAsia="Times New Roman" w:hAnsi="Century Gothic" w:cs="Times New Roman"/>
                <w:sz w:val="16"/>
                <w:szCs w:val="16"/>
                <w:lang w:eastAsia="pt-BR"/>
              </w:rPr>
              <w:t>gtr</w:t>
            </w:r>
            <w:proofErr w:type="spellEnd"/>
            <w:r w:rsidRPr="00585E89">
              <w:rPr>
                <w:rFonts w:ascii="Century Gothic" w:eastAsia="Times New Roman" w:hAnsi="Century Gothic" w:cs="Times New Roman"/>
                <w:sz w:val="16"/>
                <w:szCs w:val="16"/>
                <w:lang w:eastAsia="pt-BR"/>
              </w:rPr>
              <w:t xml:space="preserve">. e etc.) ; 02 - </w:t>
            </w:r>
            <w:proofErr w:type="spellStart"/>
            <w:r w:rsidRPr="00585E89">
              <w:rPr>
                <w:rFonts w:ascii="Century Gothic" w:eastAsia="Times New Roman" w:hAnsi="Century Gothic" w:cs="Times New Roman"/>
                <w:sz w:val="16"/>
                <w:szCs w:val="16"/>
                <w:lang w:eastAsia="pt-BR"/>
              </w:rPr>
              <w:t>Mic</w:t>
            </w:r>
            <w:proofErr w:type="spellEnd"/>
            <w:r w:rsidRPr="00585E89">
              <w:rPr>
                <w:rFonts w:ascii="Century Gothic" w:eastAsia="Times New Roman" w:hAnsi="Century Gothic" w:cs="Times New Roman"/>
                <w:sz w:val="16"/>
                <w:szCs w:val="16"/>
                <w:lang w:eastAsia="pt-BR"/>
              </w:rPr>
              <w:t xml:space="preserve">. </w:t>
            </w:r>
            <w:proofErr w:type="gramStart"/>
            <w:r w:rsidRPr="00585E89">
              <w:rPr>
                <w:rFonts w:ascii="Century Gothic" w:eastAsia="Times New Roman" w:hAnsi="Century Gothic" w:cs="Times New Roman"/>
                <w:sz w:val="16"/>
                <w:szCs w:val="16"/>
                <w:lang w:eastAsia="pt-BR"/>
              </w:rPr>
              <w:t>s</w:t>
            </w:r>
            <w:proofErr w:type="gramEnd"/>
            <w:r w:rsidRPr="00585E89">
              <w:rPr>
                <w:rFonts w:ascii="Century Gothic" w:eastAsia="Times New Roman" w:hAnsi="Century Gothic" w:cs="Times New Roman"/>
                <w:sz w:val="16"/>
                <w:szCs w:val="16"/>
                <w:lang w:eastAsia="pt-BR"/>
              </w:rPr>
              <w:t xml:space="preserve">/fio </w:t>
            </w:r>
            <w:proofErr w:type="spellStart"/>
            <w:r w:rsidRPr="00585E89">
              <w:rPr>
                <w:rFonts w:ascii="Century Gothic" w:eastAsia="Times New Roman" w:hAnsi="Century Gothic" w:cs="Times New Roman"/>
                <w:sz w:val="16"/>
                <w:szCs w:val="16"/>
                <w:lang w:eastAsia="pt-BR"/>
              </w:rPr>
              <w:t>Shure</w:t>
            </w:r>
            <w:proofErr w:type="spellEnd"/>
            <w:r w:rsidRPr="00585E89">
              <w:rPr>
                <w:rFonts w:ascii="Century Gothic" w:eastAsia="Times New Roman" w:hAnsi="Century Gothic" w:cs="Times New Roman"/>
                <w:sz w:val="16"/>
                <w:szCs w:val="16"/>
                <w:lang w:eastAsia="pt-BR"/>
              </w:rPr>
              <w:t xml:space="preserve"> Beta PG 58 ; 02 - </w:t>
            </w:r>
            <w:proofErr w:type="spellStart"/>
            <w:r w:rsidRPr="00585E89">
              <w:rPr>
                <w:rFonts w:ascii="Century Gothic" w:eastAsia="Times New Roman" w:hAnsi="Century Gothic" w:cs="Times New Roman"/>
                <w:sz w:val="16"/>
                <w:szCs w:val="16"/>
                <w:lang w:eastAsia="pt-BR"/>
              </w:rPr>
              <w:t>Mic</w:t>
            </w:r>
            <w:proofErr w:type="spellEnd"/>
            <w:r w:rsidRPr="00585E89">
              <w:rPr>
                <w:rFonts w:ascii="Century Gothic" w:eastAsia="Times New Roman" w:hAnsi="Century Gothic" w:cs="Times New Roman"/>
                <w:sz w:val="16"/>
                <w:szCs w:val="16"/>
                <w:lang w:eastAsia="pt-BR"/>
              </w:rPr>
              <w:t xml:space="preserve">. </w:t>
            </w:r>
            <w:proofErr w:type="gramStart"/>
            <w:r w:rsidRPr="00585E89">
              <w:rPr>
                <w:rFonts w:ascii="Century Gothic" w:eastAsia="Times New Roman" w:hAnsi="Century Gothic" w:cs="Times New Roman"/>
                <w:sz w:val="16"/>
                <w:szCs w:val="16"/>
                <w:lang w:eastAsia="pt-BR"/>
              </w:rPr>
              <w:t>s</w:t>
            </w:r>
            <w:proofErr w:type="gramEnd"/>
            <w:r w:rsidRPr="00585E89">
              <w:rPr>
                <w:rFonts w:ascii="Century Gothic" w:eastAsia="Times New Roman" w:hAnsi="Century Gothic" w:cs="Times New Roman"/>
                <w:sz w:val="16"/>
                <w:szCs w:val="16"/>
                <w:lang w:eastAsia="pt-BR"/>
              </w:rPr>
              <w:t xml:space="preserve">/fio </w:t>
            </w:r>
            <w:proofErr w:type="spellStart"/>
            <w:r w:rsidRPr="00585E89">
              <w:rPr>
                <w:rFonts w:ascii="Century Gothic" w:eastAsia="Times New Roman" w:hAnsi="Century Gothic" w:cs="Times New Roman"/>
                <w:sz w:val="16"/>
                <w:szCs w:val="16"/>
                <w:lang w:eastAsia="pt-BR"/>
              </w:rPr>
              <w:t>Shure</w:t>
            </w:r>
            <w:proofErr w:type="spellEnd"/>
            <w:r w:rsidRPr="00585E89">
              <w:rPr>
                <w:rFonts w:ascii="Century Gothic" w:eastAsia="Times New Roman" w:hAnsi="Century Gothic" w:cs="Times New Roman"/>
                <w:sz w:val="16"/>
                <w:szCs w:val="16"/>
                <w:lang w:eastAsia="pt-BR"/>
              </w:rPr>
              <w:t xml:space="preserve"> UR4 ; 01 - </w:t>
            </w:r>
            <w:proofErr w:type="spellStart"/>
            <w:r w:rsidRPr="00585E89">
              <w:rPr>
                <w:rFonts w:ascii="Century Gothic" w:eastAsia="Times New Roman" w:hAnsi="Century Gothic" w:cs="Times New Roman"/>
                <w:sz w:val="16"/>
                <w:szCs w:val="16"/>
                <w:lang w:eastAsia="pt-BR"/>
              </w:rPr>
              <w:t>Mic</w:t>
            </w:r>
            <w:proofErr w:type="spellEnd"/>
            <w:r w:rsidRPr="00585E89">
              <w:rPr>
                <w:rFonts w:ascii="Century Gothic" w:eastAsia="Times New Roman" w:hAnsi="Century Gothic" w:cs="Times New Roman"/>
                <w:sz w:val="16"/>
                <w:szCs w:val="16"/>
                <w:lang w:eastAsia="pt-BR"/>
              </w:rPr>
              <w:t xml:space="preserve">. </w:t>
            </w:r>
            <w:r w:rsidRPr="00585E89">
              <w:rPr>
                <w:rFonts w:ascii="Century Gothic" w:eastAsia="Times New Roman" w:hAnsi="Century Gothic" w:cs="Times New Roman"/>
                <w:sz w:val="16"/>
                <w:szCs w:val="16"/>
                <w:lang w:val="en-US" w:eastAsia="pt-BR"/>
              </w:rPr>
              <w:t xml:space="preserve">PG 52 </w:t>
            </w:r>
            <w:proofErr w:type="gramStart"/>
            <w:r w:rsidRPr="00585E89">
              <w:rPr>
                <w:rFonts w:ascii="Century Gothic" w:eastAsia="Times New Roman" w:hAnsi="Century Gothic" w:cs="Times New Roman"/>
                <w:sz w:val="16"/>
                <w:szCs w:val="16"/>
                <w:lang w:val="en-US" w:eastAsia="pt-BR"/>
              </w:rPr>
              <w:t>Shure ;</w:t>
            </w:r>
            <w:proofErr w:type="gramEnd"/>
            <w:r w:rsidRPr="00585E89">
              <w:rPr>
                <w:rFonts w:ascii="Century Gothic" w:eastAsia="Times New Roman" w:hAnsi="Century Gothic" w:cs="Times New Roman"/>
                <w:sz w:val="16"/>
                <w:szCs w:val="16"/>
                <w:lang w:val="en-US" w:eastAsia="pt-BR"/>
              </w:rPr>
              <w:t xml:space="preserve"> 02 - PG 81 Shure ; 02 - Samson Co2 ; 04 - Mic. SM 81 </w:t>
            </w:r>
            <w:proofErr w:type="gramStart"/>
            <w:r w:rsidRPr="00585E89">
              <w:rPr>
                <w:rFonts w:ascii="Century Gothic" w:eastAsia="Times New Roman" w:hAnsi="Century Gothic" w:cs="Times New Roman"/>
                <w:sz w:val="16"/>
                <w:szCs w:val="16"/>
                <w:lang w:val="en-US" w:eastAsia="pt-BR"/>
              </w:rPr>
              <w:t>Original ;</w:t>
            </w:r>
            <w:proofErr w:type="gramEnd"/>
            <w:r w:rsidRPr="00585E89">
              <w:rPr>
                <w:rFonts w:ascii="Century Gothic" w:eastAsia="Times New Roman" w:hAnsi="Century Gothic" w:cs="Times New Roman"/>
                <w:sz w:val="16"/>
                <w:szCs w:val="16"/>
                <w:lang w:val="en-US" w:eastAsia="pt-BR"/>
              </w:rPr>
              <w:t xml:space="preserve"> 01 - Mic. Shure Beta </w:t>
            </w:r>
            <w:proofErr w:type="gramStart"/>
            <w:r w:rsidRPr="00585E89">
              <w:rPr>
                <w:rFonts w:ascii="Century Gothic" w:eastAsia="Times New Roman" w:hAnsi="Century Gothic" w:cs="Times New Roman"/>
                <w:sz w:val="16"/>
                <w:szCs w:val="16"/>
                <w:lang w:val="en-US" w:eastAsia="pt-BR"/>
              </w:rPr>
              <w:t>52A ;</w:t>
            </w:r>
            <w:proofErr w:type="gramEnd"/>
            <w:r w:rsidRPr="00585E89">
              <w:rPr>
                <w:rFonts w:ascii="Century Gothic" w:eastAsia="Times New Roman" w:hAnsi="Century Gothic" w:cs="Times New Roman"/>
                <w:sz w:val="16"/>
                <w:szCs w:val="16"/>
                <w:lang w:val="en-US" w:eastAsia="pt-BR"/>
              </w:rPr>
              <w:t xml:space="preserve"> 10 - Mic. SM57 </w:t>
            </w:r>
            <w:proofErr w:type="gramStart"/>
            <w:r w:rsidRPr="00585E89">
              <w:rPr>
                <w:rFonts w:ascii="Century Gothic" w:eastAsia="Times New Roman" w:hAnsi="Century Gothic" w:cs="Times New Roman"/>
                <w:sz w:val="16"/>
                <w:szCs w:val="16"/>
                <w:lang w:val="en-US" w:eastAsia="pt-BR"/>
              </w:rPr>
              <w:t>Shure ;</w:t>
            </w:r>
            <w:proofErr w:type="gramEnd"/>
            <w:r w:rsidRPr="00585E89">
              <w:rPr>
                <w:rFonts w:ascii="Century Gothic" w:eastAsia="Times New Roman" w:hAnsi="Century Gothic" w:cs="Times New Roman"/>
                <w:sz w:val="16"/>
                <w:szCs w:val="16"/>
                <w:lang w:val="en-US" w:eastAsia="pt-BR"/>
              </w:rPr>
              <w:t xml:space="preserve"> 02 - Mic. SM57 Beta </w:t>
            </w:r>
            <w:proofErr w:type="gramStart"/>
            <w:r w:rsidRPr="00585E89">
              <w:rPr>
                <w:rFonts w:ascii="Century Gothic" w:eastAsia="Times New Roman" w:hAnsi="Century Gothic" w:cs="Times New Roman"/>
                <w:sz w:val="16"/>
                <w:szCs w:val="16"/>
                <w:lang w:val="en-US" w:eastAsia="pt-BR"/>
              </w:rPr>
              <w:t>Shure ;</w:t>
            </w:r>
            <w:proofErr w:type="gramEnd"/>
            <w:r w:rsidRPr="00585E89">
              <w:rPr>
                <w:rFonts w:ascii="Century Gothic" w:eastAsia="Times New Roman" w:hAnsi="Century Gothic" w:cs="Times New Roman"/>
                <w:sz w:val="16"/>
                <w:szCs w:val="16"/>
                <w:lang w:val="en-US" w:eastAsia="pt-BR"/>
              </w:rPr>
              <w:t xml:space="preserve"> 09 - Mic. </w:t>
            </w:r>
            <w:r w:rsidRPr="00585E89">
              <w:rPr>
                <w:rFonts w:ascii="Century Gothic" w:eastAsia="Times New Roman" w:hAnsi="Century Gothic" w:cs="Times New Roman"/>
                <w:sz w:val="16"/>
                <w:szCs w:val="16"/>
                <w:lang w:eastAsia="pt-BR"/>
              </w:rPr>
              <w:t xml:space="preserve">SM58 </w:t>
            </w:r>
            <w:proofErr w:type="spellStart"/>
            <w:proofErr w:type="gramStart"/>
            <w:r w:rsidRPr="00585E89">
              <w:rPr>
                <w:rFonts w:ascii="Century Gothic" w:eastAsia="Times New Roman" w:hAnsi="Century Gothic" w:cs="Times New Roman"/>
                <w:sz w:val="16"/>
                <w:szCs w:val="16"/>
                <w:lang w:eastAsia="pt-BR"/>
              </w:rPr>
              <w:t>Shure</w:t>
            </w:r>
            <w:proofErr w:type="spellEnd"/>
            <w:r w:rsidRPr="00585E89">
              <w:rPr>
                <w:rFonts w:ascii="Century Gothic" w:eastAsia="Times New Roman" w:hAnsi="Century Gothic" w:cs="Times New Roman"/>
                <w:sz w:val="16"/>
                <w:szCs w:val="16"/>
                <w:lang w:eastAsia="pt-BR"/>
              </w:rPr>
              <w:t xml:space="preserve"> ;</w:t>
            </w:r>
            <w:proofErr w:type="gramEnd"/>
            <w:r w:rsidRPr="00585E89">
              <w:rPr>
                <w:rFonts w:ascii="Century Gothic" w:eastAsia="Times New Roman" w:hAnsi="Century Gothic" w:cs="Times New Roman"/>
                <w:sz w:val="16"/>
                <w:szCs w:val="16"/>
                <w:lang w:eastAsia="pt-BR"/>
              </w:rPr>
              <w:t xml:space="preserve"> 08 - </w:t>
            </w:r>
            <w:proofErr w:type="spellStart"/>
            <w:r w:rsidRPr="00585E89">
              <w:rPr>
                <w:rFonts w:ascii="Century Gothic" w:eastAsia="Times New Roman" w:hAnsi="Century Gothic" w:cs="Times New Roman"/>
                <w:sz w:val="16"/>
                <w:szCs w:val="16"/>
                <w:lang w:eastAsia="pt-BR"/>
              </w:rPr>
              <w:t>Mic</w:t>
            </w:r>
            <w:proofErr w:type="spellEnd"/>
            <w:r w:rsidRPr="00585E89">
              <w:rPr>
                <w:rFonts w:ascii="Century Gothic" w:eastAsia="Times New Roman" w:hAnsi="Century Gothic" w:cs="Times New Roman"/>
                <w:sz w:val="16"/>
                <w:szCs w:val="16"/>
                <w:lang w:eastAsia="pt-BR"/>
              </w:rPr>
              <w:t xml:space="preserve">. E 604 </w:t>
            </w:r>
            <w:proofErr w:type="spellStart"/>
            <w:proofErr w:type="gramStart"/>
            <w:r w:rsidRPr="00585E89">
              <w:rPr>
                <w:rFonts w:ascii="Century Gothic" w:eastAsia="Times New Roman" w:hAnsi="Century Gothic" w:cs="Times New Roman"/>
                <w:sz w:val="16"/>
                <w:szCs w:val="16"/>
                <w:lang w:eastAsia="pt-BR"/>
              </w:rPr>
              <w:t>Sennheiser</w:t>
            </w:r>
            <w:proofErr w:type="spellEnd"/>
            <w:r w:rsidRPr="00585E89">
              <w:rPr>
                <w:rFonts w:ascii="Century Gothic" w:eastAsia="Times New Roman" w:hAnsi="Century Gothic" w:cs="Times New Roman"/>
                <w:sz w:val="16"/>
                <w:szCs w:val="16"/>
                <w:lang w:eastAsia="pt-BR"/>
              </w:rPr>
              <w:t xml:space="preserve"> ;</w:t>
            </w:r>
            <w:proofErr w:type="gramEnd"/>
            <w:r w:rsidRPr="00585E89">
              <w:rPr>
                <w:rFonts w:ascii="Century Gothic" w:eastAsia="Times New Roman" w:hAnsi="Century Gothic" w:cs="Times New Roman"/>
                <w:sz w:val="16"/>
                <w:szCs w:val="16"/>
                <w:lang w:eastAsia="pt-BR"/>
              </w:rPr>
              <w:t xml:space="preserve"> 01 - </w:t>
            </w:r>
            <w:proofErr w:type="spellStart"/>
            <w:r w:rsidRPr="00585E89">
              <w:rPr>
                <w:rFonts w:ascii="Century Gothic" w:eastAsia="Times New Roman" w:hAnsi="Century Gothic" w:cs="Times New Roman"/>
                <w:sz w:val="16"/>
                <w:szCs w:val="16"/>
                <w:lang w:eastAsia="pt-BR"/>
              </w:rPr>
              <w:t>Mic</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Shure</w:t>
            </w:r>
            <w:proofErr w:type="spellEnd"/>
            <w:r w:rsidRPr="00585E89">
              <w:rPr>
                <w:rFonts w:ascii="Century Gothic" w:eastAsia="Times New Roman" w:hAnsi="Century Gothic" w:cs="Times New Roman"/>
                <w:sz w:val="16"/>
                <w:szCs w:val="16"/>
                <w:lang w:eastAsia="pt-BR"/>
              </w:rPr>
              <w:t xml:space="preserve"> 91 A </w:t>
            </w:r>
            <w:proofErr w:type="gramStart"/>
            <w:r w:rsidRPr="00585E89">
              <w:rPr>
                <w:rFonts w:ascii="Century Gothic" w:eastAsia="Times New Roman" w:hAnsi="Century Gothic" w:cs="Times New Roman"/>
                <w:sz w:val="16"/>
                <w:szCs w:val="16"/>
                <w:lang w:eastAsia="pt-BR"/>
              </w:rPr>
              <w:t>Beta ;</w:t>
            </w:r>
            <w:proofErr w:type="gramEnd"/>
            <w:r w:rsidRPr="00585E89">
              <w:rPr>
                <w:rFonts w:ascii="Century Gothic" w:eastAsia="Times New Roman" w:hAnsi="Century Gothic" w:cs="Times New Roman"/>
                <w:sz w:val="16"/>
                <w:szCs w:val="16"/>
                <w:lang w:eastAsia="pt-BR"/>
              </w:rPr>
              <w:t xml:space="preserve"> 10 - </w:t>
            </w:r>
            <w:proofErr w:type="spellStart"/>
            <w:r w:rsidRPr="00585E89">
              <w:rPr>
                <w:rFonts w:ascii="Century Gothic" w:eastAsia="Times New Roman" w:hAnsi="Century Gothic" w:cs="Times New Roman"/>
                <w:sz w:val="16"/>
                <w:szCs w:val="16"/>
                <w:lang w:eastAsia="pt-BR"/>
              </w:rPr>
              <w:t>Direct</w:t>
            </w:r>
            <w:proofErr w:type="spellEnd"/>
            <w:r w:rsidRPr="00585E89">
              <w:rPr>
                <w:rFonts w:ascii="Century Gothic" w:eastAsia="Times New Roman" w:hAnsi="Century Gothic" w:cs="Times New Roman"/>
                <w:sz w:val="16"/>
                <w:szCs w:val="16"/>
                <w:lang w:eastAsia="pt-BR"/>
              </w:rPr>
              <w:t xml:space="preserve"> Box </w:t>
            </w:r>
            <w:proofErr w:type="spellStart"/>
            <w:r w:rsidRPr="00585E89">
              <w:rPr>
                <w:rFonts w:ascii="Century Gothic" w:eastAsia="Times New Roman" w:hAnsi="Century Gothic" w:cs="Times New Roman"/>
                <w:sz w:val="16"/>
                <w:szCs w:val="16"/>
                <w:lang w:eastAsia="pt-BR"/>
              </w:rPr>
              <w:t>Behringer</w:t>
            </w:r>
            <w:proofErr w:type="spellEnd"/>
            <w:r w:rsidRPr="00585E89">
              <w:rPr>
                <w:rFonts w:ascii="Century Gothic" w:eastAsia="Times New Roman" w:hAnsi="Century Gothic" w:cs="Times New Roman"/>
                <w:sz w:val="16"/>
                <w:szCs w:val="16"/>
                <w:lang w:eastAsia="pt-BR"/>
              </w:rPr>
              <w:t xml:space="preserve"> Ultra - Di ; 08 - </w:t>
            </w:r>
            <w:proofErr w:type="spellStart"/>
            <w:r w:rsidRPr="00585E89">
              <w:rPr>
                <w:rFonts w:ascii="Century Gothic" w:eastAsia="Times New Roman" w:hAnsi="Century Gothic" w:cs="Times New Roman"/>
                <w:sz w:val="16"/>
                <w:szCs w:val="16"/>
                <w:lang w:eastAsia="pt-BR"/>
              </w:rPr>
              <w:t>Imp</w:t>
            </w:r>
            <w:proofErr w:type="spellEnd"/>
            <w:r w:rsidRPr="00585E89">
              <w:rPr>
                <w:rFonts w:ascii="Century Gothic" w:eastAsia="Times New Roman" w:hAnsi="Century Gothic" w:cs="Times New Roman"/>
                <w:sz w:val="16"/>
                <w:szCs w:val="16"/>
                <w:lang w:eastAsia="pt-BR"/>
              </w:rPr>
              <w:t xml:space="preserve"> 2 ; 01 - </w:t>
            </w:r>
            <w:proofErr w:type="spellStart"/>
            <w:r w:rsidRPr="00585E89">
              <w:rPr>
                <w:rFonts w:ascii="Century Gothic" w:eastAsia="Times New Roman" w:hAnsi="Century Gothic" w:cs="Times New Roman"/>
                <w:sz w:val="16"/>
                <w:szCs w:val="16"/>
                <w:lang w:eastAsia="pt-BR"/>
              </w:rPr>
              <w:t>Multi</w:t>
            </w:r>
            <w:proofErr w:type="spellEnd"/>
            <w:r w:rsidRPr="00585E89">
              <w:rPr>
                <w:rFonts w:ascii="Century Gothic" w:eastAsia="Times New Roman" w:hAnsi="Century Gothic" w:cs="Times New Roman"/>
                <w:sz w:val="16"/>
                <w:szCs w:val="16"/>
                <w:lang w:eastAsia="pt-BR"/>
              </w:rPr>
              <w:t xml:space="preserve"> cabo de 48 vias ; 06 - </w:t>
            </w:r>
            <w:proofErr w:type="spellStart"/>
            <w:r w:rsidRPr="00585E89">
              <w:rPr>
                <w:rFonts w:ascii="Century Gothic" w:eastAsia="Times New Roman" w:hAnsi="Century Gothic" w:cs="Times New Roman"/>
                <w:sz w:val="16"/>
                <w:szCs w:val="16"/>
                <w:lang w:eastAsia="pt-BR"/>
              </w:rPr>
              <w:t>Multi</w:t>
            </w:r>
            <w:proofErr w:type="spellEnd"/>
            <w:r w:rsidRPr="00585E89">
              <w:rPr>
                <w:rFonts w:ascii="Century Gothic" w:eastAsia="Times New Roman" w:hAnsi="Century Gothic" w:cs="Times New Roman"/>
                <w:sz w:val="16"/>
                <w:szCs w:val="16"/>
                <w:lang w:eastAsia="pt-BR"/>
              </w:rPr>
              <w:t xml:space="preserve"> cabo de 12 vias ; 02 - </w:t>
            </w:r>
            <w:proofErr w:type="spellStart"/>
            <w:r w:rsidRPr="00585E89">
              <w:rPr>
                <w:rFonts w:ascii="Century Gothic" w:eastAsia="Times New Roman" w:hAnsi="Century Gothic" w:cs="Times New Roman"/>
                <w:sz w:val="16"/>
                <w:szCs w:val="16"/>
                <w:lang w:eastAsia="pt-BR"/>
              </w:rPr>
              <w:t>Multi</w:t>
            </w:r>
            <w:proofErr w:type="spellEnd"/>
            <w:r w:rsidRPr="00585E89">
              <w:rPr>
                <w:rFonts w:ascii="Century Gothic" w:eastAsia="Times New Roman" w:hAnsi="Century Gothic" w:cs="Times New Roman"/>
                <w:sz w:val="16"/>
                <w:szCs w:val="16"/>
                <w:lang w:eastAsia="pt-BR"/>
              </w:rPr>
              <w:t xml:space="preserve"> cabo de 08 vias ; 02 - </w:t>
            </w:r>
            <w:proofErr w:type="spellStart"/>
            <w:r w:rsidRPr="00585E89">
              <w:rPr>
                <w:rFonts w:ascii="Century Gothic" w:eastAsia="Times New Roman" w:hAnsi="Century Gothic" w:cs="Times New Roman"/>
                <w:sz w:val="16"/>
                <w:szCs w:val="16"/>
                <w:lang w:eastAsia="pt-BR"/>
              </w:rPr>
              <w:t>Multi</w:t>
            </w:r>
            <w:proofErr w:type="spellEnd"/>
            <w:r w:rsidRPr="00585E89">
              <w:rPr>
                <w:rFonts w:ascii="Century Gothic" w:eastAsia="Times New Roman" w:hAnsi="Century Gothic" w:cs="Times New Roman"/>
                <w:sz w:val="16"/>
                <w:szCs w:val="16"/>
                <w:lang w:eastAsia="pt-BR"/>
              </w:rPr>
              <w:t xml:space="preserve"> cabo de 06 vias; Iluminação 01 - </w:t>
            </w:r>
            <w:proofErr w:type="spellStart"/>
            <w:r w:rsidRPr="00585E89">
              <w:rPr>
                <w:rFonts w:ascii="Century Gothic" w:eastAsia="Times New Roman" w:hAnsi="Century Gothic" w:cs="Times New Roman"/>
                <w:sz w:val="16"/>
                <w:szCs w:val="16"/>
                <w:lang w:eastAsia="pt-BR"/>
              </w:rPr>
              <w:t>Multi</w:t>
            </w:r>
            <w:proofErr w:type="spellEnd"/>
            <w:r w:rsidRPr="00585E89">
              <w:rPr>
                <w:rFonts w:ascii="Century Gothic" w:eastAsia="Times New Roman" w:hAnsi="Century Gothic" w:cs="Times New Roman"/>
                <w:sz w:val="16"/>
                <w:szCs w:val="16"/>
                <w:lang w:eastAsia="pt-BR"/>
              </w:rPr>
              <w:t xml:space="preserve"> cabo de 12 vias ; 01 - </w:t>
            </w:r>
            <w:proofErr w:type="spellStart"/>
            <w:r w:rsidRPr="00585E89">
              <w:rPr>
                <w:rFonts w:ascii="Century Gothic" w:eastAsia="Times New Roman" w:hAnsi="Century Gothic" w:cs="Times New Roman"/>
                <w:sz w:val="16"/>
                <w:szCs w:val="16"/>
                <w:lang w:eastAsia="pt-BR"/>
              </w:rPr>
              <w:t>Avolites</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pearl</w:t>
            </w:r>
            <w:proofErr w:type="spellEnd"/>
            <w:r w:rsidRPr="00585E89">
              <w:rPr>
                <w:rFonts w:ascii="Century Gothic" w:eastAsia="Times New Roman" w:hAnsi="Century Gothic" w:cs="Times New Roman"/>
                <w:sz w:val="16"/>
                <w:szCs w:val="16"/>
                <w:lang w:eastAsia="pt-BR"/>
              </w:rPr>
              <w:t xml:space="preserve"> 2010 ; 01 - Console </w:t>
            </w:r>
            <w:proofErr w:type="spellStart"/>
            <w:r w:rsidRPr="00585E89">
              <w:rPr>
                <w:rFonts w:ascii="Century Gothic" w:eastAsia="Times New Roman" w:hAnsi="Century Gothic" w:cs="Times New Roman"/>
                <w:sz w:val="16"/>
                <w:szCs w:val="16"/>
                <w:lang w:eastAsia="pt-BR"/>
              </w:rPr>
              <w:t>grand</w:t>
            </w:r>
            <w:proofErr w:type="spellEnd"/>
            <w:r w:rsidRPr="00585E89">
              <w:rPr>
                <w:rFonts w:ascii="Century Gothic" w:eastAsia="Times New Roman" w:hAnsi="Century Gothic" w:cs="Times New Roman"/>
                <w:sz w:val="16"/>
                <w:szCs w:val="16"/>
                <w:lang w:eastAsia="pt-BR"/>
              </w:rPr>
              <w:t xml:space="preserve"> M.A (Black </w:t>
            </w:r>
            <w:proofErr w:type="spellStart"/>
            <w:r w:rsidRPr="00585E89">
              <w:rPr>
                <w:rFonts w:ascii="Century Gothic" w:eastAsia="Times New Roman" w:hAnsi="Century Gothic" w:cs="Times New Roman"/>
                <w:sz w:val="16"/>
                <w:szCs w:val="16"/>
                <w:lang w:eastAsia="pt-BR"/>
              </w:rPr>
              <w:t>House</w:t>
            </w:r>
            <w:proofErr w:type="spellEnd"/>
            <w:r w:rsidRPr="00585E89">
              <w:rPr>
                <w:rFonts w:ascii="Century Gothic" w:eastAsia="Times New Roman" w:hAnsi="Century Gothic" w:cs="Times New Roman"/>
                <w:sz w:val="16"/>
                <w:szCs w:val="16"/>
                <w:lang w:eastAsia="pt-BR"/>
              </w:rPr>
              <w:t xml:space="preserve">) ; 34 - </w:t>
            </w:r>
            <w:proofErr w:type="spellStart"/>
            <w:r w:rsidRPr="00585E89">
              <w:rPr>
                <w:rFonts w:ascii="Century Gothic" w:eastAsia="Times New Roman" w:hAnsi="Century Gothic" w:cs="Times New Roman"/>
                <w:sz w:val="16"/>
                <w:szCs w:val="16"/>
                <w:lang w:eastAsia="pt-BR"/>
              </w:rPr>
              <w:t>Moving</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Beam</w:t>
            </w:r>
            <w:proofErr w:type="spellEnd"/>
            <w:r w:rsidRPr="00585E89">
              <w:rPr>
                <w:rFonts w:ascii="Century Gothic" w:eastAsia="Times New Roman" w:hAnsi="Century Gothic" w:cs="Times New Roman"/>
                <w:sz w:val="16"/>
                <w:szCs w:val="16"/>
                <w:lang w:eastAsia="pt-BR"/>
              </w:rPr>
              <w:t xml:space="preserve"> 9R; 24 - </w:t>
            </w:r>
            <w:proofErr w:type="spellStart"/>
            <w:r w:rsidRPr="00585E89">
              <w:rPr>
                <w:rFonts w:ascii="Century Gothic" w:eastAsia="Times New Roman" w:hAnsi="Century Gothic" w:cs="Times New Roman"/>
                <w:sz w:val="16"/>
                <w:szCs w:val="16"/>
                <w:lang w:eastAsia="pt-BR"/>
              </w:rPr>
              <w:t>Moving</w:t>
            </w:r>
            <w:proofErr w:type="spellEnd"/>
            <w:r w:rsidRPr="00585E89">
              <w:rPr>
                <w:rFonts w:ascii="Century Gothic" w:eastAsia="Times New Roman" w:hAnsi="Century Gothic" w:cs="Times New Roman"/>
                <w:sz w:val="16"/>
                <w:szCs w:val="16"/>
                <w:lang w:eastAsia="pt-BR"/>
              </w:rPr>
              <w:t xml:space="preserve"> Led Zoom ; 40 - Par Led RGBW ; 02 - Canhão seguidor 17R ; 20 - </w:t>
            </w:r>
            <w:proofErr w:type="spellStart"/>
            <w:r w:rsidRPr="00585E89">
              <w:rPr>
                <w:rFonts w:ascii="Century Gothic" w:eastAsia="Times New Roman" w:hAnsi="Century Gothic" w:cs="Times New Roman"/>
                <w:sz w:val="16"/>
                <w:szCs w:val="16"/>
                <w:lang w:eastAsia="pt-BR"/>
              </w:rPr>
              <w:t>Atômic</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led</w:t>
            </w:r>
            <w:proofErr w:type="spellEnd"/>
            <w:r w:rsidRPr="00585E89">
              <w:rPr>
                <w:rFonts w:ascii="Century Gothic" w:eastAsia="Times New Roman" w:hAnsi="Century Gothic" w:cs="Times New Roman"/>
                <w:sz w:val="16"/>
                <w:szCs w:val="16"/>
                <w:lang w:eastAsia="pt-BR"/>
              </w:rPr>
              <w:t xml:space="preserve"> RGB ; 06 - Mini </w:t>
            </w:r>
            <w:proofErr w:type="spellStart"/>
            <w:r w:rsidRPr="00585E89">
              <w:rPr>
                <w:rFonts w:ascii="Century Gothic" w:eastAsia="Times New Roman" w:hAnsi="Century Gothic" w:cs="Times New Roman"/>
                <w:sz w:val="16"/>
                <w:szCs w:val="16"/>
                <w:lang w:eastAsia="pt-BR"/>
              </w:rPr>
              <w:t>bluti</w:t>
            </w:r>
            <w:proofErr w:type="spellEnd"/>
            <w:r w:rsidRPr="00585E89">
              <w:rPr>
                <w:rFonts w:ascii="Century Gothic" w:eastAsia="Times New Roman" w:hAnsi="Century Gothic" w:cs="Times New Roman"/>
                <w:sz w:val="16"/>
                <w:szCs w:val="16"/>
                <w:lang w:eastAsia="pt-BR"/>
              </w:rPr>
              <w:t xml:space="preserve"> 6 lâmpadas ; 12 - Canhão par 64 foco 5 ; 10 - Elipsoidal ; 02 - Maquina de fumaça </w:t>
            </w:r>
            <w:proofErr w:type="spellStart"/>
            <w:r w:rsidRPr="00585E89">
              <w:rPr>
                <w:rFonts w:ascii="Century Gothic" w:eastAsia="Times New Roman" w:hAnsi="Century Gothic" w:cs="Times New Roman"/>
                <w:sz w:val="16"/>
                <w:szCs w:val="16"/>
                <w:lang w:eastAsia="pt-BR"/>
              </w:rPr>
              <w:t>dmx</w:t>
            </w:r>
            <w:proofErr w:type="spellEnd"/>
            <w:r w:rsidRPr="00585E89">
              <w:rPr>
                <w:rFonts w:ascii="Century Gothic" w:eastAsia="Times New Roman" w:hAnsi="Century Gothic" w:cs="Times New Roman"/>
                <w:sz w:val="16"/>
                <w:szCs w:val="16"/>
                <w:lang w:eastAsia="pt-BR"/>
              </w:rPr>
              <w:t xml:space="preserve"> com ventilador; 02 - Rack </w:t>
            </w:r>
            <w:proofErr w:type="spellStart"/>
            <w:r w:rsidRPr="00585E89">
              <w:rPr>
                <w:rFonts w:ascii="Century Gothic" w:eastAsia="Times New Roman" w:hAnsi="Century Gothic" w:cs="Times New Roman"/>
                <w:sz w:val="16"/>
                <w:szCs w:val="16"/>
                <w:lang w:eastAsia="pt-BR"/>
              </w:rPr>
              <w:t>Dimer</w:t>
            </w:r>
            <w:proofErr w:type="spellEnd"/>
            <w:r w:rsidRPr="00585E89">
              <w:rPr>
                <w:rFonts w:ascii="Century Gothic" w:eastAsia="Times New Roman" w:hAnsi="Century Gothic" w:cs="Times New Roman"/>
                <w:sz w:val="16"/>
                <w:szCs w:val="16"/>
                <w:lang w:eastAsia="pt-BR"/>
              </w:rPr>
              <w:t xml:space="preserve"> para Luz ; 100 - Metros de treliça Q30 em alumínio linha leve ; 80 - Metros de treliça Q50 em alumínio linha pesada ; 12 - Sapatas em alumínio ; 08 - </w:t>
            </w:r>
            <w:proofErr w:type="spellStart"/>
            <w:r w:rsidRPr="00585E89">
              <w:rPr>
                <w:rFonts w:ascii="Century Gothic" w:eastAsia="Times New Roman" w:hAnsi="Century Gothic" w:cs="Times New Roman"/>
                <w:sz w:val="16"/>
                <w:szCs w:val="16"/>
                <w:lang w:eastAsia="pt-BR"/>
              </w:rPr>
              <w:t>Slive</w:t>
            </w:r>
            <w:proofErr w:type="spellEnd"/>
            <w:r w:rsidRPr="00585E89">
              <w:rPr>
                <w:rFonts w:ascii="Century Gothic" w:eastAsia="Times New Roman" w:hAnsi="Century Gothic" w:cs="Times New Roman"/>
                <w:sz w:val="16"/>
                <w:szCs w:val="16"/>
                <w:lang w:eastAsia="pt-BR"/>
              </w:rPr>
              <w:t xml:space="preserve"> em alumínio P50 na 30 ; 08 - Pau de carga em alumínio ; 04 - Cubos 5 fases P30; OBS: Valor Unitário para evento de 03 Dias. </w:t>
            </w:r>
          </w:p>
        </w:tc>
        <w:tc>
          <w:tcPr>
            <w:tcW w:w="1004" w:type="dxa"/>
            <w:shd w:val="clear" w:color="auto" w:fill="auto"/>
            <w:vAlign w:val="center"/>
            <w:hideMark/>
          </w:tcPr>
          <w:p w14:paraId="76EB0932"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31CCB129" w14:textId="77777777" w:rsidR="003E2406" w:rsidRPr="00585E89" w:rsidRDefault="003E2406" w:rsidP="003E2406">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c>
          <w:tcPr>
            <w:tcW w:w="1044" w:type="dxa"/>
            <w:shd w:val="clear" w:color="auto" w:fill="auto"/>
            <w:vAlign w:val="center"/>
            <w:hideMark/>
          </w:tcPr>
          <w:p w14:paraId="14B53E40"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35.479,67</w:t>
            </w:r>
          </w:p>
        </w:tc>
        <w:tc>
          <w:tcPr>
            <w:tcW w:w="1050" w:type="dxa"/>
            <w:shd w:val="clear" w:color="auto" w:fill="auto"/>
            <w:vAlign w:val="center"/>
            <w:hideMark/>
          </w:tcPr>
          <w:p w14:paraId="0821D440"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35.479,67</w:t>
            </w:r>
          </w:p>
        </w:tc>
      </w:tr>
      <w:tr w:rsidR="003E2406" w:rsidRPr="00585E89" w14:paraId="116A93CB" w14:textId="77777777" w:rsidTr="00116096">
        <w:trPr>
          <w:trHeight w:val="416"/>
          <w:jc w:val="center"/>
        </w:trPr>
        <w:tc>
          <w:tcPr>
            <w:tcW w:w="564" w:type="dxa"/>
            <w:shd w:val="clear" w:color="auto" w:fill="auto"/>
            <w:vAlign w:val="center"/>
            <w:hideMark/>
          </w:tcPr>
          <w:p w14:paraId="4B2E31C6" w14:textId="77777777" w:rsidR="003E2406" w:rsidRPr="00585E89" w:rsidRDefault="003E2406" w:rsidP="003E2406">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6</w:t>
            </w:r>
            <w:proofErr w:type="gramEnd"/>
          </w:p>
        </w:tc>
        <w:tc>
          <w:tcPr>
            <w:tcW w:w="4294" w:type="dxa"/>
            <w:shd w:val="clear" w:color="auto" w:fill="auto"/>
            <w:vAlign w:val="center"/>
            <w:hideMark/>
          </w:tcPr>
          <w:p w14:paraId="463858C3" w14:textId="77777777" w:rsidR="003E2406" w:rsidRPr="00585E89" w:rsidRDefault="003E2406" w:rsidP="003E2406">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CONTRATAÇÃO DE SOM E LUZ, (PALCO 02) sendo: Equipamento de P.A.: 06 - Caixas p/ graves </w:t>
            </w:r>
            <w:proofErr w:type="spellStart"/>
            <w:r w:rsidRPr="00585E89">
              <w:rPr>
                <w:rFonts w:ascii="Century Gothic" w:eastAsia="Times New Roman" w:hAnsi="Century Gothic" w:cs="Times New Roman"/>
                <w:sz w:val="16"/>
                <w:szCs w:val="16"/>
                <w:lang w:eastAsia="pt-BR"/>
              </w:rPr>
              <w:t>attack</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verticom</w:t>
            </w:r>
            <w:proofErr w:type="spellEnd"/>
            <w:r w:rsidRPr="00585E89">
              <w:rPr>
                <w:rFonts w:ascii="Century Gothic" w:eastAsia="Times New Roman" w:hAnsi="Century Gothic" w:cs="Times New Roman"/>
                <w:sz w:val="16"/>
                <w:szCs w:val="16"/>
                <w:lang w:eastAsia="pt-BR"/>
              </w:rPr>
              <w:t xml:space="preserve"> s218d, suspensos no </w:t>
            </w:r>
            <w:proofErr w:type="spellStart"/>
            <w:r w:rsidRPr="00585E89">
              <w:rPr>
                <w:rFonts w:ascii="Century Gothic" w:eastAsia="Times New Roman" w:hAnsi="Century Gothic" w:cs="Times New Roman"/>
                <w:sz w:val="16"/>
                <w:szCs w:val="16"/>
                <w:lang w:eastAsia="pt-BR"/>
              </w:rPr>
              <w:t>fly</w:t>
            </w:r>
            <w:proofErr w:type="spellEnd"/>
            <w:r w:rsidRPr="00585E89">
              <w:rPr>
                <w:rFonts w:ascii="Century Gothic" w:eastAsia="Times New Roman" w:hAnsi="Century Gothic" w:cs="Times New Roman"/>
                <w:sz w:val="16"/>
                <w:szCs w:val="16"/>
                <w:lang w:eastAsia="pt-BR"/>
              </w:rPr>
              <w:t xml:space="preserve"> (por lado); 04 - Caixas p/graves </w:t>
            </w:r>
            <w:proofErr w:type="spellStart"/>
            <w:r w:rsidRPr="00585E89">
              <w:rPr>
                <w:rFonts w:ascii="Century Gothic" w:eastAsia="Times New Roman" w:hAnsi="Century Gothic" w:cs="Times New Roman"/>
                <w:sz w:val="16"/>
                <w:szCs w:val="16"/>
                <w:lang w:eastAsia="pt-BR"/>
              </w:rPr>
              <w:t>attack</w:t>
            </w:r>
            <w:proofErr w:type="spellEnd"/>
            <w:r w:rsidRPr="00585E89">
              <w:rPr>
                <w:rFonts w:ascii="Century Gothic" w:eastAsia="Times New Roman" w:hAnsi="Century Gothic" w:cs="Times New Roman"/>
                <w:sz w:val="16"/>
                <w:szCs w:val="16"/>
                <w:lang w:eastAsia="pt-BR"/>
              </w:rPr>
              <w:t xml:space="preserve"> versa </w:t>
            </w:r>
            <w:proofErr w:type="spellStart"/>
            <w:r w:rsidRPr="00585E89">
              <w:rPr>
                <w:rFonts w:ascii="Century Gothic" w:eastAsia="Times New Roman" w:hAnsi="Century Gothic" w:cs="Times New Roman"/>
                <w:sz w:val="16"/>
                <w:szCs w:val="16"/>
                <w:lang w:eastAsia="pt-BR"/>
              </w:rPr>
              <w:t>read</w:t>
            </w:r>
            <w:proofErr w:type="spellEnd"/>
            <w:r w:rsidRPr="00585E89">
              <w:rPr>
                <w:rFonts w:ascii="Century Gothic" w:eastAsia="Times New Roman" w:hAnsi="Century Gothic" w:cs="Times New Roman"/>
                <w:sz w:val="16"/>
                <w:szCs w:val="16"/>
                <w:lang w:eastAsia="pt-BR"/>
              </w:rPr>
              <w:t xml:space="preserve"> s218d (por lado); 04 - Caixas p/ out </w:t>
            </w:r>
            <w:proofErr w:type="spellStart"/>
            <w:r w:rsidRPr="00585E89">
              <w:rPr>
                <w:rFonts w:ascii="Century Gothic" w:eastAsia="Times New Roman" w:hAnsi="Century Gothic" w:cs="Times New Roman"/>
                <w:sz w:val="16"/>
                <w:szCs w:val="16"/>
                <w:lang w:eastAsia="pt-BR"/>
              </w:rPr>
              <w:t>fill</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attack</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verticom</w:t>
            </w:r>
            <w:proofErr w:type="spellEnd"/>
            <w:r w:rsidRPr="00585E89">
              <w:rPr>
                <w:rFonts w:ascii="Century Gothic" w:eastAsia="Times New Roman" w:hAnsi="Century Gothic" w:cs="Times New Roman"/>
                <w:sz w:val="16"/>
                <w:szCs w:val="16"/>
                <w:lang w:eastAsia="pt-BR"/>
              </w:rPr>
              <w:t xml:space="preserve"> l208d (por lado</w:t>
            </w:r>
            <w:proofErr w:type="gramStart"/>
            <w:r w:rsidRPr="00585E89">
              <w:rPr>
                <w:rFonts w:ascii="Century Gothic" w:eastAsia="Times New Roman" w:hAnsi="Century Gothic" w:cs="Times New Roman"/>
                <w:sz w:val="16"/>
                <w:szCs w:val="16"/>
                <w:lang w:eastAsia="pt-BR"/>
              </w:rPr>
              <w:t>) ;</w:t>
            </w:r>
            <w:proofErr w:type="gramEnd"/>
            <w:r w:rsidRPr="00585E89">
              <w:rPr>
                <w:rFonts w:ascii="Century Gothic" w:eastAsia="Times New Roman" w:hAnsi="Century Gothic" w:cs="Times New Roman"/>
                <w:sz w:val="16"/>
                <w:szCs w:val="16"/>
                <w:lang w:eastAsia="pt-BR"/>
              </w:rPr>
              <w:t xml:space="preserve"> 08 - Caixas p/ altas </w:t>
            </w:r>
            <w:proofErr w:type="spellStart"/>
            <w:r w:rsidRPr="00585E89">
              <w:rPr>
                <w:rFonts w:ascii="Century Gothic" w:eastAsia="Times New Roman" w:hAnsi="Century Gothic" w:cs="Times New Roman"/>
                <w:sz w:val="16"/>
                <w:szCs w:val="16"/>
                <w:lang w:eastAsia="pt-BR"/>
              </w:rPr>
              <w:t>attack</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verticom</w:t>
            </w:r>
            <w:proofErr w:type="spellEnd"/>
            <w:r w:rsidRPr="00585E89">
              <w:rPr>
                <w:rFonts w:ascii="Century Gothic" w:eastAsia="Times New Roman" w:hAnsi="Century Gothic" w:cs="Times New Roman"/>
                <w:sz w:val="16"/>
                <w:szCs w:val="16"/>
                <w:lang w:eastAsia="pt-BR"/>
              </w:rPr>
              <w:t xml:space="preserve"> l212d </w:t>
            </w:r>
            <w:proofErr w:type="spellStart"/>
            <w:r w:rsidRPr="00585E89">
              <w:rPr>
                <w:rFonts w:ascii="Century Gothic" w:eastAsia="Times New Roman" w:hAnsi="Century Gothic" w:cs="Times New Roman"/>
                <w:sz w:val="16"/>
                <w:szCs w:val="16"/>
                <w:lang w:eastAsia="pt-BR"/>
              </w:rPr>
              <w:t>fly</w:t>
            </w:r>
            <w:proofErr w:type="spellEnd"/>
            <w:r w:rsidRPr="00585E89">
              <w:rPr>
                <w:rFonts w:ascii="Century Gothic" w:eastAsia="Times New Roman" w:hAnsi="Century Gothic" w:cs="Times New Roman"/>
                <w:sz w:val="16"/>
                <w:szCs w:val="16"/>
                <w:lang w:eastAsia="pt-BR"/>
              </w:rPr>
              <w:t xml:space="preserve"> (por lado); 04 - Caixas p/ </w:t>
            </w:r>
            <w:proofErr w:type="spellStart"/>
            <w:r w:rsidRPr="00585E89">
              <w:rPr>
                <w:rFonts w:ascii="Century Gothic" w:eastAsia="Times New Roman" w:hAnsi="Century Gothic" w:cs="Times New Roman"/>
                <w:sz w:val="16"/>
                <w:szCs w:val="16"/>
                <w:lang w:eastAsia="pt-BR"/>
              </w:rPr>
              <w:t>down</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fill</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attack</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verticom</w:t>
            </w:r>
            <w:proofErr w:type="spellEnd"/>
            <w:r w:rsidRPr="00585E89">
              <w:rPr>
                <w:rFonts w:ascii="Century Gothic" w:eastAsia="Times New Roman" w:hAnsi="Century Gothic" w:cs="Times New Roman"/>
                <w:sz w:val="16"/>
                <w:szCs w:val="16"/>
                <w:lang w:eastAsia="pt-BR"/>
              </w:rPr>
              <w:t xml:space="preserve"> l208d (por lado) 08 - Caixas p/</w:t>
            </w:r>
            <w:proofErr w:type="spellStart"/>
            <w:r w:rsidRPr="00585E89">
              <w:rPr>
                <w:rFonts w:ascii="Century Gothic" w:eastAsia="Times New Roman" w:hAnsi="Century Gothic" w:cs="Times New Roman"/>
                <w:sz w:val="16"/>
                <w:szCs w:val="16"/>
                <w:lang w:eastAsia="pt-BR"/>
              </w:rPr>
              <w:t>delay</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attack</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verticom</w:t>
            </w:r>
            <w:proofErr w:type="spellEnd"/>
            <w:r w:rsidRPr="00585E89">
              <w:rPr>
                <w:rFonts w:ascii="Century Gothic" w:eastAsia="Times New Roman" w:hAnsi="Century Gothic" w:cs="Times New Roman"/>
                <w:sz w:val="16"/>
                <w:szCs w:val="16"/>
                <w:lang w:eastAsia="pt-BR"/>
              </w:rPr>
              <w:t xml:space="preserve"> l208d.(por lado) ; Equipamento de palco: 02 - Amplificador para guitarra </w:t>
            </w:r>
            <w:proofErr w:type="spellStart"/>
            <w:r w:rsidRPr="00585E89">
              <w:rPr>
                <w:rFonts w:ascii="Century Gothic" w:eastAsia="Times New Roman" w:hAnsi="Century Gothic" w:cs="Times New Roman"/>
                <w:sz w:val="16"/>
                <w:szCs w:val="16"/>
                <w:lang w:eastAsia="pt-BR"/>
              </w:rPr>
              <w:t>jass</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chorus</w:t>
            </w:r>
            <w:proofErr w:type="spellEnd"/>
            <w:r w:rsidRPr="00585E89">
              <w:rPr>
                <w:rFonts w:ascii="Century Gothic" w:eastAsia="Times New Roman" w:hAnsi="Century Gothic" w:cs="Times New Roman"/>
                <w:sz w:val="16"/>
                <w:szCs w:val="16"/>
                <w:lang w:eastAsia="pt-BR"/>
              </w:rPr>
              <w:t xml:space="preserve">; 02 - Amplificadores fender </w:t>
            </w:r>
            <w:proofErr w:type="spellStart"/>
            <w:r w:rsidRPr="00585E89">
              <w:rPr>
                <w:rFonts w:ascii="Century Gothic" w:eastAsia="Times New Roman" w:hAnsi="Century Gothic" w:cs="Times New Roman"/>
                <w:sz w:val="16"/>
                <w:szCs w:val="16"/>
                <w:lang w:eastAsia="pt-BR"/>
              </w:rPr>
              <w:t>twin</w:t>
            </w:r>
            <w:proofErr w:type="spellEnd"/>
            <w:r w:rsidRPr="00585E89">
              <w:rPr>
                <w:rFonts w:ascii="Century Gothic" w:eastAsia="Times New Roman" w:hAnsi="Century Gothic" w:cs="Times New Roman"/>
                <w:sz w:val="16"/>
                <w:szCs w:val="16"/>
                <w:lang w:eastAsia="pt-BR"/>
              </w:rPr>
              <w:t xml:space="preserve">; 01 - Sistema para contrabaixo </w:t>
            </w:r>
            <w:proofErr w:type="spellStart"/>
            <w:r w:rsidRPr="00585E89">
              <w:rPr>
                <w:rFonts w:ascii="Century Gothic" w:eastAsia="Times New Roman" w:hAnsi="Century Gothic" w:cs="Times New Roman"/>
                <w:sz w:val="16"/>
                <w:szCs w:val="16"/>
                <w:lang w:eastAsia="pt-BR"/>
              </w:rPr>
              <w:t>ampeg</w:t>
            </w:r>
            <w:proofErr w:type="spellEnd"/>
            <w:r w:rsidRPr="00585E89">
              <w:rPr>
                <w:rFonts w:ascii="Century Gothic" w:eastAsia="Times New Roman" w:hAnsi="Century Gothic" w:cs="Times New Roman"/>
                <w:sz w:val="16"/>
                <w:szCs w:val="16"/>
                <w:lang w:eastAsia="pt-BR"/>
              </w:rPr>
              <w:t xml:space="preserve">; 08 - Monitores ativos </w:t>
            </w:r>
            <w:proofErr w:type="spellStart"/>
            <w:r w:rsidRPr="00585E89">
              <w:rPr>
                <w:rFonts w:ascii="Century Gothic" w:eastAsia="Times New Roman" w:hAnsi="Century Gothic" w:cs="Times New Roman"/>
                <w:sz w:val="16"/>
                <w:szCs w:val="16"/>
                <w:lang w:eastAsia="pt-BR"/>
              </w:rPr>
              <w:t>turbosound</w:t>
            </w:r>
            <w:proofErr w:type="spellEnd"/>
            <w:r w:rsidRPr="00585E89">
              <w:rPr>
                <w:rFonts w:ascii="Century Gothic" w:eastAsia="Times New Roman" w:hAnsi="Century Gothic" w:cs="Times New Roman"/>
                <w:sz w:val="16"/>
                <w:szCs w:val="16"/>
                <w:lang w:eastAsia="pt-BR"/>
              </w:rPr>
              <w:t xml:space="preserve">; 06 - Monitores </w:t>
            </w:r>
            <w:proofErr w:type="spellStart"/>
            <w:r w:rsidRPr="00585E89">
              <w:rPr>
                <w:rFonts w:ascii="Century Gothic" w:eastAsia="Times New Roman" w:hAnsi="Century Gothic" w:cs="Times New Roman"/>
                <w:sz w:val="16"/>
                <w:szCs w:val="16"/>
                <w:lang w:eastAsia="pt-BR"/>
              </w:rPr>
              <w:t>attack</w:t>
            </w:r>
            <w:proofErr w:type="spellEnd"/>
            <w:r w:rsidRPr="00585E89">
              <w:rPr>
                <w:rFonts w:ascii="Century Gothic" w:eastAsia="Times New Roman" w:hAnsi="Century Gothic" w:cs="Times New Roman"/>
                <w:sz w:val="16"/>
                <w:szCs w:val="16"/>
                <w:lang w:eastAsia="pt-BR"/>
              </w:rPr>
              <w:t xml:space="preserve"> versa </w:t>
            </w:r>
            <w:proofErr w:type="spellStart"/>
            <w:r w:rsidRPr="00585E89">
              <w:rPr>
                <w:rFonts w:ascii="Century Gothic" w:eastAsia="Times New Roman" w:hAnsi="Century Gothic" w:cs="Times New Roman"/>
                <w:sz w:val="16"/>
                <w:szCs w:val="16"/>
                <w:lang w:eastAsia="pt-BR"/>
              </w:rPr>
              <w:t>read</w:t>
            </w:r>
            <w:proofErr w:type="spellEnd"/>
            <w:r w:rsidRPr="00585E89">
              <w:rPr>
                <w:rFonts w:ascii="Century Gothic" w:eastAsia="Times New Roman" w:hAnsi="Century Gothic" w:cs="Times New Roman"/>
                <w:sz w:val="16"/>
                <w:szCs w:val="16"/>
                <w:lang w:eastAsia="pt-BR"/>
              </w:rPr>
              <w:t xml:space="preserve"> 115d; 16 - Talhas 2 toneladas; </w:t>
            </w:r>
            <w:proofErr w:type="spellStart"/>
            <w:r w:rsidRPr="00585E89">
              <w:rPr>
                <w:rFonts w:ascii="Century Gothic" w:eastAsia="Times New Roman" w:hAnsi="Century Gothic" w:cs="Times New Roman"/>
                <w:sz w:val="16"/>
                <w:szCs w:val="16"/>
                <w:lang w:eastAsia="pt-BR"/>
              </w:rPr>
              <w:t>Side</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fill</w:t>
            </w:r>
            <w:proofErr w:type="spellEnd"/>
            <w:r w:rsidRPr="00585E89">
              <w:rPr>
                <w:rFonts w:ascii="Century Gothic" w:eastAsia="Times New Roman" w:hAnsi="Century Gothic" w:cs="Times New Roman"/>
                <w:sz w:val="16"/>
                <w:szCs w:val="16"/>
                <w:lang w:eastAsia="pt-BR"/>
              </w:rPr>
              <w:t xml:space="preserve"> c/ 2 graves </w:t>
            </w:r>
            <w:proofErr w:type="spellStart"/>
            <w:r w:rsidRPr="00585E89">
              <w:rPr>
                <w:rFonts w:ascii="Century Gothic" w:eastAsia="Times New Roman" w:hAnsi="Century Gothic" w:cs="Times New Roman"/>
                <w:sz w:val="16"/>
                <w:szCs w:val="16"/>
                <w:lang w:eastAsia="pt-BR"/>
              </w:rPr>
              <w:t>attack</w:t>
            </w:r>
            <w:proofErr w:type="spellEnd"/>
            <w:r w:rsidRPr="00585E89">
              <w:rPr>
                <w:rFonts w:ascii="Century Gothic" w:eastAsia="Times New Roman" w:hAnsi="Century Gothic" w:cs="Times New Roman"/>
                <w:sz w:val="16"/>
                <w:szCs w:val="16"/>
                <w:lang w:eastAsia="pt-BR"/>
              </w:rPr>
              <w:t xml:space="preserve"> versa </w:t>
            </w:r>
            <w:proofErr w:type="spellStart"/>
            <w:r w:rsidRPr="00585E89">
              <w:rPr>
                <w:rFonts w:ascii="Century Gothic" w:eastAsia="Times New Roman" w:hAnsi="Century Gothic" w:cs="Times New Roman"/>
                <w:sz w:val="16"/>
                <w:szCs w:val="16"/>
                <w:lang w:eastAsia="pt-BR"/>
              </w:rPr>
              <w:t>read</w:t>
            </w:r>
            <w:proofErr w:type="spellEnd"/>
            <w:r w:rsidRPr="00585E89">
              <w:rPr>
                <w:rFonts w:ascii="Century Gothic" w:eastAsia="Times New Roman" w:hAnsi="Century Gothic" w:cs="Times New Roman"/>
                <w:sz w:val="16"/>
                <w:szCs w:val="16"/>
                <w:lang w:eastAsia="pt-BR"/>
              </w:rPr>
              <w:t xml:space="preserve"> 218d e 4 caixas </w:t>
            </w:r>
            <w:proofErr w:type="spellStart"/>
            <w:r w:rsidRPr="00585E89">
              <w:rPr>
                <w:rFonts w:ascii="Century Gothic" w:eastAsia="Times New Roman" w:hAnsi="Century Gothic" w:cs="Times New Roman"/>
                <w:sz w:val="16"/>
                <w:szCs w:val="16"/>
                <w:lang w:eastAsia="pt-BR"/>
              </w:rPr>
              <w:t>lines</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verticon</w:t>
            </w:r>
            <w:proofErr w:type="spellEnd"/>
            <w:r w:rsidRPr="00585E89">
              <w:rPr>
                <w:rFonts w:ascii="Century Gothic" w:eastAsia="Times New Roman" w:hAnsi="Century Gothic" w:cs="Times New Roman"/>
                <w:sz w:val="16"/>
                <w:szCs w:val="16"/>
                <w:lang w:eastAsia="pt-BR"/>
              </w:rPr>
              <w:t xml:space="preserve"> 208d por lado; 02 - Microfones s/fio </w:t>
            </w:r>
            <w:proofErr w:type="spellStart"/>
            <w:r w:rsidRPr="00585E89">
              <w:rPr>
                <w:rFonts w:ascii="Century Gothic" w:eastAsia="Times New Roman" w:hAnsi="Century Gothic" w:cs="Times New Roman"/>
                <w:sz w:val="16"/>
                <w:szCs w:val="16"/>
                <w:lang w:eastAsia="pt-BR"/>
              </w:rPr>
              <w:t>sennheiser</w:t>
            </w:r>
            <w:proofErr w:type="spellEnd"/>
            <w:r w:rsidRPr="00585E89">
              <w:rPr>
                <w:rFonts w:ascii="Century Gothic" w:eastAsia="Times New Roman" w:hAnsi="Century Gothic" w:cs="Times New Roman"/>
                <w:sz w:val="16"/>
                <w:szCs w:val="16"/>
                <w:lang w:eastAsia="pt-BR"/>
              </w:rPr>
              <w:t xml:space="preserve"> ew135g3; 02 - Microfones s/fio </w:t>
            </w:r>
            <w:proofErr w:type="spellStart"/>
            <w:r w:rsidRPr="00585E89">
              <w:rPr>
                <w:rFonts w:ascii="Century Gothic" w:eastAsia="Times New Roman" w:hAnsi="Century Gothic" w:cs="Times New Roman"/>
                <w:sz w:val="16"/>
                <w:szCs w:val="16"/>
                <w:lang w:eastAsia="pt-BR"/>
              </w:rPr>
              <w:t>sennheiser</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ew</w:t>
            </w:r>
            <w:proofErr w:type="spellEnd"/>
            <w:r w:rsidRPr="00585E89">
              <w:rPr>
                <w:rFonts w:ascii="Century Gothic" w:eastAsia="Times New Roman" w:hAnsi="Century Gothic" w:cs="Times New Roman"/>
                <w:sz w:val="16"/>
                <w:szCs w:val="16"/>
                <w:lang w:eastAsia="pt-BR"/>
              </w:rPr>
              <w:t xml:space="preserve">-d g4, com antenas; 01 - Microfones s/fio </w:t>
            </w:r>
            <w:proofErr w:type="spellStart"/>
            <w:r w:rsidRPr="00585E89">
              <w:rPr>
                <w:rFonts w:ascii="Century Gothic" w:eastAsia="Times New Roman" w:hAnsi="Century Gothic" w:cs="Times New Roman"/>
                <w:sz w:val="16"/>
                <w:szCs w:val="16"/>
                <w:lang w:eastAsia="pt-BR"/>
              </w:rPr>
              <w:t>shure</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axient</w:t>
            </w:r>
            <w:proofErr w:type="spellEnd"/>
            <w:r w:rsidRPr="00585E89">
              <w:rPr>
                <w:rFonts w:ascii="Century Gothic" w:eastAsia="Times New Roman" w:hAnsi="Century Gothic" w:cs="Times New Roman"/>
                <w:sz w:val="16"/>
                <w:szCs w:val="16"/>
                <w:lang w:eastAsia="pt-BR"/>
              </w:rPr>
              <w:t xml:space="preserve"> ad4d; 16 - Microfones </w:t>
            </w:r>
            <w:proofErr w:type="spellStart"/>
            <w:r w:rsidRPr="00585E89">
              <w:rPr>
                <w:rFonts w:ascii="Century Gothic" w:eastAsia="Times New Roman" w:hAnsi="Century Gothic" w:cs="Times New Roman"/>
                <w:sz w:val="16"/>
                <w:szCs w:val="16"/>
                <w:lang w:eastAsia="pt-BR"/>
              </w:rPr>
              <w:t>shure</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sm</w:t>
            </w:r>
            <w:proofErr w:type="spellEnd"/>
            <w:r w:rsidRPr="00585E89">
              <w:rPr>
                <w:rFonts w:ascii="Century Gothic" w:eastAsia="Times New Roman" w:hAnsi="Century Gothic" w:cs="Times New Roman"/>
                <w:sz w:val="16"/>
                <w:szCs w:val="16"/>
                <w:lang w:eastAsia="pt-BR"/>
              </w:rPr>
              <w:t xml:space="preserve"> 57; 18 - Microfones c/fio </w:t>
            </w:r>
            <w:proofErr w:type="spellStart"/>
            <w:r w:rsidRPr="00585E89">
              <w:rPr>
                <w:rFonts w:ascii="Century Gothic" w:eastAsia="Times New Roman" w:hAnsi="Century Gothic" w:cs="Times New Roman"/>
                <w:sz w:val="16"/>
                <w:szCs w:val="16"/>
                <w:lang w:eastAsia="pt-BR"/>
              </w:rPr>
              <w:t>shure</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sm</w:t>
            </w:r>
            <w:proofErr w:type="spellEnd"/>
            <w:r w:rsidRPr="00585E89">
              <w:rPr>
                <w:rFonts w:ascii="Century Gothic" w:eastAsia="Times New Roman" w:hAnsi="Century Gothic" w:cs="Times New Roman"/>
                <w:sz w:val="16"/>
                <w:szCs w:val="16"/>
                <w:lang w:eastAsia="pt-BR"/>
              </w:rPr>
              <w:t xml:space="preserve"> 58 ; 03 - Microfone p/ bumbo </w:t>
            </w:r>
            <w:proofErr w:type="spellStart"/>
            <w:r w:rsidRPr="00585E89">
              <w:rPr>
                <w:rFonts w:ascii="Century Gothic" w:eastAsia="Times New Roman" w:hAnsi="Century Gothic" w:cs="Times New Roman"/>
                <w:sz w:val="16"/>
                <w:szCs w:val="16"/>
                <w:lang w:eastAsia="pt-BR"/>
              </w:rPr>
              <w:t>shure</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sm</w:t>
            </w:r>
            <w:proofErr w:type="spellEnd"/>
            <w:r w:rsidRPr="00585E89">
              <w:rPr>
                <w:rFonts w:ascii="Century Gothic" w:eastAsia="Times New Roman" w:hAnsi="Century Gothic" w:cs="Times New Roman"/>
                <w:sz w:val="16"/>
                <w:szCs w:val="16"/>
                <w:lang w:eastAsia="pt-BR"/>
              </w:rPr>
              <w:t xml:space="preserve"> 52 beta, </w:t>
            </w:r>
            <w:proofErr w:type="spellStart"/>
            <w:r w:rsidRPr="00585E89">
              <w:rPr>
                <w:rFonts w:ascii="Century Gothic" w:eastAsia="Times New Roman" w:hAnsi="Century Gothic" w:cs="Times New Roman"/>
                <w:sz w:val="16"/>
                <w:szCs w:val="16"/>
                <w:lang w:eastAsia="pt-BR"/>
              </w:rPr>
              <w:t>sm</w:t>
            </w:r>
            <w:proofErr w:type="spellEnd"/>
            <w:r w:rsidRPr="00585E89">
              <w:rPr>
                <w:rFonts w:ascii="Century Gothic" w:eastAsia="Times New Roman" w:hAnsi="Century Gothic" w:cs="Times New Roman"/>
                <w:sz w:val="16"/>
                <w:szCs w:val="16"/>
                <w:lang w:eastAsia="pt-BR"/>
              </w:rPr>
              <w:t xml:space="preserve"> 91; 02 - Microfones </w:t>
            </w:r>
            <w:proofErr w:type="spellStart"/>
            <w:r w:rsidRPr="00585E89">
              <w:rPr>
                <w:rFonts w:ascii="Century Gothic" w:eastAsia="Times New Roman" w:hAnsi="Century Gothic" w:cs="Times New Roman"/>
                <w:sz w:val="16"/>
                <w:szCs w:val="16"/>
                <w:lang w:eastAsia="pt-BR"/>
              </w:rPr>
              <w:t>akg</w:t>
            </w:r>
            <w:proofErr w:type="spellEnd"/>
            <w:r w:rsidRPr="00585E89">
              <w:rPr>
                <w:rFonts w:ascii="Century Gothic" w:eastAsia="Times New Roman" w:hAnsi="Century Gothic" w:cs="Times New Roman"/>
                <w:sz w:val="16"/>
                <w:szCs w:val="16"/>
                <w:lang w:eastAsia="pt-BR"/>
              </w:rPr>
              <w:t xml:space="preserve"> c1000 ; 10 - Microfones </w:t>
            </w:r>
            <w:proofErr w:type="spellStart"/>
            <w:r w:rsidRPr="00585E89">
              <w:rPr>
                <w:rFonts w:ascii="Century Gothic" w:eastAsia="Times New Roman" w:hAnsi="Century Gothic" w:cs="Times New Roman"/>
                <w:sz w:val="16"/>
                <w:szCs w:val="16"/>
                <w:lang w:eastAsia="pt-BR"/>
              </w:rPr>
              <w:t>sennheiser</w:t>
            </w:r>
            <w:proofErr w:type="spellEnd"/>
            <w:r w:rsidRPr="00585E89">
              <w:rPr>
                <w:rFonts w:ascii="Century Gothic" w:eastAsia="Times New Roman" w:hAnsi="Century Gothic" w:cs="Times New Roman"/>
                <w:sz w:val="16"/>
                <w:szCs w:val="16"/>
                <w:lang w:eastAsia="pt-BR"/>
              </w:rPr>
              <w:t xml:space="preserve"> e604; 03 - Microfone </w:t>
            </w:r>
            <w:proofErr w:type="spellStart"/>
            <w:r w:rsidRPr="00585E89">
              <w:rPr>
                <w:rFonts w:ascii="Century Gothic" w:eastAsia="Times New Roman" w:hAnsi="Century Gothic" w:cs="Times New Roman"/>
                <w:sz w:val="16"/>
                <w:szCs w:val="16"/>
                <w:lang w:eastAsia="pt-BR"/>
              </w:rPr>
              <w:t>shure</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sm</w:t>
            </w:r>
            <w:proofErr w:type="spellEnd"/>
            <w:r w:rsidRPr="00585E89">
              <w:rPr>
                <w:rFonts w:ascii="Century Gothic" w:eastAsia="Times New Roman" w:hAnsi="Century Gothic" w:cs="Times New Roman"/>
                <w:sz w:val="16"/>
                <w:szCs w:val="16"/>
                <w:lang w:eastAsia="pt-BR"/>
              </w:rPr>
              <w:t xml:space="preserve"> 81; 01 - Microfone </w:t>
            </w:r>
            <w:proofErr w:type="spellStart"/>
            <w:r w:rsidRPr="00585E89">
              <w:rPr>
                <w:rFonts w:ascii="Century Gothic" w:eastAsia="Times New Roman" w:hAnsi="Century Gothic" w:cs="Times New Roman"/>
                <w:sz w:val="16"/>
                <w:szCs w:val="16"/>
                <w:lang w:eastAsia="pt-BR"/>
              </w:rPr>
              <w:t>akg</w:t>
            </w:r>
            <w:proofErr w:type="spellEnd"/>
            <w:r w:rsidRPr="00585E89">
              <w:rPr>
                <w:rFonts w:ascii="Century Gothic" w:eastAsia="Times New Roman" w:hAnsi="Century Gothic" w:cs="Times New Roman"/>
                <w:sz w:val="16"/>
                <w:szCs w:val="16"/>
                <w:lang w:eastAsia="pt-BR"/>
              </w:rPr>
              <w:t xml:space="preserve"> d112; 40 - Pedestais p/ </w:t>
            </w:r>
            <w:proofErr w:type="spellStart"/>
            <w:r w:rsidRPr="00585E89">
              <w:rPr>
                <w:rFonts w:ascii="Century Gothic" w:eastAsia="Times New Roman" w:hAnsi="Century Gothic" w:cs="Times New Roman"/>
                <w:sz w:val="16"/>
                <w:szCs w:val="16"/>
                <w:lang w:eastAsia="pt-BR"/>
              </w:rPr>
              <w:t>mic</w:t>
            </w:r>
            <w:proofErr w:type="spellEnd"/>
            <w:r w:rsidRPr="00585E89">
              <w:rPr>
                <w:rFonts w:ascii="Century Gothic" w:eastAsia="Times New Roman" w:hAnsi="Century Gothic" w:cs="Times New Roman"/>
                <w:sz w:val="16"/>
                <w:szCs w:val="16"/>
                <w:lang w:eastAsia="pt-BR"/>
              </w:rPr>
              <w:t xml:space="preserve">; 20 - </w:t>
            </w:r>
            <w:proofErr w:type="spellStart"/>
            <w:r w:rsidRPr="00585E89">
              <w:rPr>
                <w:rFonts w:ascii="Century Gothic" w:eastAsia="Times New Roman" w:hAnsi="Century Gothic" w:cs="Times New Roman"/>
                <w:sz w:val="16"/>
                <w:szCs w:val="16"/>
                <w:lang w:eastAsia="pt-BR"/>
              </w:rPr>
              <w:t>Direct</w:t>
            </w:r>
            <w:proofErr w:type="spellEnd"/>
            <w:r w:rsidRPr="00585E89">
              <w:rPr>
                <w:rFonts w:ascii="Century Gothic" w:eastAsia="Times New Roman" w:hAnsi="Century Gothic" w:cs="Times New Roman"/>
                <w:sz w:val="16"/>
                <w:szCs w:val="16"/>
                <w:lang w:eastAsia="pt-BR"/>
              </w:rPr>
              <w:t xml:space="preserve">-box ativos e passivos; 02 - Sub p/bateria </w:t>
            </w:r>
            <w:proofErr w:type="spellStart"/>
            <w:r w:rsidRPr="00585E89">
              <w:rPr>
                <w:rFonts w:ascii="Century Gothic" w:eastAsia="Times New Roman" w:hAnsi="Century Gothic" w:cs="Times New Roman"/>
                <w:sz w:val="16"/>
                <w:szCs w:val="16"/>
                <w:lang w:eastAsia="pt-BR"/>
              </w:rPr>
              <w:t>attack</w:t>
            </w:r>
            <w:proofErr w:type="spellEnd"/>
            <w:r w:rsidRPr="00585E89">
              <w:rPr>
                <w:rFonts w:ascii="Century Gothic" w:eastAsia="Times New Roman" w:hAnsi="Century Gothic" w:cs="Times New Roman"/>
                <w:sz w:val="16"/>
                <w:szCs w:val="16"/>
                <w:lang w:eastAsia="pt-BR"/>
              </w:rPr>
              <w:t xml:space="preserve"> 218 2000w; 20 - Praticáveis feeling telescópico com pés de 0,40mts a 1,00 </w:t>
            </w:r>
            <w:proofErr w:type="spellStart"/>
            <w:r w:rsidRPr="00585E89">
              <w:rPr>
                <w:rFonts w:ascii="Century Gothic" w:eastAsia="Times New Roman" w:hAnsi="Century Gothic" w:cs="Times New Roman"/>
                <w:sz w:val="16"/>
                <w:szCs w:val="16"/>
                <w:lang w:eastAsia="pt-BR"/>
              </w:rPr>
              <w:t>mt</w:t>
            </w:r>
            <w:proofErr w:type="spellEnd"/>
            <w:r w:rsidRPr="00585E89">
              <w:rPr>
                <w:rFonts w:ascii="Century Gothic" w:eastAsia="Times New Roman" w:hAnsi="Century Gothic" w:cs="Times New Roman"/>
                <w:sz w:val="16"/>
                <w:szCs w:val="16"/>
                <w:lang w:eastAsia="pt-BR"/>
              </w:rPr>
              <w:t xml:space="preserve"> . ; 08 - </w:t>
            </w:r>
            <w:proofErr w:type="spellStart"/>
            <w:r w:rsidRPr="00585E89">
              <w:rPr>
                <w:rFonts w:ascii="Century Gothic" w:eastAsia="Times New Roman" w:hAnsi="Century Gothic" w:cs="Times New Roman"/>
                <w:sz w:val="16"/>
                <w:szCs w:val="16"/>
                <w:lang w:eastAsia="pt-BR"/>
              </w:rPr>
              <w:t>Multivias</w:t>
            </w:r>
            <w:proofErr w:type="spellEnd"/>
            <w:r w:rsidRPr="00585E89">
              <w:rPr>
                <w:rFonts w:ascii="Century Gothic" w:eastAsia="Times New Roman" w:hAnsi="Century Gothic" w:cs="Times New Roman"/>
                <w:sz w:val="16"/>
                <w:szCs w:val="16"/>
                <w:lang w:eastAsia="pt-BR"/>
              </w:rPr>
              <w:t xml:space="preserve"> de 12 vias; 01 - Filtro de linha com iluminação </w:t>
            </w:r>
            <w:proofErr w:type="spellStart"/>
            <w:r w:rsidRPr="00585E89">
              <w:rPr>
                <w:rFonts w:ascii="Century Gothic" w:eastAsia="Times New Roman" w:hAnsi="Century Gothic" w:cs="Times New Roman"/>
                <w:sz w:val="16"/>
                <w:szCs w:val="16"/>
                <w:lang w:eastAsia="pt-BR"/>
              </w:rPr>
              <w:t>pentacustica</w:t>
            </w:r>
            <w:proofErr w:type="spellEnd"/>
            <w:r w:rsidRPr="00585E89">
              <w:rPr>
                <w:rFonts w:ascii="Century Gothic" w:eastAsia="Times New Roman" w:hAnsi="Century Gothic" w:cs="Times New Roman"/>
                <w:sz w:val="16"/>
                <w:szCs w:val="16"/>
                <w:lang w:eastAsia="pt-BR"/>
              </w:rPr>
              <w:t xml:space="preserve">; 02 - Processador </w:t>
            </w:r>
            <w:proofErr w:type="spellStart"/>
            <w:r w:rsidRPr="00585E89">
              <w:rPr>
                <w:rFonts w:ascii="Century Gothic" w:eastAsia="Times New Roman" w:hAnsi="Century Gothic" w:cs="Times New Roman"/>
                <w:sz w:val="16"/>
                <w:szCs w:val="16"/>
                <w:lang w:eastAsia="pt-BR"/>
              </w:rPr>
              <w:t>dbx</w:t>
            </w:r>
            <w:proofErr w:type="spellEnd"/>
            <w:r w:rsidRPr="00585E89">
              <w:rPr>
                <w:rFonts w:ascii="Century Gothic" w:eastAsia="Times New Roman" w:hAnsi="Century Gothic" w:cs="Times New Roman"/>
                <w:sz w:val="16"/>
                <w:szCs w:val="16"/>
                <w:lang w:eastAsia="pt-BR"/>
              </w:rPr>
              <w:t xml:space="preserve"> digital; 02 - Mesa de som </w:t>
            </w:r>
            <w:proofErr w:type="spellStart"/>
            <w:proofErr w:type="gramStart"/>
            <w:r w:rsidRPr="00585E89">
              <w:rPr>
                <w:rFonts w:ascii="Century Gothic" w:eastAsia="Times New Roman" w:hAnsi="Century Gothic" w:cs="Times New Roman"/>
                <w:sz w:val="16"/>
                <w:szCs w:val="16"/>
                <w:lang w:eastAsia="pt-BR"/>
              </w:rPr>
              <w:t>yamaha</w:t>
            </w:r>
            <w:proofErr w:type="spellEnd"/>
            <w:proofErr w:type="gramEnd"/>
            <w:r w:rsidRPr="00585E89">
              <w:rPr>
                <w:rFonts w:ascii="Century Gothic" w:eastAsia="Times New Roman" w:hAnsi="Century Gothic" w:cs="Times New Roman"/>
                <w:sz w:val="16"/>
                <w:szCs w:val="16"/>
                <w:lang w:eastAsia="pt-BR"/>
              </w:rPr>
              <w:t xml:space="preserve"> dm7; 01 - Mesa de som </w:t>
            </w:r>
            <w:proofErr w:type="spellStart"/>
            <w:r w:rsidRPr="00585E89">
              <w:rPr>
                <w:rFonts w:ascii="Century Gothic" w:eastAsia="Times New Roman" w:hAnsi="Century Gothic" w:cs="Times New Roman"/>
                <w:sz w:val="16"/>
                <w:szCs w:val="16"/>
                <w:lang w:eastAsia="pt-BR"/>
              </w:rPr>
              <w:t>yamaha</w:t>
            </w:r>
            <w:proofErr w:type="spellEnd"/>
            <w:r w:rsidRPr="00585E89">
              <w:rPr>
                <w:rFonts w:ascii="Century Gothic" w:eastAsia="Times New Roman" w:hAnsi="Century Gothic" w:cs="Times New Roman"/>
                <w:sz w:val="16"/>
                <w:szCs w:val="16"/>
                <w:lang w:eastAsia="pt-BR"/>
              </w:rPr>
              <w:t xml:space="preserve"> pm5d </w:t>
            </w:r>
            <w:proofErr w:type="spellStart"/>
            <w:r w:rsidRPr="00585E89">
              <w:rPr>
                <w:rFonts w:ascii="Century Gothic" w:eastAsia="Times New Roman" w:hAnsi="Century Gothic" w:cs="Times New Roman"/>
                <w:sz w:val="16"/>
                <w:szCs w:val="16"/>
                <w:lang w:eastAsia="pt-BR"/>
              </w:rPr>
              <w:t>rh</w:t>
            </w:r>
            <w:proofErr w:type="spellEnd"/>
            <w:r w:rsidRPr="00585E89">
              <w:rPr>
                <w:rFonts w:ascii="Century Gothic" w:eastAsia="Times New Roman" w:hAnsi="Century Gothic" w:cs="Times New Roman"/>
                <w:sz w:val="16"/>
                <w:szCs w:val="16"/>
                <w:lang w:eastAsia="pt-BR"/>
              </w:rPr>
              <w:t xml:space="preserve">; 01 - Mesa de som </w:t>
            </w:r>
            <w:proofErr w:type="spellStart"/>
            <w:r w:rsidRPr="00585E89">
              <w:rPr>
                <w:rFonts w:ascii="Century Gothic" w:eastAsia="Times New Roman" w:hAnsi="Century Gothic" w:cs="Times New Roman"/>
                <w:sz w:val="16"/>
                <w:szCs w:val="16"/>
                <w:lang w:eastAsia="pt-BR"/>
              </w:rPr>
              <w:t>digi</w:t>
            </w:r>
            <w:proofErr w:type="spellEnd"/>
            <w:r w:rsidRPr="00585E89">
              <w:rPr>
                <w:rFonts w:ascii="Century Gothic" w:eastAsia="Times New Roman" w:hAnsi="Century Gothic" w:cs="Times New Roman"/>
                <w:sz w:val="16"/>
                <w:szCs w:val="16"/>
                <w:lang w:eastAsia="pt-BR"/>
              </w:rPr>
              <w:t xml:space="preserve"> profile; 01 - Mesa de som midas </w:t>
            </w:r>
            <w:proofErr w:type="spellStart"/>
            <w:r w:rsidRPr="00585E89">
              <w:rPr>
                <w:rFonts w:ascii="Century Gothic" w:eastAsia="Times New Roman" w:hAnsi="Century Gothic" w:cs="Times New Roman"/>
                <w:sz w:val="16"/>
                <w:szCs w:val="16"/>
                <w:lang w:eastAsia="pt-BR"/>
              </w:rPr>
              <w:t>heritage</w:t>
            </w:r>
            <w:proofErr w:type="spellEnd"/>
            <w:r w:rsidRPr="00585E89">
              <w:rPr>
                <w:rFonts w:ascii="Century Gothic" w:eastAsia="Times New Roman" w:hAnsi="Century Gothic" w:cs="Times New Roman"/>
                <w:sz w:val="16"/>
                <w:szCs w:val="16"/>
                <w:lang w:eastAsia="pt-BR"/>
              </w:rPr>
              <w:t xml:space="preserve">-d hd96-24; 01 - Mesa de som digital </w:t>
            </w:r>
            <w:proofErr w:type="spellStart"/>
            <w:r w:rsidRPr="00585E89">
              <w:rPr>
                <w:rFonts w:ascii="Century Gothic" w:eastAsia="Times New Roman" w:hAnsi="Century Gothic" w:cs="Times New Roman"/>
                <w:sz w:val="16"/>
                <w:szCs w:val="16"/>
                <w:lang w:eastAsia="pt-BR"/>
              </w:rPr>
              <w:t>digico</w:t>
            </w:r>
            <w:proofErr w:type="spellEnd"/>
            <w:r w:rsidRPr="00585E89">
              <w:rPr>
                <w:rFonts w:ascii="Century Gothic" w:eastAsia="Times New Roman" w:hAnsi="Century Gothic" w:cs="Times New Roman"/>
                <w:sz w:val="16"/>
                <w:szCs w:val="16"/>
                <w:lang w:eastAsia="pt-BR"/>
              </w:rPr>
              <w:t xml:space="preserve"> sd8; 02 - Sistema de amplificadores para 8 fones; 02 - Processador </w:t>
            </w:r>
            <w:proofErr w:type="spellStart"/>
            <w:r w:rsidRPr="00585E89">
              <w:rPr>
                <w:rFonts w:ascii="Century Gothic" w:eastAsia="Times New Roman" w:hAnsi="Century Gothic" w:cs="Times New Roman"/>
                <w:sz w:val="16"/>
                <w:szCs w:val="16"/>
                <w:lang w:eastAsia="pt-BR"/>
              </w:rPr>
              <w:t>attack</w:t>
            </w:r>
            <w:proofErr w:type="spellEnd"/>
            <w:r w:rsidRPr="00585E89">
              <w:rPr>
                <w:rFonts w:ascii="Century Gothic" w:eastAsia="Times New Roman" w:hAnsi="Century Gothic" w:cs="Times New Roman"/>
                <w:sz w:val="16"/>
                <w:szCs w:val="16"/>
                <w:lang w:eastAsia="pt-BR"/>
              </w:rPr>
              <w:t xml:space="preserve"> 4080 digital; 01 - </w:t>
            </w:r>
            <w:proofErr w:type="spellStart"/>
            <w:r w:rsidRPr="00585E89">
              <w:rPr>
                <w:rFonts w:ascii="Century Gothic" w:eastAsia="Times New Roman" w:hAnsi="Century Gothic" w:cs="Times New Roman"/>
                <w:sz w:val="16"/>
                <w:szCs w:val="16"/>
                <w:lang w:eastAsia="pt-BR"/>
              </w:rPr>
              <w:t>Multicabos</w:t>
            </w:r>
            <w:proofErr w:type="spellEnd"/>
            <w:r w:rsidRPr="00585E89">
              <w:rPr>
                <w:rFonts w:ascii="Century Gothic" w:eastAsia="Times New Roman" w:hAnsi="Century Gothic" w:cs="Times New Roman"/>
                <w:sz w:val="16"/>
                <w:szCs w:val="16"/>
                <w:lang w:eastAsia="pt-BR"/>
              </w:rPr>
              <w:t xml:space="preserve"> de 72 vias (100 </w:t>
            </w:r>
            <w:proofErr w:type="spellStart"/>
            <w:r w:rsidRPr="00585E89">
              <w:rPr>
                <w:rFonts w:ascii="Century Gothic" w:eastAsia="Times New Roman" w:hAnsi="Century Gothic" w:cs="Times New Roman"/>
                <w:sz w:val="16"/>
                <w:szCs w:val="16"/>
                <w:lang w:eastAsia="pt-BR"/>
              </w:rPr>
              <w:t>mts</w:t>
            </w:r>
            <w:proofErr w:type="spellEnd"/>
            <w:r w:rsidRPr="00585E89">
              <w:rPr>
                <w:rFonts w:ascii="Century Gothic" w:eastAsia="Times New Roman" w:hAnsi="Century Gothic" w:cs="Times New Roman"/>
                <w:sz w:val="16"/>
                <w:szCs w:val="16"/>
                <w:lang w:eastAsia="pt-BR"/>
              </w:rPr>
              <w:t xml:space="preserve">); 04 - Caixas ativas </w:t>
            </w:r>
            <w:proofErr w:type="spellStart"/>
            <w:r w:rsidRPr="00585E89">
              <w:rPr>
                <w:rFonts w:ascii="Century Gothic" w:eastAsia="Times New Roman" w:hAnsi="Century Gothic" w:cs="Times New Roman"/>
                <w:sz w:val="16"/>
                <w:szCs w:val="16"/>
                <w:lang w:eastAsia="pt-BR"/>
              </w:rPr>
              <w:t>attack</w:t>
            </w:r>
            <w:proofErr w:type="spellEnd"/>
            <w:r w:rsidRPr="00585E89">
              <w:rPr>
                <w:rFonts w:ascii="Century Gothic" w:eastAsia="Times New Roman" w:hAnsi="Century Gothic" w:cs="Times New Roman"/>
                <w:sz w:val="16"/>
                <w:szCs w:val="16"/>
                <w:lang w:eastAsia="pt-BR"/>
              </w:rPr>
              <w:t xml:space="preserve"> vsf115a (para front </w:t>
            </w:r>
            <w:proofErr w:type="spellStart"/>
            <w:r w:rsidRPr="00585E89">
              <w:rPr>
                <w:rFonts w:ascii="Century Gothic" w:eastAsia="Times New Roman" w:hAnsi="Century Gothic" w:cs="Times New Roman"/>
                <w:sz w:val="16"/>
                <w:szCs w:val="16"/>
                <w:lang w:eastAsia="pt-BR"/>
              </w:rPr>
              <w:t>fill</w:t>
            </w:r>
            <w:proofErr w:type="spellEnd"/>
            <w:r w:rsidRPr="00585E89">
              <w:rPr>
                <w:rFonts w:ascii="Century Gothic" w:eastAsia="Times New Roman" w:hAnsi="Century Gothic" w:cs="Times New Roman"/>
                <w:sz w:val="16"/>
                <w:szCs w:val="16"/>
                <w:lang w:eastAsia="pt-BR"/>
              </w:rPr>
              <w:t xml:space="preserve">) ; 01 - Bateria </w:t>
            </w:r>
            <w:proofErr w:type="spellStart"/>
            <w:r w:rsidRPr="00585E89">
              <w:rPr>
                <w:rFonts w:ascii="Century Gothic" w:eastAsia="Times New Roman" w:hAnsi="Century Gothic" w:cs="Times New Roman"/>
                <w:sz w:val="16"/>
                <w:szCs w:val="16"/>
                <w:lang w:eastAsia="pt-BR"/>
              </w:rPr>
              <w:t>pearl</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export</w:t>
            </w:r>
            <w:proofErr w:type="spellEnd"/>
            <w:r w:rsidRPr="00585E89">
              <w:rPr>
                <w:rFonts w:ascii="Century Gothic" w:eastAsia="Times New Roman" w:hAnsi="Century Gothic" w:cs="Times New Roman"/>
                <w:sz w:val="16"/>
                <w:szCs w:val="16"/>
                <w:lang w:eastAsia="pt-BR"/>
              </w:rPr>
              <w:t xml:space="preserve"> (corpo) ; Iluminação: 08 - </w:t>
            </w:r>
            <w:proofErr w:type="spellStart"/>
            <w:r w:rsidRPr="00585E89">
              <w:rPr>
                <w:rFonts w:ascii="Century Gothic" w:eastAsia="Times New Roman" w:hAnsi="Century Gothic" w:cs="Times New Roman"/>
                <w:sz w:val="16"/>
                <w:szCs w:val="16"/>
                <w:lang w:eastAsia="pt-BR"/>
              </w:rPr>
              <w:t>Coby</w:t>
            </w:r>
            <w:proofErr w:type="spellEnd"/>
            <w:r w:rsidRPr="00585E89">
              <w:rPr>
                <w:rFonts w:ascii="Century Gothic" w:eastAsia="Times New Roman" w:hAnsi="Century Gothic" w:cs="Times New Roman"/>
                <w:sz w:val="16"/>
                <w:szCs w:val="16"/>
                <w:lang w:eastAsia="pt-BR"/>
              </w:rPr>
              <w:t xml:space="preserve"> 200w indoor; 12 - </w:t>
            </w:r>
            <w:proofErr w:type="spellStart"/>
            <w:r w:rsidRPr="00585E89">
              <w:rPr>
                <w:rFonts w:ascii="Century Gothic" w:eastAsia="Times New Roman" w:hAnsi="Century Gothic" w:cs="Times New Roman"/>
                <w:sz w:val="16"/>
                <w:szCs w:val="16"/>
                <w:lang w:eastAsia="pt-BR"/>
              </w:rPr>
              <w:t>Coby</w:t>
            </w:r>
            <w:proofErr w:type="spellEnd"/>
            <w:r w:rsidRPr="00585E89">
              <w:rPr>
                <w:rFonts w:ascii="Century Gothic" w:eastAsia="Times New Roman" w:hAnsi="Century Gothic" w:cs="Times New Roman"/>
                <w:sz w:val="16"/>
                <w:szCs w:val="16"/>
                <w:lang w:eastAsia="pt-BR"/>
              </w:rPr>
              <w:t xml:space="preserve"> 300w outdoor; 04 - Máquina de fumaça f 2000; 02 - Ventiladores; 03 - Rack </w:t>
            </w:r>
            <w:proofErr w:type="spellStart"/>
            <w:r w:rsidRPr="00585E89">
              <w:rPr>
                <w:rFonts w:ascii="Century Gothic" w:eastAsia="Times New Roman" w:hAnsi="Century Gothic" w:cs="Times New Roman"/>
                <w:sz w:val="16"/>
                <w:szCs w:val="16"/>
                <w:lang w:eastAsia="pt-BR"/>
              </w:rPr>
              <w:t>dimmer</w:t>
            </w:r>
            <w:proofErr w:type="spellEnd"/>
            <w:r w:rsidRPr="00585E89">
              <w:rPr>
                <w:rFonts w:ascii="Century Gothic" w:eastAsia="Times New Roman" w:hAnsi="Century Gothic" w:cs="Times New Roman"/>
                <w:sz w:val="16"/>
                <w:szCs w:val="16"/>
                <w:lang w:eastAsia="pt-BR"/>
              </w:rPr>
              <w:t xml:space="preserve"> star 12 canais digital; 10 - Mini </w:t>
            </w:r>
            <w:proofErr w:type="spellStart"/>
            <w:r w:rsidRPr="00585E89">
              <w:rPr>
                <w:rFonts w:ascii="Century Gothic" w:eastAsia="Times New Roman" w:hAnsi="Century Gothic" w:cs="Times New Roman"/>
                <w:sz w:val="16"/>
                <w:szCs w:val="16"/>
                <w:lang w:eastAsia="pt-BR"/>
              </w:rPr>
              <w:t>brut</w:t>
            </w:r>
            <w:proofErr w:type="spellEnd"/>
            <w:r w:rsidRPr="00585E89">
              <w:rPr>
                <w:rFonts w:ascii="Century Gothic" w:eastAsia="Times New Roman" w:hAnsi="Century Gothic" w:cs="Times New Roman"/>
                <w:sz w:val="16"/>
                <w:szCs w:val="16"/>
                <w:lang w:eastAsia="pt-BR"/>
              </w:rPr>
              <w:t xml:space="preserve"> 4 lâmpadas cada; 110 - </w:t>
            </w:r>
            <w:proofErr w:type="spellStart"/>
            <w:r w:rsidRPr="00585E89">
              <w:rPr>
                <w:rFonts w:ascii="Century Gothic" w:eastAsia="Times New Roman" w:hAnsi="Century Gothic" w:cs="Times New Roman"/>
                <w:sz w:val="16"/>
                <w:szCs w:val="16"/>
                <w:lang w:eastAsia="pt-BR"/>
              </w:rPr>
              <w:t>Mts</w:t>
            </w:r>
            <w:proofErr w:type="spellEnd"/>
            <w:r w:rsidRPr="00585E89">
              <w:rPr>
                <w:rFonts w:ascii="Century Gothic" w:eastAsia="Times New Roman" w:hAnsi="Century Gothic" w:cs="Times New Roman"/>
                <w:sz w:val="16"/>
                <w:szCs w:val="16"/>
                <w:lang w:eastAsia="pt-BR"/>
              </w:rPr>
              <w:t xml:space="preserve"> de treliças q 50; 120 - </w:t>
            </w:r>
            <w:proofErr w:type="spellStart"/>
            <w:r w:rsidRPr="00585E89">
              <w:rPr>
                <w:rFonts w:ascii="Century Gothic" w:eastAsia="Times New Roman" w:hAnsi="Century Gothic" w:cs="Times New Roman"/>
                <w:sz w:val="16"/>
                <w:szCs w:val="16"/>
                <w:lang w:eastAsia="pt-BR"/>
              </w:rPr>
              <w:t>Mts</w:t>
            </w:r>
            <w:proofErr w:type="spellEnd"/>
            <w:r w:rsidRPr="00585E89">
              <w:rPr>
                <w:rFonts w:ascii="Century Gothic" w:eastAsia="Times New Roman" w:hAnsi="Century Gothic" w:cs="Times New Roman"/>
                <w:sz w:val="16"/>
                <w:szCs w:val="16"/>
                <w:lang w:eastAsia="pt-BR"/>
              </w:rPr>
              <w:t xml:space="preserve"> de treliças q30 feeling; 40 - </w:t>
            </w:r>
            <w:proofErr w:type="spellStart"/>
            <w:r w:rsidRPr="00585E89">
              <w:rPr>
                <w:rFonts w:ascii="Century Gothic" w:eastAsia="Times New Roman" w:hAnsi="Century Gothic" w:cs="Times New Roman"/>
                <w:sz w:val="16"/>
                <w:szCs w:val="16"/>
                <w:lang w:eastAsia="pt-BR"/>
              </w:rPr>
              <w:t>Muving</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beam</w:t>
            </w:r>
            <w:proofErr w:type="spellEnd"/>
            <w:r w:rsidRPr="00585E89">
              <w:rPr>
                <w:rFonts w:ascii="Century Gothic" w:eastAsia="Times New Roman" w:hAnsi="Century Gothic" w:cs="Times New Roman"/>
                <w:sz w:val="16"/>
                <w:szCs w:val="16"/>
                <w:lang w:eastAsia="pt-BR"/>
              </w:rPr>
              <w:t xml:space="preserve"> point 260; 32 - </w:t>
            </w:r>
            <w:proofErr w:type="spellStart"/>
            <w:r w:rsidRPr="00585E89">
              <w:rPr>
                <w:rFonts w:ascii="Century Gothic" w:eastAsia="Times New Roman" w:hAnsi="Century Gothic" w:cs="Times New Roman"/>
                <w:sz w:val="16"/>
                <w:szCs w:val="16"/>
                <w:lang w:eastAsia="pt-BR"/>
              </w:rPr>
              <w:t>Muving</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led</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mac</w:t>
            </w:r>
            <w:proofErr w:type="spellEnd"/>
            <w:r w:rsidRPr="00585E89">
              <w:rPr>
                <w:rFonts w:ascii="Century Gothic" w:eastAsia="Times New Roman" w:hAnsi="Century Gothic" w:cs="Times New Roman"/>
                <w:sz w:val="16"/>
                <w:szCs w:val="16"/>
                <w:lang w:eastAsia="pt-BR"/>
              </w:rPr>
              <w:t xml:space="preserve"> aura; 60 - Par </w:t>
            </w:r>
            <w:proofErr w:type="spellStart"/>
            <w:r w:rsidRPr="00585E89">
              <w:rPr>
                <w:rFonts w:ascii="Century Gothic" w:eastAsia="Times New Roman" w:hAnsi="Century Gothic" w:cs="Times New Roman"/>
                <w:sz w:val="16"/>
                <w:szCs w:val="16"/>
                <w:lang w:eastAsia="pt-BR"/>
              </w:rPr>
              <w:t>led</w:t>
            </w:r>
            <w:proofErr w:type="spellEnd"/>
            <w:r w:rsidRPr="00585E89">
              <w:rPr>
                <w:rFonts w:ascii="Century Gothic" w:eastAsia="Times New Roman" w:hAnsi="Century Gothic" w:cs="Times New Roman"/>
                <w:sz w:val="16"/>
                <w:szCs w:val="16"/>
                <w:lang w:eastAsia="pt-BR"/>
              </w:rPr>
              <w:t xml:space="preserve"> 3w </w:t>
            </w:r>
            <w:proofErr w:type="spellStart"/>
            <w:r w:rsidRPr="00585E89">
              <w:rPr>
                <w:rFonts w:ascii="Century Gothic" w:eastAsia="Times New Roman" w:hAnsi="Century Gothic" w:cs="Times New Roman"/>
                <w:sz w:val="16"/>
                <w:szCs w:val="16"/>
                <w:lang w:eastAsia="pt-BR"/>
              </w:rPr>
              <w:t>rgbwa</w:t>
            </w:r>
            <w:proofErr w:type="spellEnd"/>
            <w:r w:rsidRPr="00585E89">
              <w:rPr>
                <w:rFonts w:ascii="Century Gothic" w:eastAsia="Times New Roman" w:hAnsi="Century Gothic" w:cs="Times New Roman"/>
                <w:sz w:val="16"/>
                <w:szCs w:val="16"/>
                <w:lang w:eastAsia="pt-BR"/>
              </w:rPr>
              <w:t xml:space="preserve">; 14 - </w:t>
            </w:r>
            <w:proofErr w:type="spellStart"/>
            <w:r w:rsidRPr="00585E89">
              <w:rPr>
                <w:rFonts w:ascii="Century Gothic" w:eastAsia="Times New Roman" w:hAnsi="Century Gothic" w:cs="Times New Roman"/>
                <w:sz w:val="16"/>
                <w:szCs w:val="16"/>
                <w:lang w:eastAsia="pt-BR"/>
              </w:rPr>
              <w:t>Strobo</w:t>
            </w:r>
            <w:proofErr w:type="spellEnd"/>
            <w:r w:rsidRPr="00585E89">
              <w:rPr>
                <w:rFonts w:ascii="Century Gothic" w:eastAsia="Times New Roman" w:hAnsi="Century Gothic" w:cs="Times New Roman"/>
                <w:sz w:val="16"/>
                <w:szCs w:val="16"/>
                <w:lang w:eastAsia="pt-BR"/>
              </w:rPr>
              <w:t xml:space="preserve"> de </w:t>
            </w:r>
            <w:proofErr w:type="spellStart"/>
            <w:r w:rsidRPr="00585E89">
              <w:rPr>
                <w:rFonts w:ascii="Century Gothic" w:eastAsia="Times New Roman" w:hAnsi="Century Gothic" w:cs="Times New Roman"/>
                <w:sz w:val="16"/>
                <w:szCs w:val="16"/>
                <w:lang w:eastAsia="pt-BR"/>
              </w:rPr>
              <w:t>leds</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rgb</w:t>
            </w:r>
            <w:proofErr w:type="spellEnd"/>
            <w:r w:rsidRPr="00585E89">
              <w:rPr>
                <w:rFonts w:ascii="Century Gothic" w:eastAsia="Times New Roman" w:hAnsi="Century Gothic" w:cs="Times New Roman"/>
                <w:sz w:val="16"/>
                <w:szCs w:val="16"/>
                <w:lang w:eastAsia="pt-BR"/>
              </w:rPr>
              <w:t xml:space="preserve">; 01 - Mesa de luz </w:t>
            </w:r>
            <w:proofErr w:type="spellStart"/>
            <w:r w:rsidRPr="00585E89">
              <w:rPr>
                <w:rFonts w:ascii="Century Gothic" w:eastAsia="Times New Roman" w:hAnsi="Century Gothic" w:cs="Times New Roman"/>
                <w:sz w:val="16"/>
                <w:szCs w:val="16"/>
                <w:lang w:eastAsia="pt-BR"/>
              </w:rPr>
              <w:t>ma</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black</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horse</w:t>
            </w:r>
            <w:proofErr w:type="spellEnd"/>
            <w:r w:rsidRPr="00585E89">
              <w:rPr>
                <w:rFonts w:ascii="Century Gothic" w:eastAsia="Times New Roman" w:hAnsi="Century Gothic" w:cs="Times New Roman"/>
                <w:sz w:val="16"/>
                <w:szCs w:val="16"/>
                <w:lang w:eastAsia="pt-BR"/>
              </w:rPr>
              <w:t xml:space="preserve">; 03 - </w:t>
            </w:r>
            <w:proofErr w:type="spellStart"/>
            <w:r w:rsidRPr="00585E89">
              <w:rPr>
                <w:rFonts w:ascii="Century Gothic" w:eastAsia="Times New Roman" w:hAnsi="Century Gothic" w:cs="Times New Roman"/>
                <w:sz w:val="16"/>
                <w:szCs w:val="16"/>
                <w:lang w:eastAsia="pt-BR"/>
              </w:rPr>
              <w:t>Propower</w:t>
            </w:r>
            <w:proofErr w:type="spellEnd"/>
            <w:r w:rsidRPr="00585E89">
              <w:rPr>
                <w:rFonts w:ascii="Century Gothic" w:eastAsia="Times New Roman" w:hAnsi="Century Gothic" w:cs="Times New Roman"/>
                <w:sz w:val="16"/>
                <w:szCs w:val="16"/>
                <w:lang w:eastAsia="pt-BR"/>
              </w:rPr>
              <w:t xml:space="preserve"> star 12 canais; 02 - </w:t>
            </w:r>
            <w:proofErr w:type="spellStart"/>
            <w:r w:rsidRPr="00585E89">
              <w:rPr>
                <w:rFonts w:ascii="Century Gothic" w:eastAsia="Times New Roman" w:hAnsi="Century Gothic" w:cs="Times New Roman"/>
                <w:sz w:val="16"/>
                <w:szCs w:val="16"/>
                <w:lang w:eastAsia="pt-BR"/>
              </w:rPr>
              <w:t>Canhoes</w:t>
            </w:r>
            <w:proofErr w:type="spellEnd"/>
            <w:r w:rsidRPr="00585E89">
              <w:rPr>
                <w:rFonts w:ascii="Century Gothic" w:eastAsia="Times New Roman" w:hAnsi="Century Gothic" w:cs="Times New Roman"/>
                <w:sz w:val="16"/>
                <w:szCs w:val="16"/>
                <w:lang w:eastAsia="pt-BR"/>
              </w:rPr>
              <w:t xml:space="preserve"> seguidores 17r; 16 - Ribaltas </w:t>
            </w:r>
            <w:proofErr w:type="spellStart"/>
            <w:r w:rsidRPr="00585E89">
              <w:rPr>
                <w:rFonts w:ascii="Century Gothic" w:eastAsia="Times New Roman" w:hAnsi="Century Gothic" w:cs="Times New Roman"/>
                <w:sz w:val="16"/>
                <w:szCs w:val="16"/>
                <w:lang w:eastAsia="pt-BR"/>
              </w:rPr>
              <w:t>rgbw</w:t>
            </w:r>
            <w:proofErr w:type="spellEnd"/>
            <w:r w:rsidRPr="00585E89">
              <w:rPr>
                <w:rFonts w:ascii="Century Gothic" w:eastAsia="Times New Roman" w:hAnsi="Century Gothic" w:cs="Times New Roman"/>
                <w:sz w:val="16"/>
                <w:szCs w:val="16"/>
                <w:lang w:eastAsia="pt-BR"/>
              </w:rPr>
              <w:t xml:space="preserve">; 01 - </w:t>
            </w:r>
            <w:proofErr w:type="spellStart"/>
            <w:r w:rsidRPr="00585E89">
              <w:rPr>
                <w:rFonts w:ascii="Century Gothic" w:eastAsia="Times New Roman" w:hAnsi="Century Gothic" w:cs="Times New Roman"/>
                <w:sz w:val="16"/>
                <w:szCs w:val="16"/>
                <w:lang w:eastAsia="pt-BR"/>
              </w:rPr>
              <w:t>Main</w:t>
            </w:r>
            <w:proofErr w:type="spellEnd"/>
            <w:r w:rsidRPr="00585E89">
              <w:rPr>
                <w:rFonts w:ascii="Century Gothic" w:eastAsia="Times New Roman" w:hAnsi="Century Gothic" w:cs="Times New Roman"/>
                <w:sz w:val="16"/>
                <w:szCs w:val="16"/>
                <w:lang w:eastAsia="pt-BR"/>
              </w:rPr>
              <w:t xml:space="preserve"> Power ATK 10 </w:t>
            </w:r>
            <w:proofErr w:type="spellStart"/>
            <w:r w:rsidRPr="00585E89">
              <w:rPr>
                <w:rFonts w:ascii="Century Gothic" w:eastAsia="Times New Roman" w:hAnsi="Century Gothic" w:cs="Times New Roman"/>
                <w:sz w:val="16"/>
                <w:szCs w:val="16"/>
                <w:lang w:eastAsia="pt-BR"/>
              </w:rPr>
              <w:t>kva</w:t>
            </w:r>
            <w:proofErr w:type="spellEnd"/>
            <w:r w:rsidRPr="00585E89">
              <w:rPr>
                <w:rFonts w:ascii="Century Gothic" w:eastAsia="Times New Roman" w:hAnsi="Century Gothic" w:cs="Times New Roman"/>
                <w:sz w:val="16"/>
                <w:szCs w:val="16"/>
                <w:lang w:eastAsia="pt-BR"/>
              </w:rPr>
              <w:t xml:space="preserve">; OBS: Valor Unitário para evento de 03 Dias. </w:t>
            </w:r>
          </w:p>
        </w:tc>
        <w:tc>
          <w:tcPr>
            <w:tcW w:w="1004" w:type="dxa"/>
            <w:shd w:val="clear" w:color="auto" w:fill="auto"/>
            <w:vAlign w:val="center"/>
            <w:hideMark/>
          </w:tcPr>
          <w:p w14:paraId="7AB216E4"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1D2511CE" w14:textId="77777777" w:rsidR="003E2406" w:rsidRPr="00585E89" w:rsidRDefault="003E2406" w:rsidP="003E2406">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c>
          <w:tcPr>
            <w:tcW w:w="1044" w:type="dxa"/>
            <w:shd w:val="clear" w:color="auto" w:fill="auto"/>
            <w:vAlign w:val="center"/>
            <w:hideMark/>
          </w:tcPr>
          <w:p w14:paraId="3228D1BF"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35.479,67</w:t>
            </w:r>
          </w:p>
        </w:tc>
        <w:tc>
          <w:tcPr>
            <w:tcW w:w="1050" w:type="dxa"/>
            <w:shd w:val="clear" w:color="auto" w:fill="auto"/>
            <w:vAlign w:val="center"/>
            <w:hideMark/>
          </w:tcPr>
          <w:p w14:paraId="630351EB"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35.479,67</w:t>
            </w:r>
          </w:p>
        </w:tc>
      </w:tr>
      <w:tr w:rsidR="003E2406" w:rsidRPr="00585E89" w14:paraId="5741BBB0" w14:textId="77777777" w:rsidTr="003E2406">
        <w:trPr>
          <w:trHeight w:val="2925"/>
          <w:jc w:val="center"/>
        </w:trPr>
        <w:tc>
          <w:tcPr>
            <w:tcW w:w="564" w:type="dxa"/>
            <w:shd w:val="clear" w:color="auto" w:fill="auto"/>
            <w:vAlign w:val="center"/>
            <w:hideMark/>
          </w:tcPr>
          <w:p w14:paraId="40B48A0B" w14:textId="77777777" w:rsidR="003E2406" w:rsidRPr="00585E89" w:rsidRDefault="003E2406" w:rsidP="003E2406">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7</w:t>
            </w:r>
            <w:proofErr w:type="gramEnd"/>
          </w:p>
        </w:tc>
        <w:tc>
          <w:tcPr>
            <w:tcW w:w="4294" w:type="dxa"/>
            <w:shd w:val="clear" w:color="auto" w:fill="auto"/>
            <w:vAlign w:val="center"/>
            <w:hideMark/>
          </w:tcPr>
          <w:p w14:paraId="6920A3C8" w14:textId="77777777" w:rsidR="003E2406" w:rsidRPr="00585E89" w:rsidRDefault="003E2406" w:rsidP="003E2406">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CONTRATAÇÃO DE SOM E LUZ, (PALCO 03) sendo: Periférico: 01 - Mesa digital </w:t>
            </w:r>
            <w:proofErr w:type="spellStart"/>
            <w:r w:rsidRPr="00585E89">
              <w:rPr>
                <w:rFonts w:ascii="Century Gothic" w:eastAsia="Times New Roman" w:hAnsi="Century Gothic" w:cs="Times New Roman"/>
                <w:sz w:val="16"/>
                <w:szCs w:val="16"/>
                <w:lang w:eastAsia="pt-BR"/>
              </w:rPr>
              <w:t>yamanha</w:t>
            </w:r>
            <w:proofErr w:type="spellEnd"/>
            <w:r w:rsidRPr="00585E89">
              <w:rPr>
                <w:rFonts w:ascii="Century Gothic" w:eastAsia="Times New Roman" w:hAnsi="Century Gothic" w:cs="Times New Roman"/>
                <w:sz w:val="16"/>
                <w:szCs w:val="16"/>
                <w:lang w:eastAsia="pt-BR"/>
              </w:rPr>
              <w:t xml:space="preserve"> </w:t>
            </w:r>
            <w:proofErr w:type="gramStart"/>
            <w:r w:rsidRPr="00585E89">
              <w:rPr>
                <w:rFonts w:ascii="Century Gothic" w:eastAsia="Times New Roman" w:hAnsi="Century Gothic" w:cs="Times New Roman"/>
                <w:sz w:val="16"/>
                <w:szCs w:val="16"/>
                <w:lang w:eastAsia="pt-BR"/>
              </w:rPr>
              <w:t>01v</w:t>
            </w:r>
            <w:proofErr w:type="gramEnd"/>
            <w:r w:rsidRPr="00585E89">
              <w:rPr>
                <w:rFonts w:ascii="Century Gothic" w:eastAsia="Times New Roman" w:hAnsi="Century Gothic" w:cs="Times New Roman"/>
                <w:sz w:val="16"/>
                <w:szCs w:val="16"/>
                <w:lang w:eastAsia="pt-BR"/>
              </w:rPr>
              <w:t xml:space="preserve"> 32 canal; 01 - Processador digital </w:t>
            </w:r>
            <w:proofErr w:type="spellStart"/>
            <w:r w:rsidRPr="00585E89">
              <w:rPr>
                <w:rFonts w:ascii="Century Gothic" w:eastAsia="Times New Roman" w:hAnsi="Century Gothic" w:cs="Times New Roman"/>
                <w:sz w:val="16"/>
                <w:szCs w:val="16"/>
                <w:lang w:eastAsia="pt-BR"/>
              </w:rPr>
              <w:t>dbx</w:t>
            </w:r>
            <w:proofErr w:type="spellEnd"/>
            <w:r w:rsidRPr="00585E89">
              <w:rPr>
                <w:rFonts w:ascii="Century Gothic" w:eastAsia="Times New Roman" w:hAnsi="Century Gothic" w:cs="Times New Roman"/>
                <w:sz w:val="16"/>
                <w:szCs w:val="16"/>
                <w:lang w:eastAsia="pt-BR"/>
              </w:rPr>
              <w:t xml:space="preserve"> 260; 01 - Processador </w:t>
            </w:r>
            <w:proofErr w:type="spellStart"/>
            <w:r w:rsidRPr="00585E89">
              <w:rPr>
                <w:rFonts w:ascii="Century Gothic" w:eastAsia="Times New Roman" w:hAnsi="Century Gothic" w:cs="Times New Roman"/>
                <w:sz w:val="16"/>
                <w:szCs w:val="16"/>
                <w:lang w:eastAsia="pt-BR"/>
              </w:rPr>
              <w:t>dbx</w:t>
            </w:r>
            <w:proofErr w:type="spellEnd"/>
            <w:r w:rsidRPr="00585E89">
              <w:rPr>
                <w:rFonts w:ascii="Century Gothic" w:eastAsia="Times New Roman" w:hAnsi="Century Gothic" w:cs="Times New Roman"/>
                <w:sz w:val="16"/>
                <w:szCs w:val="16"/>
                <w:lang w:eastAsia="pt-BR"/>
              </w:rPr>
              <w:t xml:space="preserve"> rack Mais; 01 - Processador </w:t>
            </w:r>
            <w:proofErr w:type="spellStart"/>
            <w:r w:rsidRPr="00585E89">
              <w:rPr>
                <w:rFonts w:ascii="Century Gothic" w:eastAsia="Times New Roman" w:hAnsi="Century Gothic" w:cs="Times New Roman"/>
                <w:sz w:val="16"/>
                <w:szCs w:val="16"/>
                <w:lang w:eastAsia="pt-BR"/>
              </w:rPr>
              <w:t>dbx</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Atack</w:t>
            </w:r>
            <w:proofErr w:type="spellEnd"/>
            <w:r w:rsidRPr="00585E89">
              <w:rPr>
                <w:rFonts w:ascii="Century Gothic" w:eastAsia="Times New Roman" w:hAnsi="Century Gothic" w:cs="Times New Roman"/>
                <w:sz w:val="16"/>
                <w:szCs w:val="16"/>
                <w:lang w:eastAsia="pt-BR"/>
              </w:rPr>
              <w:t xml:space="preserve">; 01 - Eq. Bering 31 Band; 01 - </w:t>
            </w:r>
            <w:proofErr w:type="spellStart"/>
            <w:r w:rsidRPr="00585E89">
              <w:rPr>
                <w:rFonts w:ascii="Century Gothic" w:eastAsia="Times New Roman" w:hAnsi="Century Gothic" w:cs="Times New Roman"/>
                <w:sz w:val="16"/>
                <w:szCs w:val="16"/>
                <w:lang w:eastAsia="pt-BR"/>
              </w:rPr>
              <w:t>Mic</w:t>
            </w:r>
            <w:proofErr w:type="spellEnd"/>
            <w:r w:rsidRPr="00585E89">
              <w:rPr>
                <w:rFonts w:ascii="Century Gothic" w:eastAsia="Times New Roman" w:hAnsi="Century Gothic" w:cs="Times New Roman"/>
                <w:sz w:val="16"/>
                <w:szCs w:val="16"/>
                <w:lang w:eastAsia="pt-BR"/>
              </w:rPr>
              <w:t xml:space="preserve"> sem fio duplo </w:t>
            </w:r>
            <w:proofErr w:type="spellStart"/>
            <w:r w:rsidRPr="00585E89">
              <w:rPr>
                <w:rFonts w:ascii="Century Gothic" w:eastAsia="Times New Roman" w:hAnsi="Century Gothic" w:cs="Times New Roman"/>
                <w:sz w:val="16"/>
                <w:szCs w:val="16"/>
                <w:lang w:eastAsia="pt-BR"/>
              </w:rPr>
              <w:t>shure</w:t>
            </w:r>
            <w:proofErr w:type="spellEnd"/>
            <w:r w:rsidRPr="00585E89">
              <w:rPr>
                <w:rFonts w:ascii="Century Gothic" w:eastAsia="Times New Roman" w:hAnsi="Century Gothic" w:cs="Times New Roman"/>
                <w:sz w:val="16"/>
                <w:szCs w:val="16"/>
                <w:lang w:eastAsia="pt-BR"/>
              </w:rPr>
              <w:t xml:space="preserve">; 01 - </w:t>
            </w:r>
            <w:proofErr w:type="spellStart"/>
            <w:r w:rsidRPr="00585E89">
              <w:rPr>
                <w:rFonts w:ascii="Century Gothic" w:eastAsia="Times New Roman" w:hAnsi="Century Gothic" w:cs="Times New Roman"/>
                <w:sz w:val="16"/>
                <w:szCs w:val="16"/>
                <w:lang w:eastAsia="pt-BR"/>
              </w:rPr>
              <w:t>Mic</w:t>
            </w:r>
            <w:proofErr w:type="spellEnd"/>
            <w:r w:rsidRPr="00585E89">
              <w:rPr>
                <w:rFonts w:ascii="Century Gothic" w:eastAsia="Times New Roman" w:hAnsi="Century Gothic" w:cs="Times New Roman"/>
                <w:sz w:val="16"/>
                <w:szCs w:val="16"/>
                <w:lang w:eastAsia="pt-BR"/>
              </w:rPr>
              <w:t xml:space="preserve"> sem fio </w:t>
            </w:r>
            <w:proofErr w:type="spellStart"/>
            <w:r w:rsidRPr="00585E89">
              <w:rPr>
                <w:rFonts w:ascii="Century Gothic" w:eastAsia="Times New Roman" w:hAnsi="Century Gothic" w:cs="Times New Roman"/>
                <w:sz w:val="16"/>
                <w:szCs w:val="16"/>
                <w:lang w:eastAsia="pt-BR"/>
              </w:rPr>
              <w:t>shure</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Ear</w:t>
            </w:r>
            <w:proofErr w:type="spellEnd"/>
            <w:r w:rsidRPr="00585E89">
              <w:rPr>
                <w:rFonts w:ascii="Century Gothic" w:eastAsia="Times New Roman" w:hAnsi="Century Gothic" w:cs="Times New Roman"/>
                <w:sz w:val="16"/>
                <w:szCs w:val="16"/>
                <w:lang w:eastAsia="pt-BR"/>
              </w:rPr>
              <w:t xml:space="preserve"> sem fio; 01 - </w:t>
            </w:r>
            <w:proofErr w:type="spellStart"/>
            <w:r w:rsidRPr="00585E89">
              <w:rPr>
                <w:rFonts w:ascii="Century Gothic" w:eastAsia="Times New Roman" w:hAnsi="Century Gothic" w:cs="Times New Roman"/>
                <w:sz w:val="16"/>
                <w:szCs w:val="16"/>
                <w:lang w:eastAsia="pt-BR"/>
              </w:rPr>
              <w:t>Pal</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prey</w:t>
            </w:r>
            <w:proofErr w:type="spellEnd"/>
            <w:r w:rsidRPr="00585E89">
              <w:rPr>
                <w:rFonts w:ascii="Century Gothic" w:eastAsia="Times New Roman" w:hAnsi="Century Gothic" w:cs="Times New Roman"/>
                <w:sz w:val="16"/>
                <w:szCs w:val="16"/>
                <w:lang w:eastAsia="pt-BR"/>
              </w:rPr>
              <w:t xml:space="preserve"> 8 vias Bering; 01 - Amplificador </w:t>
            </w:r>
            <w:proofErr w:type="spellStart"/>
            <w:r w:rsidRPr="00585E89">
              <w:rPr>
                <w:rFonts w:ascii="Century Gothic" w:eastAsia="Times New Roman" w:hAnsi="Century Gothic" w:cs="Times New Roman"/>
                <w:sz w:val="16"/>
                <w:szCs w:val="16"/>
                <w:lang w:eastAsia="pt-BR"/>
              </w:rPr>
              <w:t>Men</w:t>
            </w:r>
            <w:proofErr w:type="spellEnd"/>
            <w:r w:rsidRPr="00585E89">
              <w:rPr>
                <w:rFonts w:ascii="Century Gothic" w:eastAsia="Times New Roman" w:hAnsi="Century Gothic" w:cs="Times New Roman"/>
                <w:sz w:val="16"/>
                <w:szCs w:val="16"/>
                <w:lang w:eastAsia="pt-BR"/>
              </w:rPr>
              <w:t xml:space="preserve"> Power </w:t>
            </w:r>
            <w:proofErr w:type="spellStart"/>
            <w:r w:rsidRPr="00585E89">
              <w:rPr>
                <w:rFonts w:ascii="Century Gothic" w:eastAsia="Times New Roman" w:hAnsi="Century Gothic" w:cs="Times New Roman"/>
                <w:sz w:val="16"/>
                <w:szCs w:val="16"/>
                <w:lang w:eastAsia="pt-BR"/>
              </w:rPr>
              <w:t>Steck</w:t>
            </w:r>
            <w:proofErr w:type="spellEnd"/>
            <w:r w:rsidRPr="00585E89">
              <w:rPr>
                <w:rFonts w:ascii="Century Gothic" w:eastAsia="Times New Roman" w:hAnsi="Century Gothic" w:cs="Times New Roman"/>
                <w:sz w:val="16"/>
                <w:szCs w:val="16"/>
                <w:lang w:eastAsia="pt-BR"/>
              </w:rPr>
              <w:t xml:space="preserve"> chave 150 amperes; 01 - Amplificador 15.000 Lang </w:t>
            </w:r>
            <w:proofErr w:type="spellStart"/>
            <w:r w:rsidRPr="00585E89">
              <w:rPr>
                <w:rFonts w:ascii="Century Gothic" w:eastAsia="Times New Roman" w:hAnsi="Century Gothic" w:cs="Times New Roman"/>
                <w:sz w:val="16"/>
                <w:szCs w:val="16"/>
                <w:lang w:eastAsia="pt-BR"/>
              </w:rPr>
              <w:t>grupp</w:t>
            </w:r>
            <w:proofErr w:type="spellEnd"/>
            <w:r w:rsidRPr="00585E89">
              <w:rPr>
                <w:rFonts w:ascii="Century Gothic" w:eastAsia="Times New Roman" w:hAnsi="Century Gothic" w:cs="Times New Roman"/>
                <w:sz w:val="16"/>
                <w:szCs w:val="16"/>
                <w:lang w:eastAsia="pt-BR"/>
              </w:rPr>
              <w:t xml:space="preserve">; 02 - Amplificador 14.000 </w:t>
            </w:r>
            <w:proofErr w:type="spellStart"/>
            <w:r w:rsidRPr="00585E89">
              <w:rPr>
                <w:rFonts w:ascii="Century Gothic" w:eastAsia="Times New Roman" w:hAnsi="Century Gothic" w:cs="Times New Roman"/>
                <w:sz w:val="16"/>
                <w:szCs w:val="16"/>
                <w:lang w:eastAsia="pt-BR"/>
              </w:rPr>
              <w:t>sanshonic</w:t>
            </w:r>
            <w:proofErr w:type="spellEnd"/>
            <w:r w:rsidRPr="00585E89">
              <w:rPr>
                <w:rFonts w:ascii="Century Gothic" w:eastAsia="Times New Roman" w:hAnsi="Century Gothic" w:cs="Times New Roman"/>
                <w:sz w:val="16"/>
                <w:szCs w:val="16"/>
                <w:lang w:eastAsia="pt-BR"/>
              </w:rPr>
              <w:t xml:space="preserve"> ; 02 - Amplificador 9.400 </w:t>
            </w:r>
            <w:proofErr w:type="spellStart"/>
            <w:r w:rsidRPr="00585E89">
              <w:rPr>
                <w:rFonts w:ascii="Century Gothic" w:eastAsia="Times New Roman" w:hAnsi="Century Gothic" w:cs="Times New Roman"/>
                <w:sz w:val="16"/>
                <w:szCs w:val="16"/>
                <w:lang w:eastAsia="pt-BR"/>
              </w:rPr>
              <w:t>sanshonic</w:t>
            </w:r>
            <w:proofErr w:type="spellEnd"/>
            <w:r w:rsidRPr="00585E89">
              <w:rPr>
                <w:rFonts w:ascii="Century Gothic" w:eastAsia="Times New Roman" w:hAnsi="Century Gothic" w:cs="Times New Roman"/>
                <w:sz w:val="16"/>
                <w:szCs w:val="16"/>
                <w:lang w:eastAsia="pt-BR"/>
              </w:rPr>
              <w:t xml:space="preserve"> ; 01 - Amplificador </w:t>
            </w:r>
            <w:proofErr w:type="spellStart"/>
            <w:r w:rsidRPr="00585E89">
              <w:rPr>
                <w:rFonts w:ascii="Century Gothic" w:eastAsia="Times New Roman" w:hAnsi="Century Gothic" w:cs="Times New Roman"/>
                <w:sz w:val="16"/>
                <w:szCs w:val="16"/>
                <w:lang w:eastAsia="pt-BR"/>
              </w:rPr>
              <w:t>Yankee</w:t>
            </w:r>
            <w:proofErr w:type="spellEnd"/>
            <w:r w:rsidRPr="00585E89">
              <w:rPr>
                <w:rFonts w:ascii="Century Gothic" w:eastAsia="Times New Roman" w:hAnsi="Century Gothic" w:cs="Times New Roman"/>
                <w:sz w:val="16"/>
                <w:szCs w:val="16"/>
                <w:lang w:eastAsia="pt-BR"/>
              </w:rPr>
              <w:t xml:space="preserve"> 3500; 01 - Amplificador </w:t>
            </w:r>
            <w:proofErr w:type="spellStart"/>
            <w:r w:rsidRPr="00585E89">
              <w:rPr>
                <w:rFonts w:ascii="Century Gothic" w:eastAsia="Times New Roman" w:hAnsi="Century Gothic" w:cs="Times New Roman"/>
                <w:sz w:val="16"/>
                <w:szCs w:val="16"/>
                <w:lang w:eastAsia="pt-BR"/>
              </w:rPr>
              <w:t>Yankee</w:t>
            </w:r>
            <w:proofErr w:type="spellEnd"/>
            <w:r w:rsidRPr="00585E89">
              <w:rPr>
                <w:rFonts w:ascii="Century Gothic" w:eastAsia="Times New Roman" w:hAnsi="Century Gothic" w:cs="Times New Roman"/>
                <w:sz w:val="16"/>
                <w:szCs w:val="16"/>
                <w:lang w:eastAsia="pt-BR"/>
              </w:rPr>
              <w:t xml:space="preserve"> 1000; 01 - Amplificador Crow 1200; 01 - Amplificador </w:t>
            </w:r>
            <w:proofErr w:type="spellStart"/>
            <w:r w:rsidRPr="00585E89">
              <w:rPr>
                <w:rFonts w:ascii="Century Gothic" w:eastAsia="Times New Roman" w:hAnsi="Century Gothic" w:cs="Times New Roman"/>
                <w:sz w:val="16"/>
                <w:szCs w:val="16"/>
                <w:lang w:eastAsia="pt-BR"/>
              </w:rPr>
              <w:t>oniel</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op</w:t>
            </w:r>
            <w:proofErr w:type="spellEnd"/>
            <w:r w:rsidRPr="00585E89">
              <w:rPr>
                <w:rFonts w:ascii="Century Gothic" w:eastAsia="Times New Roman" w:hAnsi="Century Gothic" w:cs="Times New Roman"/>
                <w:sz w:val="16"/>
                <w:szCs w:val="16"/>
                <w:lang w:eastAsia="pt-BR"/>
              </w:rPr>
              <w:t xml:space="preserve"> 8002; 01 - Amplificador </w:t>
            </w:r>
            <w:proofErr w:type="spellStart"/>
            <w:r w:rsidRPr="00585E89">
              <w:rPr>
                <w:rFonts w:ascii="Century Gothic" w:eastAsia="Times New Roman" w:hAnsi="Century Gothic" w:cs="Times New Roman"/>
                <w:sz w:val="16"/>
                <w:szCs w:val="16"/>
                <w:lang w:eastAsia="pt-BR"/>
              </w:rPr>
              <w:t>oniel</w:t>
            </w:r>
            <w:proofErr w:type="spellEnd"/>
            <w:r w:rsidRPr="00585E89">
              <w:rPr>
                <w:rFonts w:ascii="Century Gothic" w:eastAsia="Times New Roman" w:hAnsi="Century Gothic" w:cs="Times New Roman"/>
                <w:sz w:val="16"/>
                <w:szCs w:val="16"/>
                <w:lang w:eastAsia="pt-BR"/>
              </w:rPr>
              <w:t xml:space="preserve"> 3.000; Som: 06 - Caixa de grave duplo 18; 02 - Caixa l3 4via; 02 - Caixa turbo 18; 08 - </w:t>
            </w:r>
            <w:proofErr w:type="spellStart"/>
            <w:r w:rsidRPr="00585E89">
              <w:rPr>
                <w:rFonts w:ascii="Century Gothic" w:eastAsia="Times New Roman" w:hAnsi="Century Gothic" w:cs="Times New Roman"/>
                <w:sz w:val="16"/>
                <w:szCs w:val="16"/>
                <w:lang w:eastAsia="pt-BR"/>
              </w:rPr>
              <w:t>Lainer</w:t>
            </w:r>
            <w:proofErr w:type="spellEnd"/>
            <w:r w:rsidRPr="00585E89">
              <w:rPr>
                <w:rFonts w:ascii="Century Gothic" w:eastAsia="Times New Roman" w:hAnsi="Century Gothic" w:cs="Times New Roman"/>
                <w:sz w:val="16"/>
                <w:szCs w:val="16"/>
                <w:lang w:eastAsia="pt-BR"/>
              </w:rPr>
              <w:t xml:space="preserve"> ; 02 - Caixa 2 via falante 15 retorno; Iluminação: 09 - </w:t>
            </w:r>
            <w:proofErr w:type="spellStart"/>
            <w:r w:rsidRPr="00585E89">
              <w:rPr>
                <w:rFonts w:ascii="Century Gothic" w:eastAsia="Times New Roman" w:hAnsi="Century Gothic" w:cs="Times New Roman"/>
                <w:sz w:val="16"/>
                <w:szCs w:val="16"/>
                <w:lang w:eastAsia="pt-BR"/>
              </w:rPr>
              <w:t>Muving</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Beam</w:t>
            </w:r>
            <w:proofErr w:type="spellEnd"/>
            <w:r w:rsidRPr="00585E89">
              <w:rPr>
                <w:rFonts w:ascii="Century Gothic" w:eastAsia="Times New Roman" w:hAnsi="Century Gothic" w:cs="Times New Roman"/>
                <w:sz w:val="16"/>
                <w:szCs w:val="16"/>
                <w:lang w:eastAsia="pt-BR"/>
              </w:rPr>
              <w:t xml:space="preserve"> 9r; 12 - Par Led; 01 - Ribalta ; 12 - </w:t>
            </w:r>
            <w:proofErr w:type="spellStart"/>
            <w:r w:rsidRPr="00585E89">
              <w:rPr>
                <w:rFonts w:ascii="Century Gothic" w:eastAsia="Times New Roman" w:hAnsi="Century Gothic" w:cs="Times New Roman"/>
                <w:sz w:val="16"/>
                <w:szCs w:val="16"/>
                <w:lang w:eastAsia="pt-BR"/>
              </w:rPr>
              <w:t>Strobo</w:t>
            </w:r>
            <w:proofErr w:type="spellEnd"/>
            <w:r w:rsidRPr="00585E89">
              <w:rPr>
                <w:rFonts w:ascii="Century Gothic" w:eastAsia="Times New Roman" w:hAnsi="Century Gothic" w:cs="Times New Roman"/>
                <w:sz w:val="16"/>
                <w:szCs w:val="16"/>
                <w:lang w:eastAsia="pt-BR"/>
              </w:rPr>
              <w:t xml:space="preserve"> RGB 10; OBS: Valor Unitário para evento de 03 Dias. </w:t>
            </w:r>
          </w:p>
        </w:tc>
        <w:tc>
          <w:tcPr>
            <w:tcW w:w="1004" w:type="dxa"/>
            <w:shd w:val="clear" w:color="auto" w:fill="auto"/>
            <w:vAlign w:val="center"/>
            <w:hideMark/>
          </w:tcPr>
          <w:p w14:paraId="24381D0E"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17BF5D0F" w14:textId="77777777" w:rsidR="003E2406" w:rsidRPr="00585E89" w:rsidRDefault="003E2406" w:rsidP="003E2406">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c>
          <w:tcPr>
            <w:tcW w:w="1044" w:type="dxa"/>
            <w:shd w:val="clear" w:color="auto" w:fill="auto"/>
            <w:vAlign w:val="center"/>
            <w:hideMark/>
          </w:tcPr>
          <w:p w14:paraId="2361BA0E"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13.882,28</w:t>
            </w:r>
          </w:p>
        </w:tc>
        <w:tc>
          <w:tcPr>
            <w:tcW w:w="1050" w:type="dxa"/>
            <w:shd w:val="clear" w:color="auto" w:fill="auto"/>
            <w:vAlign w:val="center"/>
            <w:hideMark/>
          </w:tcPr>
          <w:p w14:paraId="772B6800"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13.882,28</w:t>
            </w:r>
          </w:p>
        </w:tc>
      </w:tr>
      <w:tr w:rsidR="003E2406" w:rsidRPr="00585E89" w14:paraId="45E3EE83" w14:textId="77777777" w:rsidTr="003E2406">
        <w:trPr>
          <w:trHeight w:val="1575"/>
          <w:jc w:val="center"/>
        </w:trPr>
        <w:tc>
          <w:tcPr>
            <w:tcW w:w="564" w:type="dxa"/>
            <w:shd w:val="clear" w:color="auto" w:fill="auto"/>
            <w:vAlign w:val="center"/>
            <w:hideMark/>
          </w:tcPr>
          <w:p w14:paraId="0FCA3A2A" w14:textId="77777777" w:rsidR="003E2406" w:rsidRPr="00585E89" w:rsidRDefault="003E2406" w:rsidP="003E2406">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8</w:t>
            </w:r>
            <w:proofErr w:type="gramEnd"/>
          </w:p>
        </w:tc>
        <w:tc>
          <w:tcPr>
            <w:tcW w:w="4294" w:type="dxa"/>
            <w:shd w:val="clear" w:color="auto" w:fill="auto"/>
            <w:vAlign w:val="center"/>
            <w:hideMark/>
          </w:tcPr>
          <w:p w14:paraId="5C260DF6" w14:textId="77777777" w:rsidR="003E2406" w:rsidRPr="00585E89" w:rsidRDefault="003E2406" w:rsidP="003E2406">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CONTRATAÇÃO DE PALCO 11X08 METROS, sendo: Cobertura em lona galvanizada na cor branca; estrutura de ferro pintado na cor cinza; piso na altura mínima de 2,20m, pés direito na altura mínima de 8,00 metros, piso em chapa de compensado de 20 mm e escada de acesso lateral ou fundo; - 01 </w:t>
            </w:r>
            <w:proofErr w:type="spellStart"/>
            <w:r w:rsidRPr="00585E89">
              <w:rPr>
                <w:rFonts w:ascii="Century Gothic" w:eastAsia="Times New Roman" w:hAnsi="Century Gothic" w:cs="Times New Roman"/>
                <w:sz w:val="16"/>
                <w:szCs w:val="16"/>
                <w:lang w:eastAsia="pt-BR"/>
              </w:rPr>
              <w:t>House</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mix</w:t>
            </w:r>
            <w:proofErr w:type="spellEnd"/>
            <w:r w:rsidRPr="00585E89">
              <w:rPr>
                <w:rFonts w:ascii="Century Gothic" w:eastAsia="Times New Roman" w:hAnsi="Century Gothic" w:cs="Times New Roman"/>
                <w:sz w:val="16"/>
                <w:szCs w:val="16"/>
                <w:lang w:eastAsia="pt-BR"/>
              </w:rPr>
              <w:t xml:space="preserve"> 3,00</w:t>
            </w:r>
            <w:proofErr w:type="gramStart"/>
            <w:r w:rsidRPr="00585E89">
              <w:rPr>
                <w:rFonts w:ascii="Century Gothic" w:eastAsia="Times New Roman" w:hAnsi="Century Gothic" w:cs="Times New Roman"/>
                <w:sz w:val="16"/>
                <w:szCs w:val="16"/>
                <w:lang w:eastAsia="pt-BR"/>
              </w:rPr>
              <w:t>x2,</w:t>
            </w:r>
            <w:proofErr w:type="gramEnd"/>
            <w:r w:rsidRPr="00585E89">
              <w:rPr>
                <w:rFonts w:ascii="Century Gothic" w:eastAsia="Times New Roman" w:hAnsi="Century Gothic" w:cs="Times New Roman"/>
                <w:sz w:val="16"/>
                <w:szCs w:val="16"/>
                <w:lang w:eastAsia="pt-BR"/>
              </w:rPr>
              <w:t xml:space="preserve">00 metros; - 02 </w:t>
            </w:r>
            <w:proofErr w:type="spellStart"/>
            <w:r w:rsidRPr="00585E89">
              <w:rPr>
                <w:rFonts w:ascii="Century Gothic" w:eastAsia="Times New Roman" w:hAnsi="Century Gothic" w:cs="Times New Roman"/>
                <w:sz w:val="16"/>
                <w:szCs w:val="16"/>
                <w:lang w:eastAsia="pt-BR"/>
              </w:rPr>
              <w:t>Flyers</w:t>
            </w:r>
            <w:proofErr w:type="spellEnd"/>
            <w:r w:rsidRPr="00585E89">
              <w:rPr>
                <w:rFonts w:ascii="Century Gothic" w:eastAsia="Times New Roman" w:hAnsi="Century Gothic" w:cs="Times New Roman"/>
                <w:sz w:val="16"/>
                <w:szCs w:val="16"/>
                <w:lang w:eastAsia="pt-BR"/>
              </w:rPr>
              <w:t xml:space="preserve"> (Andaime) com 08 metros de altura cada; OBS: Valor Unitário para evento de 03 Dias. </w:t>
            </w:r>
          </w:p>
        </w:tc>
        <w:tc>
          <w:tcPr>
            <w:tcW w:w="1004" w:type="dxa"/>
            <w:shd w:val="clear" w:color="auto" w:fill="auto"/>
            <w:vAlign w:val="center"/>
            <w:hideMark/>
          </w:tcPr>
          <w:p w14:paraId="3AF272C1"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02292E88" w14:textId="77777777" w:rsidR="003E2406" w:rsidRPr="00585E89" w:rsidRDefault="003E2406" w:rsidP="003E2406">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c>
          <w:tcPr>
            <w:tcW w:w="1044" w:type="dxa"/>
            <w:shd w:val="clear" w:color="auto" w:fill="auto"/>
            <w:vAlign w:val="center"/>
            <w:hideMark/>
          </w:tcPr>
          <w:p w14:paraId="00EAD7C6"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16.250,00</w:t>
            </w:r>
          </w:p>
        </w:tc>
        <w:tc>
          <w:tcPr>
            <w:tcW w:w="1050" w:type="dxa"/>
            <w:shd w:val="clear" w:color="auto" w:fill="auto"/>
            <w:vAlign w:val="center"/>
            <w:hideMark/>
          </w:tcPr>
          <w:p w14:paraId="4C647B88"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16.250,00</w:t>
            </w:r>
          </w:p>
        </w:tc>
      </w:tr>
      <w:tr w:rsidR="003E2406" w:rsidRPr="00585E89" w14:paraId="1B564021" w14:textId="77777777" w:rsidTr="008B5A74">
        <w:trPr>
          <w:trHeight w:val="416"/>
          <w:jc w:val="center"/>
        </w:trPr>
        <w:tc>
          <w:tcPr>
            <w:tcW w:w="564" w:type="dxa"/>
            <w:shd w:val="clear" w:color="auto" w:fill="auto"/>
            <w:vAlign w:val="center"/>
            <w:hideMark/>
          </w:tcPr>
          <w:p w14:paraId="5441E3B7" w14:textId="77777777" w:rsidR="003E2406" w:rsidRPr="00585E89" w:rsidRDefault="003E2406" w:rsidP="003E2406">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9</w:t>
            </w:r>
            <w:proofErr w:type="gramEnd"/>
          </w:p>
        </w:tc>
        <w:tc>
          <w:tcPr>
            <w:tcW w:w="4294" w:type="dxa"/>
            <w:shd w:val="clear" w:color="auto" w:fill="auto"/>
            <w:vAlign w:val="center"/>
            <w:hideMark/>
          </w:tcPr>
          <w:p w14:paraId="7EC9D24C" w14:textId="77777777" w:rsidR="003E2406" w:rsidRPr="00585E89" w:rsidRDefault="003E2406" w:rsidP="003E2406">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CONTRATAÇÃO DE PALCO 12X08 METROS, sendo: Cobertura em lona galvanizada na cor branca; estrutura de Alumínio Q30 e Q50 pintado; piso na altura mínima de 2,00m, pés direito na altura mínima de 8,00 metros, piso em chapa de compensado de 20 mm e escada de acesso lateral ou fundo; - 01 Área de trabalho 04x04 metros, piso no mesmo nível do palco; - 01 </w:t>
            </w:r>
            <w:proofErr w:type="spellStart"/>
            <w:r w:rsidRPr="00585E89">
              <w:rPr>
                <w:rFonts w:ascii="Century Gothic" w:eastAsia="Times New Roman" w:hAnsi="Century Gothic" w:cs="Times New Roman"/>
                <w:sz w:val="16"/>
                <w:szCs w:val="16"/>
                <w:lang w:eastAsia="pt-BR"/>
              </w:rPr>
              <w:t>House</w:t>
            </w:r>
            <w:proofErr w:type="spellEnd"/>
            <w:r w:rsidRPr="00585E89">
              <w:rPr>
                <w:rFonts w:ascii="Century Gothic" w:eastAsia="Times New Roman" w:hAnsi="Century Gothic" w:cs="Times New Roman"/>
                <w:sz w:val="16"/>
                <w:szCs w:val="16"/>
                <w:lang w:eastAsia="pt-BR"/>
              </w:rPr>
              <w:t xml:space="preserve"> </w:t>
            </w:r>
            <w:proofErr w:type="spellStart"/>
            <w:r w:rsidRPr="00585E89">
              <w:rPr>
                <w:rFonts w:ascii="Century Gothic" w:eastAsia="Times New Roman" w:hAnsi="Century Gothic" w:cs="Times New Roman"/>
                <w:sz w:val="16"/>
                <w:szCs w:val="16"/>
                <w:lang w:eastAsia="pt-BR"/>
              </w:rPr>
              <w:t>mix</w:t>
            </w:r>
            <w:proofErr w:type="spellEnd"/>
            <w:r w:rsidRPr="00585E89">
              <w:rPr>
                <w:rFonts w:ascii="Century Gothic" w:eastAsia="Times New Roman" w:hAnsi="Century Gothic" w:cs="Times New Roman"/>
                <w:sz w:val="16"/>
                <w:szCs w:val="16"/>
                <w:lang w:eastAsia="pt-BR"/>
              </w:rPr>
              <w:t xml:space="preserve"> 3,00</w:t>
            </w:r>
            <w:proofErr w:type="gramStart"/>
            <w:r w:rsidRPr="00585E89">
              <w:rPr>
                <w:rFonts w:ascii="Century Gothic" w:eastAsia="Times New Roman" w:hAnsi="Century Gothic" w:cs="Times New Roman"/>
                <w:sz w:val="16"/>
                <w:szCs w:val="16"/>
                <w:lang w:eastAsia="pt-BR"/>
              </w:rPr>
              <w:t>x2,</w:t>
            </w:r>
            <w:proofErr w:type="gramEnd"/>
            <w:r w:rsidRPr="00585E89">
              <w:rPr>
                <w:rFonts w:ascii="Century Gothic" w:eastAsia="Times New Roman" w:hAnsi="Century Gothic" w:cs="Times New Roman"/>
                <w:sz w:val="16"/>
                <w:szCs w:val="16"/>
                <w:lang w:eastAsia="pt-BR"/>
              </w:rPr>
              <w:t xml:space="preserve">00 metros; - 02 </w:t>
            </w:r>
            <w:proofErr w:type="spellStart"/>
            <w:r w:rsidRPr="00585E89">
              <w:rPr>
                <w:rFonts w:ascii="Century Gothic" w:eastAsia="Times New Roman" w:hAnsi="Century Gothic" w:cs="Times New Roman"/>
                <w:sz w:val="16"/>
                <w:szCs w:val="16"/>
                <w:lang w:eastAsia="pt-BR"/>
              </w:rPr>
              <w:t>Flyers</w:t>
            </w:r>
            <w:proofErr w:type="spellEnd"/>
            <w:r w:rsidRPr="00585E89">
              <w:rPr>
                <w:rFonts w:ascii="Century Gothic" w:eastAsia="Times New Roman" w:hAnsi="Century Gothic" w:cs="Times New Roman"/>
                <w:sz w:val="16"/>
                <w:szCs w:val="16"/>
                <w:lang w:eastAsia="pt-BR"/>
              </w:rPr>
              <w:t xml:space="preserve"> (Andaime) com 08 metros de altura cada; OBS: Valor Unitário para evento de 03 Dias. </w:t>
            </w:r>
          </w:p>
        </w:tc>
        <w:tc>
          <w:tcPr>
            <w:tcW w:w="1004" w:type="dxa"/>
            <w:shd w:val="clear" w:color="auto" w:fill="auto"/>
            <w:vAlign w:val="center"/>
            <w:hideMark/>
          </w:tcPr>
          <w:p w14:paraId="1F95A041"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4A318DCB" w14:textId="77777777" w:rsidR="003E2406" w:rsidRPr="00585E89" w:rsidRDefault="003E2406" w:rsidP="003E2406">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c>
          <w:tcPr>
            <w:tcW w:w="1044" w:type="dxa"/>
            <w:shd w:val="clear" w:color="auto" w:fill="auto"/>
            <w:vAlign w:val="center"/>
            <w:hideMark/>
          </w:tcPr>
          <w:p w14:paraId="6A1976B7"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20.535,26</w:t>
            </w:r>
          </w:p>
        </w:tc>
        <w:tc>
          <w:tcPr>
            <w:tcW w:w="1050" w:type="dxa"/>
            <w:shd w:val="clear" w:color="auto" w:fill="auto"/>
            <w:vAlign w:val="center"/>
            <w:hideMark/>
          </w:tcPr>
          <w:p w14:paraId="6DEC3FBE"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20.535,26</w:t>
            </w:r>
          </w:p>
        </w:tc>
      </w:tr>
      <w:tr w:rsidR="003E2406" w:rsidRPr="00585E89" w14:paraId="34D1A647" w14:textId="77777777" w:rsidTr="003E2406">
        <w:trPr>
          <w:trHeight w:val="900"/>
          <w:jc w:val="center"/>
        </w:trPr>
        <w:tc>
          <w:tcPr>
            <w:tcW w:w="564" w:type="dxa"/>
            <w:shd w:val="clear" w:color="auto" w:fill="auto"/>
            <w:vAlign w:val="center"/>
            <w:hideMark/>
          </w:tcPr>
          <w:p w14:paraId="56E6FF3D"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10</w:t>
            </w:r>
          </w:p>
        </w:tc>
        <w:tc>
          <w:tcPr>
            <w:tcW w:w="4294" w:type="dxa"/>
            <w:shd w:val="clear" w:color="auto" w:fill="auto"/>
            <w:vAlign w:val="center"/>
            <w:hideMark/>
          </w:tcPr>
          <w:p w14:paraId="76DAAB69" w14:textId="77777777" w:rsidR="003E2406" w:rsidRPr="00585E89" w:rsidRDefault="003E2406" w:rsidP="003E2406">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CONTRATAÇÃO DE PALCO (MODELO PRATICÁVEL) 7,50 X 4,50 METROS, sendo: Estrutura de ferro pintado na cor preta ou cinza; piso na altura mínima de 70 cm</w:t>
            </w:r>
            <w:proofErr w:type="gramStart"/>
            <w:r w:rsidRPr="00585E89">
              <w:rPr>
                <w:rFonts w:ascii="Century Gothic" w:eastAsia="Times New Roman" w:hAnsi="Century Gothic" w:cs="Times New Roman"/>
                <w:sz w:val="16"/>
                <w:szCs w:val="16"/>
                <w:lang w:eastAsia="pt-BR"/>
              </w:rPr>
              <w:t>, piso</w:t>
            </w:r>
            <w:proofErr w:type="gramEnd"/>
            <w:r w:rsidRPr="00585E89">
              <w:rPr>
                <w:rFonts w:ascii="Century Gothic" w:eastAsia="Times New Roman" w:hAnsi="Century Gothic" w:cs="Times New Roman"/>
                <w:sz w:val="16"/>
                <w:szCs w:val="16"/>
                <w:lang w:eastAsia="pt-BR"/>
              </w:rPr>
              <w:t xml:space="preserve"> em chapa de compensado de 20 mm e escada de acesso lateral ou fundo; OBS: Valor Unitário para evento de 03 Dias. </w:t>
            </w:r>
          </w:p>
        </w:tc>
        <w:tc>
          <w:tcPr>
            <w:tcW w:w="1004" w:type="dxa"/>
            <w:shd w:val="clear" w:color="auto" w:fill="auto"/>
            <w:vAlign w:val="center"/>
            <w:hideMark/>
          </w:tcPr>
          <w:p w14:paraId="3DEEDCB2"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0F9574C1" w14:textId="77777777" w:rsidR="003E2406" w:rsidRPr="00585E89" w:rsidRDefault="003E2406" w:rsidP="003E2406">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c>
          <w:tcPr>
            <w:tcW w:w="1044" w:type="dxa"/>
            <w:shd w:val="clear" w:color="auto" w:fill="auto"/>
            <w:vAlign w:val="center"/>
            <w:hideMark/>
          </w:tcPr>
          <w:p w14:paraId="73ACCCA7"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7.954,00</w:t>
            </w:r>
          </w:p>
        </w:tc>
        <w:tc>
          <w:tcPr>
            <w:tcW w:w="1050" w:type="dxa"/>
            <w:shd w:val="clear" w:color="auto" w:fill="auto"/>
            <w:vAlign w:val="center"/>
            <w:hideMark/>
          </w:tcPr>
          <w:p w14:paraId="473419E1"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7.954,00</w:t>
            </w:r>
          </w:p>
        </w:tc>
      </w:tr>
      <w:tr w:rsidR="003E2406" w:rsidRPr="00585E89" w14:paraId="33518F99" w14:textId="77777777" w:rsidTr="003E2406">
        <w:trPr>
          <w:trHeight w:val="900"/>
          <w:jc w:val="center"/>
        </w:trPr>
        <w:tc>
          <w:tcPr>
            <w:tcW w:w="564" w:type="dxa"/>
            <w:shd w:val="clear" w:color="auto" w:fill="auto"/>
            <w:vAlign w:val="center"/>
            <w:hideMark/>
          </w:tcPr>
          <w:p w14:paraId="69E4CDF4"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11</w:t>
            </w:r>
          </w:p>
        </w:tc>
        <w:tc>
          <w:tcPr>
            <w:tcW w:w="4294" w:type="dxa"/>
            <w:shd w:val="clear" w:color="auto" w:fill="auto"/>
            <w:vAlign w:val="center"/>
            <w:hideMark/>
          </w:tcPr>
          <w:p w14:paraId="09BDF385" w14:textId="77777777" w:rsidR="003E2406" w:rsidRPr="00585E89" w:rsidRDefault="003E2406" w:rsidP="003E2406">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CONTRATAÇÃO DE PAINEL DE LED 04X03 METROS, sendo: - 12 M2 de Painel de Led P 3.9 Outdoor; - 18 Metros lineares de treliça Q30, com </w:t>
            </w:r>
            <w:proofErr w:type="gramStart"/>
            <w:r w:rsidRPr="00585E89">
              <w:rPr>
                <w:rFonts w:ascii="Century Gothic" w:eastAsia="Times New Roman" w:hAnsi="Century Gothic" w:cs="Times New Roman"/>
                <w:sz w:val="16"/>
                <w:szCs w:val="16"/>
                <w:lang w:eastAsia="pt-BR"/>
              </w:rPr>
              <w:t>sapatas</w:t>
            </w:r>
            <w:proofErr w:type="gramEnd"/>
            <w:r w:rsidRPr="00585E89">
              <w:rPr>
                <w:rFonts w:ascii="Century Gothic" w:eastAsia="Times New Roman" w:hAnsi="Century Gothic" w:cs="Times New Roman"/>
                <w:sz w:val="16"/>
                <w:szCs w:val="16"/>
                <w:lang w:eastAsia="pt-BR"/>
              </w:rPr>
              <w:t xml:space="preserve"> e </w:t>
            </w:r>
            <w:proofErr w:type="spellStart"/>
            <w:r w:rsidRPr="00585E89">
              <w:rPr>
                <w:rFonts w:ascii="Century Gothic" w:eastAsia="Times New Roman" w:hAnsi="Century Gothic" w:cs="Times New Roman"/>
                <w:sz w:val="16"/>
                <w:szCs w:val="16"/>
                <w:lang w:eastAsia="pt-BR"/>
              </w:rPr>
              <w:t>sleeve</w:t>
            </w:r>
            <w:proofErr w:type="spellEnd"/>
            <w:r w:rsidRPr="00585E89">
              <w:rPr>
                <w:rFonts w:ascii="Century Gothic" w:eastAsia="Times New Roman" w:hAnsi="Century Gothic" w:cs="Times New Roman"/>
                <w:sz w:val="16"/>
                <w:szCs w:val="16"/>
                <w:lang w:eastAsia="pt-BR"/>
              </w:rPr>
              <w:t xml:space="preserve"> nos pés; - 01 Processadora H2; OBS: Valor Unitário para evento de 03 Dias. </w:t>
            </w:r>
          </w:p>
        </w:tc>
        <w:tc>
          <w:tcPr>
            <w:tcW w:w="1004" w:type="dxa"/>
            <w:shd w:val="clear" w:color="auto" w:fill="auto"/>
            <w:vAlign w:val="center"/>
            <w:hideMark/>
          </w:tcPr>
          <w:p w14:paraId="5733DBAE"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7B7F7C0C" w14:textId="77777777" w:rsidR="003E2406" w:rsidRPr="00585E89" w:rsidRDefault="003E2406" w:rsidP="003E2406">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5</w:t>
            </w:r>
            <w:proofErr w:type="gramEnd"/>
          </w:p>
        </w:tc>
        <w:tc>
          <w:tcPr>
            <w:tcW w:w="1044" w:type="dxa"/>
            <w:shd w:val="clear" w:color="auto" w:fill="auto"/>
            <w:vAlign w:val="center"/>
            <w:hideMark/>
          </w:tcPr>
          <w:p w14:paraId="64C6D065"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4.260,00</w:t>
            </w:r>
          </w:p>
        </w:tc>
        <w:tc>
          <w:tcPr>
            <w:tcW w:w="1050" w:type="dxa"/>
            <w:shd w:val="clear" w:color="auto" w:fill="auto"/>
            <w:vAlign w:val="center"/>
            <w:hideMark/>
          </w:tcPr>
          <w:p w14:paraId="3A358C3B"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21.300,00</w:t>
            </w:r>
          </w:p>
        </w:tc>
      </w:tr>
      <w:tr w:rsidR="003E2406" w:rsidRPr="00585E89" w14:paraId="2D715EB6" w14:textId="77777777" w:rsidTr="003E2406">
        <w:trPr>
          <w:trHeight w:val="1125"/>
          <w:jc w:val="center"/>
        </w:trPr>
        <w:tc>
          <w:tcPr>
            <w:tcW w:w="564" w:type="dxa"/>
            <w:shd w:val="clear" w:color="auto" w:fill="auto"/>
            <w:vAlign w:val="center"/>
            <w:hideMark/>
          </w:tcPr>
          <w:p w14:paraId="5AFEA417"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12</w:t>
            </w:r>
          </w:p>
        </w:tc>
        <w:tc>
          <w:tcPr>
            <w:tcW w:w="4294" w:type="dxa"/>
            <w:shd w:val="clear" w:color="auto" w:fill="auto"/>
            <w:vAlign w:val="center"/>
            <w:hideMark/>
          </w:tcPr>
          <w:p w14:paraId="75E9F971" w14:textId="77777777" w:rsidR="003E2406" w:rsidRPr="00585E89" w:rsidRDefault="003E2406" w:rsidP="003E2406">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LOCAÇÃO DE PORTAL DE ENTRADA (PÓRTICO) 10x05 METROS, sendo: Estrutura de alumínio Q30 com tamanho de 10 metros de largura por 5,00 metros de altura e 2,00 metros de altura para faixa de entrada. OBS: Valor Unitário para evento de 03 Dias.</w:t>
            </w:r>
          </w:p>
        </w:tc>
        <w:tc>
          <w:tcPr>
            <w:tcW w:w="1004" w:type="dxa"/>
            <w:shd w:val="clear" w:color="auto" w:fill="auto"/>
            <w:vAlign w:val="center"/>
            <w:hideMark/>
          </w:tcPr>
          <w:p w14:paraId="2C136441" w14:textId="77777777" w:rsidR="003E2406" w:rsidRPr="00585E89" w:rsidRDefault="003E2406" w:rsidP="003E2406">
            <w:pPr>
              <w:jc w:val="center"/>
              <w:rPr>
                <w:sz w:val="16"/>
                <w:szCs w:val="16"/>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7EF9E35B" w14:textId="77777777" w:rsidR="003E2406" w:rsidRPr="00585E89" w:rsidRDefault="003E2406" w:rsidP="003E2406">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c>
          <w:tcPr>
            <w:tcW w:w="1044" w:type="dxa"/>
            <w:shd w:val="clear" w:color="auto" w:fill="auto"/>
            <w:vAlign w:val="center"/>
            <w:hideMark/>
          </w:tcPr>
          <w:p w14:paraId="539420C7"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6.901,96</w:t>
            </w:r>
          </w:p>
        </w:tc>
        <w:tc>
          <w:tcPr>
            <w:tcW w:w="1050" w:type="dxa"/>
            <w:shd w:val="clear" w:color="auto" w:fill="auto"/>
            <w:vAlign w:val="center"/>
            <w:hideMark/>
          </w:tcPr>
          <w:p w14:paraId="74BA62E8"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6.901,96</w:t>
            </w:r>
          </w:p>
        </w:tc>
      </w:tr>
      <w:tr w:rsidR="003E2406" w:rsidRPr="00585E89" w14:paraId="124BB79A" w14:textId="77777777" w:rsidTr="003E2406">
        <w:trPr>
          <w:trHeight w:val="675"/>
          <w:jc w:val="center"/>
        </w:trPr>
        <w:tc>
          <w:tcPr>
            <w:tcW w:w="564" w:type="dxa"/>
            <w:shd w:val="clear" w:color="auto" w:fill="auto"/>
            <w:vAlign w:val="center"/>
            <w:hideMark/>
          </w:tcPr>
          <w:p w14:paraId="714B2C7A"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13</w:t>
            </w:r>
          </w:p>
        </w:tc>
        <w:tc>
          <w:tcPr>
            <w:tcW w:w="4294" w:type="dxa"/>
            <w:shd w:val="clear" w:color="auto" w:fill="auto"/>
            <w:vAlign w:val="center"/>
            <w:hideMark/>
          </w:tcPr>
          <w:p w14:paraId="6BF645A5" w14:textId="50775D73" w:rsidR="003E2406" w:rsidRPr="00585E89" w:rsidRDefault="003E2406" w:rsidP="003E2406">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CONTRATAÇÃO DE BACKDROP 06X02 METROS, sendo: - 16 Metros lineares de Treliça Q20, com 02 </w:t>
            </w:r>
            <w:proofErr w:type="gramStart"/>
            <w:r w:rsidRPr="00585E89">
              <w:rPr>
                <w:rFonts w:ascii="Century Gothic" w:eastAsia="Times New Roman" w:hAnsi="Century Gothic" w:cs="Times New Roman"/>
                <w:sz w:val="16"/>
                <w:szCs w:val="16"/>
                <w:lang w:eastAsia="pt-BR"/>
              </w:rPr>
              <w:t>sapatas</w:t>
            </w:r>
            <w:proofErr w:type="gramEnd"/>
            <w:r w:rsidRPr="00585E89">
              <w:rPr>
                <w:rFonts w:ascii="Century Gothic" w:eastAsia="Times New Roman" w:hAnsi="Century Gothic" w:cs="Times New Roman"/>
                <w:sz w:val="16"/>
                <w:szCs w:val="16"/>
                <w:lang w:eastAsia="pt-BR"/>
              </w:rPr>
              <w:t>. OBS: Valor Unitário para evento de 03 Dias.</w:t>
            </w:r>
          </w:p>
        </w:tc>
        <w:tc>
          <w:tcPr>
            <w:tcW w:w="1004" w:type="dxa"/>
            <w:shd w:val="clear" w:color="auto" w:fill="auto"/>
            <w:vAlign w:val="center"/>
            <w:hideMark/>
          </w:tcPr>
          <w:p w14:paraId="61DAB88F" w14:textId="77777777" w:rsidR="003E2406" w:rsidRPr="00585E89" w:rsidRDefault="003E2406" w:rsidP="003E2406">
            <w:pPr>
              <w:jc w:val="center"/>
              <w:rPr>
                <w:sz w:val="16"/>
                <w:szCs w:val="16"/>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1EE73C43" w14:textId="77777777" w:rsidR="003E2406" w:rsidRPr="00585E89" w:rsidRDefault="003E2406" w:rsidP="003E2406">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c>
          <w:tcPr>
            <w:tcW w:w="1044" w:type="dxa"/>
            <w:shd w:val="clear" w:color="auto" w:fill="auto"/>
            <w:vAlign w:val="center"/>
            <w:hideMark/>
          </w:tcPr>
          <w:p w14:paraId="27FFA8EA"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1.772,32</w:t>
            </w:r>
          </w:p>
        </w:tc>
        <w:tc>
          <w:tcPr>
            <w:tcW w:w="1050" w:type="dxa"/>
            <w:shd w:val="clear" w:color="auto" w:fill="auto"/>
            <w:vAlign w:val="center"/>
            <w:hideMark/>
          </w:tcPr>
          <w:p w14:paraId="15FFD2EE"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1.772,32</w:t>
            </w:r>
          </w:p>
        </w:tc>
      </w:tr>
      <w:tr w:rsidR="003E2406" w:rsidRPr="00585E89" w14:paraId="7005DFC2" w14:textId="77777777" w:rsidTr="003E2406">
        <w:trPr>
          <w:trHeight w:val="274"/>
          <w:jc w:val="center"/>
        </w:trPr>
        <w:tc>
          <w:tcPr>
            <w:tcW w:w="564" w:type="dxa"/>
            <w:shd w:val="clear" w:color="auto" w:fill="auto"/>
            <w:vAlign w:val="center"/>
            <w:hideMark/>
          </w:tcPr>
          <w:p w14:paraId="7DCF38D4"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14</w:t>
            </w:r>
          </w:p>
        </w:tc>
        <w:tc>
          <w:tcPr>
            <w:tcW w:w="4294" w:type="dxa"/>
            <w:shd w:val="clear" w:color="auto" w:fill="auto"/>
            <w:vAlign w:val="center"/>
            <w:hideMark/>
          </w:tcPr>
          <w:p w14:paraId="11C40B77" w14:textId="77777777" w:rsidR="003E2406" w:rsidRPr="00585E89" w:rsidRDefault="003E2406" w:rsidP="003E2406">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CONTRATAÇÃO DE BACKDROP 02X03 METROS, sendo: - 10 Metros lineares de Treliça Q20, com 02 </w:t>
            </w:r>
            <w:proofErr w:type="gramStart"/>
            <w:r w:rsidRPr="00585E89">
              <w:rPr>
                <w:rFonts w:ascii="Century Gothic" w:eastAsia="Times New Roman" w:hAnsi="Century Gothic" w:cs="Times New Roman"/>
                <w:sz w:val="16"/>
                <w:szCs w:val="16"/>
                <w:lang w:eastAsia="pt-BR"/>
              </w:rPr>
              <w:t>sapatas</w:t>
            </w:r>
            <w:proofErr w:type="gramEnd"/>
            <w:r w:rsidRPr="00585E89">
              <w:rPr>
                <w:rFonts w:ascii="Century Gothic" w:eastAsia="Times New Roman" w:hAnsi="Century Gothic" w:cs="Times New Roman"/>
                <w:sz w:val="16"/>
                <w:szCs w:val="16"/>
                <w:lang w:eastAsia="pt-BR"/>
              </w:rPr>
              <w:t>. OBS: Valor Unitário para evento de 03 Dias.</w:t>
            </w:r>
          </w:p>
        </w:tc>
        <w:tc>
          <w:tcPr>
            <w:tcW w:w="1004" w:type="dxa"/>
            <w:shd w:val="clear" w:color="auto" w:fill="auto"/>
            <w:vAlign w:val="center"/>
            <w:hideMark/>
          </w:tcPr>
          <w:p w14:paraId="28F87DD1" w14:textId="77777777" w:rsidR="003E2406" w:rsidRPr="00585E89" w:rsidRDefault="003E2406" w:rsidP="003E2406">
            <w:pPr>
              <w:jc w:val="center"/>
              <w:rPr>
                <w:sz w:val="16"/>
                <w:szCs w:val="16"/>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5FFF8D7F" w14:textId="77777777" w:rsidR="003E2406" w:rsidRPr="00585E89" w:rsidRDefault="003E2406" w:rsidP="003E2406">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2</w:t>
            </w:r>
            <w:proofErr w:type="gramEnd"/>
          </w:p>
        </w:tc>
        <w:tc>
          <w:tcPr>
            <w:tcW w:w="1044" w:type="dxa"/>
            <w:shd w:val="clear" w:color="auto" w:fill="auto"/>
            <w:vAlign w:val="center"/>
            <w:hideMark/>
          </w:tcPr>
          <w:p w14:paraId="69E4216B"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1.014,00</w:t>
            </w:r>
          </w:p>
        </w:tc>
        <w:tc>
          <w:tcPr>
            <w:tcW w:w="1050" w:type="dxa"/>
            <w:shd w:val="clear" w:color="auto" w:fill="auto"/>
            <w:vAlign w:val="center"/>
            <w:hideMark/>
          </w:tcPr>
          <w:p w14:paraId="6FE2EF5E"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2.028,00</w:t>
            </w:r>
          </w:p>
        </w:tc>
      </w:tr>
      <w:tr w:rsidR="003E2406" w:rsidRPr="00585E89" w14:paraId="1E5A0E96" w14:textId="77777777" w:rsidTr="003E2406">
        <w:trPr>
          <w:trHeight w:val="3150"/>
          <w:jc w:val="center"/>
        </w:trPr>
        <w:tc>
          <w:tcPr>
            <w:tcW w:w="564" w:type="dxa"/>
            <w:shd w:val="clear" w:color="auto" w:fill="auto"/>
            <w:vAlign w:val="center"/>
            <w:hideMark/>
          </w:tcPr>
          <w:p w14:paraId="2C6603FF"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15</w:t>
            </w:r>
          </w:p>
        </w:tc>
        <w:tc>
          <w:tcPr>
            <w:tcW w:w="4294" w:type="dxa"/>
            <w:shd w:val="clear" w:color="auto" w:fill="auto"/>
            <w:vAlign w:val="center"/>
            <w:hideMark/>
          </w:tcPr>
          <w:p w14:paraId="60B4247A" w14:textId="77777777" w:rsidR="003E2406" w:rsidRPr="00585E89" w:rsidRDefault="003E2406" w:rsidP="003E2406">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ARENA / BRETE COM CURRAL, COMPATÍVEL PARA PROVAS FUNCIONAIS (ESPECIFICAÇÕES): - 180 metros lineares painéis com altura mínima de 2,00 metros, tubos com </w:t>
            </w:r>
            <w:proofErr w:type="gramStart"/>
            <w:r w:rsidRPr="00585E89">
              <w:rPr>
                <w:rFonts w:ascii="Century Gothic" w:eastAsia="Times New Roman" w:hAnsi="Century Gothic" w:cs="Times New Roman"/>
                <w:sz w:val="16"/>
                <w:szCs w:val="16"/>
                <w:lang w:eastAsia="pt-BR"/>
              </w:rPr>
              <w:t>1</w:t>
            </w:r>
            <w:proofErr w:type="gramEnd"/>
            <w:r w:rsidRPr="00585E89">
              <w:rPr>
                <w:rFonts w:ascii="Century Gothic" w:eastAsia="Times New Roman" w:hAnsi="Century Gothic" w:cs="Times New Roman"/>
                <w:sz w:val="16"/>
                <w:szCs w:val="16"/>
                <w:lang w:eastAsia="pt-BR"/>
              </w:rPr>
              <w:t xml:space="preserve"> ½ polegada, com mão francesa no máximo de 3,00m em 3,00m, com área de 1.500 m2, ou seja, ARENA 25,0 X 60,0 METROS (FORMATO DE UMA FERRADURA) : - 08 portões de arena para entrada, medindo 2,50x2,00m; - 06 </w:t>
            </w:r>
            <w:proofErr w:type="spellStart"/>
            <w:r w:rsidRPr="00585E89">
              <w:rPr>
                <w:rFonts w:ascii="Century Gothic" w:eastAsia="Times New Roman" w:hAnsi="Century Gothic" w:cs="Times New Roman"/>
                <w:sz w:val="16"/>
                <w:szCs w:val="16"/>
                <w:lang w:eastAsia="pt-BR"/>
              </w:rPr>
              <w:t>bretes</w:t>
            </w:r>
            <w:proofErr w:type="spellEnd"/>
            <w:r w:rsidRPr="00585E89">
              <w:rPr>
                <w:rFonts w:ascii="Century Gothic" w:eastAsia="Times New Roman" w:hAnsi="Century Gothic" w:cs="Times New Roman"/>
                <w:sz w:val="16"/>
                <w:szCs w:val="16"/>
                <w:lang w:eastAsia="pt-BR"/>
              </w:rPr>
              <w:t xml:space="preserve"> de solta, com trincos inteligentes, cronômetros embutidos e plataformas de serviço, 01 porteira central de retorno e 08 </w:t>
            </w:r>
            <w:proofErr w:type="spellStart"/>
            <w:r w:rsidRPr="00585E89">
              <w:rPr>
                <w:rFonts w:ascii="Century Gothic" w:eastAsia="Times New Roman" w:hAnsi="Century Gothic" w:cs="Times New Roman"/>
                <w:sz w:val="16"/>
                <w:szCs w:val="16"/>
                <w:lang w:eastAsia="pt-BR"/>
              </w:rPr>
              <w:t>bretes</w:t>
            </w:r>
            <w:proofErr w:type="spellEnd"/>
            <w:r w:rsidRPr="00585E89">
              <w:rPr>
                <w:rFonts w:ascii="Century Gothic" w:eastAsia="Times New Roman" w:hAnsi="Century Gothic" w:cs="Times New Roman"/>
                <w:sz w:val="16"/>
                <w:szCs w:val="16"/>
                <w:lang w:eastAsia="pt-BR"/>
              </w:rPr>
              <w:t xml:space="preserve"> de espera, em tubos com 2 ½ polegada; posicionados anteriores aos </w:t>
            </w:r>
            <w:proofErr w:type="spellStart"/>
            <w:r w:rsidRPr="00585E89">
              <w:rPr>
                <w:rFonts w:ascii="Century Gothic" w:eastAsia="Times New Roman" w:hAnsi="Century Gothic" w:cs="Times New Roman"/>
                <w:sz w:val="16"/>
                <w:szCs w:val="16"/>
                <w:lang w:eastAsia="pt-BR"/>
              </w:rPr>
              <w:t>bretes</w:t>
            </w:r>
            <w:proofErr w:type="spellEnd"/>
            <w:r w:rsidRPr="00585E89">
              <w:rPr>
                <w:rFonts w:ascii="Century Gothic" w:eastAsia="Times New Roman" w:hAnsi="Century Gothic" w:cs="Times New Roman"/>
                <w:sz w:val="16"/>
                <w:szCs w:val="16"/>
                <w:lang w:eastAsia="pt-BR"/>
              </w:rPr>
              <w:t xml:space="preserve"> de solta; sustentação acima dos </w:t>
            </w:r>
            <w:proofErr w:type="spellStart"/>
            <w:r w:rsidRPr="00585E89">
              <w:rPr>
                <w:rFonts w:ascii="Century Gothic" w:eastAsia="Times New Roman" w:hAnsi="Century Gothic" w:cs="Times New Roman"/>
                <w:sz w:val="16"/>
                <w:szCs w:val="16"/>
                <w:lang w:eastAsia="pt-BR"/>
              </w:rPr>
              <w:t>bretes</w:t>
            </w:r>
            <w:proofErr w:type="spellEnd"/>
            <w:r w:rsidRPr="00585E89">
              <w:rPr>
                <w:rFonts w:ascii="Century Gothic" w:eastAsia="Times New Roman" w:hAnsi="Century Gothic" w:cs="Times New Roman"/>
                <w:sz w:val="16"/>
                <w:szCs w:val="16"/>
                <w:lang w:eastAsia="pt-BR"/>
              </w:rPr>
              <w:t xml:space="preserve"> em forma de arco em tubos de 2 ½ polegadas, podendo ser retirados após o rodeio para realização do show; - 180 metros lineares de painéis com altura mínima de 2,00 metros, para 25 currais 3,00x2,50 embarcador.(com aterramento, Engenheiro e Técnico). OBS: Valor Unitário para evento de 03 Dias.</w:t>
            </w:r>
          </w:p>
        </w:tc>
        <w:tc>
          <w:tcPr>
            <w:tcW w:w="1004" w:type="dxa"/>
            <w:shd w:val="clear" w:color="auto" w:fill="auto"/>
            <w:vAlign w:val="center"/>
            <w:hideMark/>
          </w:tcPr>
          <w:p w14:paraId="79E84A29" w14:textId="77777777" w:rsidR="003E2406" w:rsidRPr="00585E89" w:rsidRDefault="003E2406" w:rsidP="003E2406">
            <w:pPr>
              <w:jc w:val="center"/>
              <w:rPr>
                <w:sz w:val="16"/>
                <w:szCs w:val="16"/>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5F721209" w14:textId="77777777" w:rsidR="003E2406" w:rsidRPr="00585E89" w:rsidRDefault="003E2406" w:rsidP="003E2406">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c>
          <w:tcPr>
            <w:tcW w:w="1044" w:type="dxa"/>
            <w:shd w:val="clear" w:color="auto" w:fill="auto"/>
            <w:vAlign w:val="center"/>
            <w:hideMark/>
          </w:tcPr>
          <w:p w14:paraId="362AC8F3"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27.500,00</w:t>
            </w:r>
          </w:p>
        </w:tc>
        <w:tc>
          <w:tcPr>
            <w:tcW w:w="1050" w:type="dxa"/>
            <w:shd w:val="clear" w:color="auto" w:fill="auto"/>
            <w:vAlign w:val="center"/>
            <w:hideMark/>
          </w:tcPr>
          <w:p w14:paraId="226BD86A"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27.500,00</w:t>
            </w:r>
          </w:p>
        </w:tc>
      </w:tr>
      <w:tr w:rsidR="003E2406" w:rsidRPr="00585E89" w14:paraId="5E0EA608" w14:textId="77777777" w:rsidTr="008B5A74">
        <w:trPr>
          <w:trHeight w:val="274"/>
          <w:jc w:val="center"/>
        </w:trPr>
        <w:tc>
          <w:tcPr>
            <w:tcW w:w="564" w:type="dxa"/>
            <w:shd w:val="clear" w:color="auto" w:fill="auto"/>
            <w:vAlign w:val="center"/>
            <w:hideMark/>
          </w:tcPr>
          <w:p w14:paraId="7FEE4D2E"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16</w:t>
            </w:r>
          </w:p>
        </w:tc>
        <w:tc>
          <w:tcPr>
            <w:tcW w:w="4294" w:type="dxa"/>
            <w:shd w:val="clear" w:color="auto" w:fill="auto"/>
            <w:vAlign w:val="center"/>
            <w:hideMark/>
          </w:tcPr>
          <w:p w14:paraId="7413E2DB" w14:textId="77777777" w:rsidR="003E2406" w:rsidRPr="00585E89" w:rsidRDefault="003E2406" w:rsidP="003E2406">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GERADORES DE ENERGIA 260 KVA, SENDO: - Chave </w:t>
            </w:r>
            <w:proofErr w:type="spellStart"/>
            <w:r w:rsidRPr="00585E89">
              <w:rPr>
                <w:rFonts w:ascii="Century Gothic" w:eastAsia="Times New Roman" w:hAnsi="Century Gothic" w:cs="Times New Roman"/>
                <w:sz w:val="16"/>
                <w:szCs w:val="16"/>
                <w:lang w:eastAsia="pt-BR"/>
              </w:rPr>
              <w:t>reversora</w:t>
            </w:r>
            <w:proofErr w:type="spellEnd"/>
            <w:r w:rsidRPr="00585E89">
              <w:rPr>
                <w:rFonts w:ascii="Century Gothic" w:eastAsia="Times New Roman" w:hAnsi="Century Gothic" w:cs="Times New Roman"/>
                <w:sz w:val="16"/>
                <w:szCs w:val="16"/>
                <w:lang w:eastAsia="pt-BR"/>
              </w:rPr>
              <w:t xml:space="preserve"> e </w:t>
            </w:r>
            <w:proofErr w:type="spellStart"/>
            <w:r w:rsidRPr="00585E89">
              <w:rPr>
                <w:rFonts w:ascii="Century Gothic" w:eastAsia="Times New Roman" w:hAnsi="Century Gothic" w:cs="Times New Roman"/>
                <w:sz w:val="16"/>
                <w:szCs w:val="16"/>
                <w:lang w:eastAsia="pt-BR"/>
              </w:rPr>
              <w:t>carenado</w:t>
            </w:r>
            <w:proofErr w:type="spellEnd"/>
            <w:r w:rsidRPr="00585E89">
              <w:rPr>
                <w:rFonts w:ascii="Century Gothic" w:eastAsia="Times New Roman" w:hAnsi="Century Gothic" w:cs="Times New Roman"/>
                <w:sz w:val="16"/>
                <w:szCs w:val="16"/>
                <w:lang w:eastAsia="pt-BR"/>
              </w:rPr>
              <w:t>; - Incluso combustível para 36 horas, disponível 24 por dia, conforme necessidade do evento; - Ficando 01 (um) técnico responsável, para viabilizar o funcionamento de acordo com as necessidades do evento. OBS: Valor Unitário para evento de 03 Dias.</w:t>
            </w:r>
          </w:p>
        </w:tc>
        <w:tc>
          <w:tcPr>
            <w:tcW w:w="1004" w:type="dxa"/>
            <w:shd w:val="clear" w:color="auto" w:fill="auto"/>
            <w:vAlign w:val="center"/>
            <w:hideMark/>
          </w:tcPr>
          <w:p w14:paraId="39F2E338" w14:textId="77777777" w:rsidR="003E2406" w:rsidRPr="00585E89" w:rsidRDefault="003E2406" w:rsidP="003E2406">
            <w:pPr>
              <w:jc w:val="center"/>
              <w:rPr>
                <w:sz w:val="16"/>
                <w:szCs w:val="16"/>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3603B855" w14:textId="77777777" w:rsidR="003E2406" w:rsidRPr="00585E89" w:rsidRDefault="003E2406" w:rsidP="003E2406">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3</w:t>
            </w:r>
            <w:proofErr w:type="gramEnd"/>
          </w:p>
        </w:tc>
        <w:tc>
          <w:tcPr>
            <w:tcW w:w="1044" w:type="dxa"/>
            <w:shd w:val="clear" w:color="auto" w:fill="auto"/>
            <w:vAlign w:val="center"/>
            <w:hideMark/>
          </w:tcPr>
          <w:p w14:paraId="47C35850"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9.141,37</w:t>
            </w:r>
          </w:p>
        </w:tc>
        <w:tc>
          <w:tcPr>
            <w:tcW w:w="1050" w:type="dxa"/>
            <w:shd w:val="clear" w:color="auto" w:fill="auto"/>
            <w:vAlign w:val="center"/>
            <w:hideMark/>
          </w:tcPr>
          <w:p w14:paraId="2C1FE130"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27.424,11</w:t>
            </w:r>
          </w:p>
        </w:tc>
      </w:tr>
      <w:tr w:rsidR="003E2406" w:rsidRPr="00585E89" w14:paraId="2478D260" w14:textId="77777777" w:rsidTr="003E2406">
        <w:trPr>
          <w:trHeight w:val="1833"/>
          <w:jc w:val="center"/>
        </w:trPr>
        <w:tc>
          <w:tcPr>
            <w:tcW w:w="564" w:type="dxa"/>
            <w:shd w:val="clear" w:color="auto" w:fill="auto"/>
            <w:vAlign w:val="center"/>
            <w:hideMark/>
          </w:tcPr>
          <w:p w14:paraId="73047890"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17</w:t>
            </w:r>
          </w:p>
        </w:tc>
        <w:tc>
          <w:tcPr>
            <w:tcW w:w="4294" w:type="dxa"/>
            <w:shd w:val="clear" w:color="auto" w:fill="auto"/>
            <w:vAlign w:val="center"/>
            <w:hideMark/>
          </w:tcPr>
          <w:p w14:paraId="0D922F97" w14:textId="77777777" w:rsidR="003E2406" w:rsidRPr="00585E89" w:rsidRDefault="003E2406" w:rsidP="003E2406">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CONTRATAÇÃO DE BANHEIRO QUÍMICO (MODELO STANDARD): com montagem, manutenção diária e desmontagem, Cabine Sanitária Química, Individual e Portátil, confeccionada em polietileno em alta densidade, resistente e totalmente lavável, com teto translúcido, piso antiderrapante, janelas de ventilação, luz, trava interna de segurança, resistente à violação e com indicação "livre / ocupado", contendo vaso sanitário (tanque de dejetos com descarga), mictório, medindo aproximadamente: 2,00 metros de altura interior, 1,20 metros de largura interior, 1,20 de profundidade e 0,50 metros de altura do assento, com abertura da porta em aproximadamente 180°, vol. do tanque 220 litros. OBS: Inclusa higienização completa diária, produtos químicos bactericidas, papel higiênico, manutenção e limpeza, sendo imprescindível presença dos funcionários para a limpeza dos mesmos durante o evento. OBS: Valor Unitário para evento de 03 Dias.</w:t>
            </w:r>
          </w:p>
        </w:tc>
        <w:tc>
          <w:tcPr>
            <w:tcW w:w="1004" w:type="dxa"/>
            <w:shd w:val="clear" w:color="auto" w:fill="auto"/>
            <w:vAlign w:val="center"/>
            <w:hideMark/>
          </w:tcPr>
          <w:p w14:paraId="3C387053" w14:textId="77777777" w:rsidR="003E2406" w:rsidRPr="00585E89" w:rsidRDefault="003E2406" w:rsidP="003E2406">
            <w:pPr>
              <w:jc w:val="center"/>
              <w:rPr>
                <w:sz w:val="16"/>
                <w:szCs w:val="16"/>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5C39EA08"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24</w:t>
            </w:r>
          </w:p>
        </w:tc>
        <w:tc>
          <w:tcPr>
            <w:tcW w:w="1044" w:type="dxa"/>
            <w:shd w:val="clear" w:color="auto" w:fill="auto"/>
            <w:vAlign w:val="center"/>
            <w:hideMark/>
          </w:tcPr>
          <w:p w14:paraId="34D4127E"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660,56</w:t>
            </w:r>
          </w:p>
        </w:tc>
        <w:tc>
          <w:tcPr>
            <w:tcW w:w="1050" w:type="dxa"/>
            <w:shd w:val="clear" w:color="auto" w:fill="auto"/>
            <w:vAlign w:val="center"/>
            <w:hideMark/>
          </w:tcPr>
          <w:p w14:paraId="46D64098"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15.853,44</w:t>
            </w:r>
          </w:p>
        </w:tc>
      </w:tr>
      <w:tr w:rsidR="003E2406" w:rsidRPr="00585E89" w14:paraId="1BCDDFB6" w14:textId="77777777" w:rsidTr="003E2406">
        <w:trPr>
          <w:trHeight w:val="3375"/>
          <w:jc w:val="center"/>
        </w:trPr>
        <w:tc>
          <w:tcPr>
            <w:tcW w:w="564" w:type="dxa"/>
            <w:shd w:val="clear" w:color="auto" w:fill="auto"/>
            <w:vAlign w:val="center"/>
            <w:hideMark/>
          </w:tcPr>
          <w:p w14:paraId="4A2B6778"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18</w:t>
            </w:r>
          </w:p>
        </w:tc>
        <w:tc>
          <w:tcPr>
            <w:tcW w:w="4294" w:type="dxa"/>
            <w:shd w:val="clear" w:color="auto" w:fill="auto"/>
            <w:vAlign w:val="center"/>
            <w:hideMark/>
          </w:tcPr>
          <w:p w14:paraId="7E2D4214" w14:textId="77777777" w:rsidR="003E2406" w:rsidRPr="00585E89" w:rsidRDefault="003E2406" w:rsidP="003E2406">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CONTRATAÇÃO DE BANHEIRO QUÍMICO (MODELO PNE) (Portador de Necessidades Especiais): com montagem, manutenção diária e desmontagem, Cabine Sanitária Química, Individual e Portátil, confeccionada em polietileno em alta densidade, resistente e totalmente lavável, com teto translúcido, piso antiderrapante, janelas de ventilação, luz, trava interna de segurança, resistente à violação e com indicação "livre / ocupado", contendo vaso sanitário (tanque de dejetos com descarga), mictório, medindo aproximadamente: 2,00 metros de altura interior, 1,20 metros de largura interior, 1,20 de profundidade e 0,50 metros de altura do assento, com abertura da porta em aproximadamente 180°, vol. do tanque 220 litros. OBS: Inclusa higienização completa diária, produtos químicos bactericidas, papel higiênico, manutenção e limpeza, sendo imprescindível presença dos funcionários para a limpeza dos mesmos durante o evento. OBS: Valor Unitário para evento de 03 Dias.</w:t>
            </w:r>
          </w:p>
        </w:tc>
        <w:tc>
          <w:tcPr>
            <w:tcW w:w="1004" w:type="dxa"/>
            <w:shd w:val="clear" w:color="auto" w:fill="auto"/>
            <w:vAlign w:val="center"/>
            <w:hideMark/>
          </w:tcPr>
          <w:p w14:paraId="294CF127" w14:textId="77777777" w:rsidR="003E2406" w:rsidRPr="00585E89" w:rsidRDefault="003E2406" w:rsidP="003E2406">
            <w:pPr>
              <w:jc w:val="center"/>
              <w:rPr>
                <w:sz w:val="16"/>
                <w:szCs w:val="16"/>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07CC30A0" w14:textId="77777777" w:rsidR="003E2406" w:rsidRPr="00585E89" w:rsidRDefault="003E2406" w:rsidP="003E2406">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2</w:t>
            </w:r>
            <w:proofErr w:type="gramEnd"/>
          </w:p>
        </w:tc>
        <w:tc>
          <w:tcPr>
            <w:tcW w:w="1044" w:type="dxa"/>
            <w:shd w:val="clear" w:color="auto" w:fill="auto"/>
            <w:vAlign w:val="center"/>
            <w:hideMark/>
          </w:tcPr>
          <w:p w14:paraId="3F721A3B"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968,12</w:t>
            </w:r>
          </w:p>
        </w:tc>
        <w:tc>
          <w:tcPr>
            <w:tcW w:w="1050" w:type="dxa"/>
            <w:shd w:val="clear" w:color="auto" w:fill="auto"/>
            <w:vAlign w:val="center"/>
            <w:hideMark/>
          </w:tcPr>
          <w:p w14:paraId="17651471"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1.936,24</w:t>
            </w:r>
          </w:p>
        </w:tc>
      </w:tr>
      <w:tr w:rsidR="003E2406" w:rsidRPr="00585E89" w14:paraId="5FE5477A" w14:textId="77777777" w:rsidTr="008B5A74">
        <w:trPr>
          <w:trHeight w:val="1833"/>
          <w:jc w:val="center"/>
        </w:trPr>
        <w:tc>
          <w:tcPr>
            <w:tcW w:w="564" w:type="dxa"/>
            <w:shd w:val="clear" w:color="auto" w:fill="auto"/>
            <w:vAlign w:val="center"/>
            <w:hideMark/>
          </w:tcPr>
          <w:p w14:paraId="440C067C"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19</w:t>
            </w:r>
          </w:p>
        </w:tc>
        <w:tc>
          <w:tcPr>
            <w:tcW w:w="4294" w:type="dxa"/>
            <w:shd w:val="clear" w:color="auto" w:fill="auto"/>
            <w:vAlign w:val="center"/>
            <w:hideMark/>
          </w:tcPr>
          <w:p w14:paraId="1C6193D2" w14:textId="77777777" w:rsidR="003E2406" w:rsidRPr="00585E89" w:rsidRDefault="003E2406" w:rsidP="003E2406">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CONTRATAÇÃO DE CONTÊINER DE BANHEIRO (FEMININO), sendo; - Contendo 04 vasos sanitários; - Ar condicionado; - Trocador de bebês; - Espelhos; OBS: O CONTRATANTE fornecerá água, luz e esgoto. Disponibilizará 01 (um) profissional para limpeza e abastecimento de produtos a todo tempo do evento, no encerramento de cada dia, será fechado contêiner, para evitar furtos e vandalismos. Na entrega do material a CONTRATANTE, fará um play </w:t>
            </w:r>
            <w:proofErr w:type="spellStart"/>
            <w:r w:rsidRPr="00585E89">
              <w:rPr>
                <w:rFonts w:ascii="Century Gothic" w:eastAsia="Times New Roman" w:hAnsi="Century Gothic" w:cs="Times New Roman"/>
                <w:sz w:val="16"/>
                <w:szCs w:val="16"/>
                <w:lang w:eastAsia="pt-BR"/>
              </w:rPr>
              <w:t>list</w:t>
            </w:r>
            <w:proofErr w:type="spellEnd"/>
            <w:r w:rsidRPr="00585E89">
              <w:rPr>
                <w:rFonts w:ascii="Century Gothic" w:eastAsia="Times New Roman" w:hAnsi="Century Gothic" w:cs="Times New Roman"/>
                <w:sz w:val="16"/>
                <w:szCs w:val="16"/>
                <w:lang w:eastAsia="pt-BR"/>
              </w:rPr>
              <w:t xml:space="preserve"> do contêiner averiguando todas as condições e funcionamento do mesmo, sendo que, da mesma forma na devolução a CONTRATADA fará seu play </w:t>
            </w:r>
            <w:proofErr w:type="spellStart"/>
            <w:r w:rsidRPr="00585E89">
              <w:rPr>
                <w:rFonts w:ascii="Century Gothic" w:eastAsia="Times New Roman" w:hAnsi="Century Gothic" w:cs="Times New Roman"/>
                <w:sz w:val="16"/>
                <w:szCs w:val="16"/>
                <w:lang w:eastAsia="pt-BR"/>
              </w:rPr>
              <w:t>list</w:t>
            </w:r>
            <w:proofErr w:type="spellEnd"/>
            <w:r w:rsidRPr="00585E89">
              <w:rPr>
                <w:rFonts w:ascii="Century Gothic" w:eastAsia="Times New Roman" w:hAnsi="Century Gothic" w:cs="Times New Roman"/>
                <w:sz w:val="16"/>
                <w:szCs w:val="16"/>
                <w:lang w:eastAsia="pt-BR"/>
              </w:rPr>
              <w:t>, seguindo nas mesmas condições entregue, caso venha obter qualquer tipo de CONTRATANIE se responsabilizará em furto ou vandalismo a custear reposição. OBS: Valor Unitário para evento de 03 Dias.</w:t>
            </w:r>
          </w:p>
        </w:tc>
        <w:tc>
          <w:tcPr>
            <w:tcW w:w="1004" w:type="dxa"/>
            <w:shd w:val="clear" w:color="auto" w:fill="auto"/>
            <w:vAlign w:val="center"/>
            <w:hideMark/>
          </w:tcPr>
          <w:p w14:paraId="6670B1C8" w14:textId="77777777" w:rsidR="003E2406" w:rsidRPr="00585E89" w:rsidRDefault="003E2406" w:rsidP="003E2406">
            <w:pPr>
              <w:jc w:val="center"/>
              <w:rPr>
                <w:sz w:val="16"/>
                <w:szCs w:val="16"/>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0C614556" w14:textId="77777777" w:rsidR="003E2406" w:rsidRPr="00585E89" w:rsidRDefault="003E2406" w:rsidP="003E2406">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c>
          <w:tcPr>
            <w:tcW w:w="1044" w:type="dxa"/>
            <w:shd w:val="clear" w:color="auto" w:fill="auto"/>
            <w:vAlign w:val="center"/>
            <w:hideMark/>
          </w:tcPr>
          <w:p w14:paraId="0AADBB81"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13.699,29</w:t>
            </w:r>
          </w:p>
        </w:tc>
        <w:tc>
          <w:tcPr>
            <w:tcW w:w="1050" w:type="dxa"/>
            <w:shd w:val="clear" w:color="auto" w:fill="auto"/>
            <w:vAlign w:val="center"/>
            <w:hideMark/>
          </w:tcPr>
          <w:p w14:paraId="45FEED60"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13.699,29</w:t>
            </w:r>
          </w:p>
        </w:tc>
      </w:tr>
      <w:tr w:rsidR="003E2406" w:rsidRPr="00585E89" w14:paraId="78B50E57" w14:textId="77777777" w:rsidTr="003E2406">
        <w:trPr>
          <w:trHeight w:val="2700"/>
          <w:jc w:val="center"/>
        </w:trPr>
        <w:tc>
          <w:tcPr>
            <w:tcW w:w="564" w:type="dxa"/>
            <w:shd w:val="clear" w:color="auto" w:fill="auto"/>
            <w:vAlign w:val="center"/>
            <w:hideMark/>
          </w:tcPr>
          <w:p w14:paraId="79F3F7B9"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20</w:t>
            </w:r>
          </w:p>
        </w:tc>
        <w:tc>
          <w:tcPr>
            <w:tcW w:w="4294" w:type="dxa"/>
            <w:shd w:val="clear" w:color="auto" w:fill="auto"/>
            <w:vAlign w:val="center"/>
            <w:hideMark/>
          </w:tcPr>
          <w:p w14:paraId="1F735D55" w14:textId="77777777" w:rsidR="003E2406" w:rsidRPr="00585E89" w:rsidRDefault="003E2406" w:rsidP="003E2406">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CONTRATAÇÃO DE CONTÊINER DE BANHEIRO (MASCULINO), sendo: - Contendo 03 vasos sanitários e 04 mictórios: - Ar condicionado; - Espelhos; OBS: O CONTRATANIE fornecerá água, luz e esgoto. Disponibilizará 01 (um) profissional para limpeza e abastecimento de produtos a todo tempo do evento, no encerramento de cada dia, será fechado contêiner, para evitar furtos e vandalismos. Na entrega do </w:t>
            </w:r>
            <w:proofErr w:type="spellStart"/>
            <w:r w:rsidRPr="00585E89">
              <w:rPr>
                <w:rFonts w:ascii="Century Gothic" w:eastAsia="Times New Roman" w:hAnsi="Century Gothic" w:cs="Times New Roman"/>
                <w:sz w:val="16"/>
                <w:szCs w:val="16"/>
                <w:lang w:eastAsia="pt-BR"/>
              </w:rPr>
              <w:t>materiala</w:t>
            </w:r>
            <w:proofErr w:type="spellEnd"/>
            <w:r w:rsidRPr="00585E89">
              <w:rPr>
                <w:rFonts w:ascii="Century Gothic" w:eastAsia="Times New Roman" w:hAnsi="Century Gothic" w:cs="Times New Roman"/>
                <w:sz w:val="16"/>
                <w:szCs w:val="16"/>
                <w:lang w:eastAsia="pt-BR"/>
              </w:rPr>
              <w:t xml:space="preserve"> CONTRATANTE, fará um play </w:t>
            </w:r>
            <w:proofErr w:type="spellStart"/>
            <w:r w:rsidRPr="00585E89">
              <w:rPr>
                <w:rFonts w:ascii="Century Gothic" w:eastAsia="Times New Roman" w:hAnsi="Century Gothic" w:cs="Times New Roman"/>
                <w:sz w:val="16"/>
                <w:szCs w:val="16"/>
                <w:lang w:eastAsia="pt-BR"/>
              </w:rPr>
              <w:t>list</w:t>
            </w:r>
            <w:proofErr w:type="spellEnd"/>
            <w:r w:rsidRPr="00585E89">
              <w:rPr>
                <w:rFonts w:ascii="Century Gothic" w:eastAsia="Times New Roman" w:hAnsi="Century Gothic" w:cs="Times New Roman"/>
                <w:sz w:val="16"/>
                <w:szCs w:val="16"/>
                <w:lang w:eastAsia="pt-BR"/>
              </w:rPr>
              <w:t xml:space="preserve"> do contêiner averiguando todas as condições e funcionamento do mesmo, sendo que, da mesma forma na devolução a CONTRATADA fará seu play </w:t>
            </w:r>
            <w:proofErr w:type="spellStart"/>
            <w:r w:rsidRPr="00585E89">
              <w:rPr>
                <w:rFonts w:ascii="Century Gothic" w:eastAsia="Times New Roman" w:hAnsi="Century Gothic" w:cs="Times New Roman"/>
                <w:sz w:val="16"/>
                <w:szCs w:val="16"/>
                <w:lang w:eastAsia="pt-BR"/>
              </w:rPr>
              <w:t>list</w:t>
            </w:r>
            <w:proofErr w:type="spellEnd"/>
            <w:r w:rsidRPr="00585E89">
              <w:rPr>
                <w:rFonts w:ascii="Century Gothic" w:eastAsia="Times New Roman" w:hAnsi="Century Gothic" w:cs="Times New Roman"/>
                <w:sz w:val="16"/>
                <w:szCs w:val="16"/>
                <w:lang w:eastAsia="pt-BR"/>
              </w:rPr>
              <w:t>, seguindo nas mesmas condições entregue, caso venha obter qualquer tipo de furto ou vandalismo a CONTRATANTE se responsabilizará em custear a reposição. OBS: Valor Unitário para evento de 03 Dias.</w:t>
            </w:r>
          </w:p>
        </w:tc>
        <w:tc>
          <w:tcPr>
            <w:tcW w:w="1004" w:type="dxa"/>
            <w:shd w:val="clear" w:color="auto" w:fill="auto"/>
            <w:vAlign w:val="center"/>
            <w:hideMark/>
          </w:tcPr>
          <w:p w14:paraId="27D059BA" w14:textId="77777777" w:rsidR="003E2406" w:rsidRPr="00585E89" w:rsidRDefault="003E2406" w:rsidP="003E2406">
            <w:pPr>
              <w:jc w:val="center"/>
              <w:rPr>
                <w:sz w:val="16"/>
                <w:szCs w:val="16"/>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7F0EF1DC" w14:textId="77777777" w:rsidR="003E2406" w:rsidRPr="00585E89" w:rsidRDefault="003E2406" w:rsidP="003E2406">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c>
          <w:tcPr>
            <w:tcW w:w="1044" w:type="dxa"/>
            <w:shd w:val="clear" w:color="auto" w:fill="auto"/>
            <w:vAlign w:val="center"/>
            <w:hideMark/>
          </w:tcPr>
          <w:p w14:paraId="7B617516"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13.699,29</w:t>
            </w:r>
          </w:p>
        </w:tc>
        <w:tc>
          <w:tcPr>
            <w:tcW w:w="1050" w:type="dxa"/>
            <w:shd w:val="clear" w:color="auto" w:fill="auto"/>
            <w:vAlign w:val="center"/>
            <w:hideMark/>
          </w:tcPr>
          <w:p w14:paraId="64D5CA0C"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13.699,29</w:t>
            </w:r>
          </w:p>
        </w:tc>
      </w:tr>
      <w:tr w:rsidR="003E2406" w:rsidRPr="00585E89" w14:paraId="6DD6FA48" w14:textId="77777777" w:rsidTr="003E2406">
        <w:trPr>
          <w:trHeight w:val="450"/>
          <w:jc w:val="center"/>
        </w:trPr>
        <w:tc>
          <w:tcPr>
            <w:tcW w:w="564" w:type="dxa"/>
            <w:shd w:val="clear" w:color="auto" w:fill="auto"/>
            <w:vAlign w:val="center"/>
            <w:hideMark/>
          </w:tcPr>
          <w:p w14:paraId="54F41398"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21</w:t>
            </w:r>
          </w:p>
        </w:tc>
        <w:tc>
          <w:tcPr>
            <w:tcW w:w="4294" w:type="dxa"/>
            <w:shd w:val="clear" w:color="auto" w:fill="auto"/>
            <w:vAlign w:val="center"/>
            <w:hideMark/>
          </w:tcPr>
          <w:p w14:paraId="32A08EF4" w14:textId="2B3FFA70" w:rsidR="003E2406" w:rsidRPr="00585E89" w:rsidRDefault="003E2406" w:rsidP="003E2406">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CONTRATAÇÃO DE SERVIÇO DE LIMPEZA; - Varrer, lavar, desinfetar superfícies e remover resíduos; OBS: Diária/8 horas; </w:t>
            </w:r>
          </w:p>
        </w:tc>
        <w:tc>
          <w:tcPr>
            <w:tcW w:w="1004" w:type="dxa"/>
            <w:shd w:val="clear" w:color="auto" w:fill="auto"/>
            <w:vAlign w:val="center"/>
            <w:hideMark/>
          </w:tcPr>
          <w:p w14:paraId="5498ED39"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Diária</w:t>
            </w:r>
          </w:p>
        </w:tc>
        <w:tc>
          <w:tcPr>
            <w:tcW w:w="1404" w:type="dxa"/>
            <w:shd w:val="clear" w:color="auto" w:fill="auto"/>
            <w:vAlign w:val="center"/>
            <w:hideMark/>
          </w:tcPr>
          <w:p w14:paraId="09D18199"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30</w:t>
            </w:r>
          </w:p>
        </w:tc>
        <w:tc>
          <w:tcPr>
            <w:tcW w:w="1044" w:type="dxa"/>
            <w:shd w:val="clear" w:color="auto" w:fill="auto"/>
            <w:vAlign w:val="center"/>
            <w:hideMark/>
          </w:tcPr>
          <w:p w14:paraId="45656E8C"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272,05</w:t>
            </w:r>
          </w:p>
        </w:tc>
        <w:tc>
          <w:tcPr>
            <w:tcW w:w="1050" w:type="dxa"/>
            <w:shd w:val="clear" w:color="auto" w:fill="auto"/>
            <w:vAlign w:val="center"/>
            <w:hideMark/>
          </w:tcPr>
          <w:p w14:paraId="5F4ED1E4"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8.161,50</w:t>
            </w:r>
          </w:p>
        </w:tc>
      </w:tr>
      <w:tr w:rsidR="003E2406" w:rsidRPr="00585E89" w14:paraId="7403DE11" w14:textId="77777777" w:rsidTr="003E2406">
        <w:trPr>
          <w:trHeight w:val="675"/>
          <w:jc w:val="center"/>
        </w:trPr>
        <w:tc>
          <w:tcPr>
            <w:tcW w:w="564" w:type="dxa"/>
            <w:shd w:val="clear" w:color="auto" w:fill="auto"/>
            <w:vAlign w:val="center"/>
            <w:hideMark/>
          </w:tcPr>
          <w:p w14:paraId="6B4C8FEB"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22</w:t>
            </w:r>
          </w:p>
        </w:tc>
        <w:tc>
          <w:tcPr>
            <w:tcW w:w="4294" w:type="dxa"/>
            <w:shd w:val="clear" w:color="auto" w:fill="auto"/>
            <w:vAlign w:val="center"/>
            <w:hideMark/>
          </w:tcPr>
          <w:p w14:paraId="733A1CA2" w14:textId="77777777" w:rsidR="003E2406" w:rsidRPr="00585E89" w:rsidRDefault="003E2406" w:rsidP="003E2406">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 xml:space="preserve">CONTRATAÇÃO PARA DIVULGAÇÃO DO EVENTO, sendo nas mídias: - Rádio, Jornal e internet; OBS: A divulgação ocorrerá de acordo com o cronograma da comissão organizadora. </w:t>
            </w:r>
          </w:p>
        </w:tc>
        <w:tc>
          <w:tcPr>
            <w:tcW w:w="1004" w:type="dxa"/>
            <w:shd w:val="clear" w:color="auto" w:fill="auto"/>
            <w:vAlign w:val="center"/>
            <w:hideMark/>
          </w:tcPr>
          <w:p w14:paraId="17697335" w14:textId="77777777" w:rsidR="003E2406" w:rsidRPr="00585E89" w:rsidRDefault="003E2406" w:rsidP="003E2406">
            <w:pPr>
              <w:jc w:val="center"/>
              <w:rPr>
                <w:sz w:val="16"/>
                <w:szCs w:val="16"/>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43757193" w14:textId="77777777" w:rsidR="003E2406" w:rsidRPr="00585E89" w:rsidRDefault="003E2406" w:rsidP="003E2406">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c>
          <w:tcPr>
            <w:tcW w:w="1044" w:type="dxa"/>
            <w:shd w:val="clear" w:color="auto" w:fill="auto"/>
            <w:vAlign w:val="center"/>
            <w:hideMark/>
          </w:tcPr>
          <w:p w14:paraId="0B92EC86"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6.906,00</w:t>
            </w:r>
          </w:p>
        </w:tc>
        <w:tc>
          <w:tcPr>
            <w:tcW w:w="1050" w:type="dxa"/>
            <w:shd w:val="clear" w:color="auto" w:fill="auto"/>
            <w:vAlign w:val="center"/>
            <w:hideMark/>
          </w:tcPr>
          <w:p w14:paraId="1E88752C"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6.906,00</w:t>
            </w:r>
          </w:p>
        </w:tc>
      </w:tr>
      <w:tr w:rsidR="003E2406" w:rsidRPr="00585E89" w14:paraId="5B225CFF" w14:textId="77777777" w:rsidTr="003E2406">
        <w:trPr>
          <w:trHeight w:val="2925"/>
          <w:jc w:val="center"/>
        </w:trPr>
        <w:tc>
          <w:tcPr>
            <w:tcW w:w="564" w:type="dxa"/>
            <w:shd w:val="clear" w:color="auto" w:fill="auto"/>
            <w:vAlign w:val="center"/>
            <w:hideMark/>
          </w:tcPr>
          <w:p w14:paraId="536B1E26"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23</w:t>
            </w:r>
          </w:p>
        </w:tc>
        <w:tc>
          <w:tcPr>
            <w:tcW w:w="4294" w:type="dxa"/>
            <w:shd w:val="clear" w:color="auto" w:fill="auto"/>
            <w:vAlign w:val="center"/>
            <w:hideMark/>
          </w:tcPr>
          <w:p w14:paraId="4F7067E7" w14:textId="77777777" w:rsidR="003E2406" w:rsidRPr="00585E89" w:rsidRDefault="003E2406" w:rsidP="003E2406">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CONTRATAÇÃO DE CRIAÇÃO E PRODUÇÃO DE MATERIAS PARA DIVULGAÇÃO DO EVENTO, sendo: - Banners promocionais e de sinalização, com aplicação na entrada e áreas internas do evento, pontos estratégicos da cidade sede e em cidades regionais vizinhas; - Cartazes informativos em formato A3 ou A2, para afixação em comércios, escolas, prédios públicos e espaços culturais; - Vídeos promocionais para redes sociais e mídias digitais, com edição profissional e identidade visual do evento; - Adesivos de divulgação externa (carros, vitrines, mobiliário urbano) e de identificação interna (sinalização de espaços e ambientes do evento). Todo o material deverá seguir a identidade visual do evento, com alta qualidade de impressão, instalação conforme cronograma e cobertura de pontos estratégicos para garantir ampla visibilidade. OBS: Produção a combinar com a comissão organizadora.</w:t>
            </w:r>
          </w:p>
        </w:tc>
        <w:tc>
          <w:tcPr>
            <w:tcW w:w="1004" w:type="dxa"/>
            <w:shd w:val="clear" w:color="auto" w:fill="auto"/>
            <w:vAlign w:val="center"/>
            <w:hideMark/>
          </w:tcPr>
          <w:p w14:paraId="264EE96D" w14:textId="77777777" w:rsidR="003E2406" w:rsidRPr="00585E89" w:rsidRDefault="003E2406" w:rsidP="003E2406">
            <w:pPr>
              <w:jc w:val="center"/>
              <w:rPr>
                <w:sz w:val="16"/>
                <w:szCs w:val="16"/>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3C5DD2A4" w14:textId="77777777" w:rsidR="003E2406" w:rsidRPr="00585E89" w:rsidRDefault="003E2406" w:rsidP="003E2406">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c>
          <w:tcPr>
            <w:tcW w:w="1044" w:type="dxa"/>
            <w:shd w:val="clear" w:color="auto" w:fill="auto"/>
            <w:vAlign w:val="center"/>
            <w:hideMark/>
          </w:tcPr>
          <w:p w14:paraId="7666A176"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10.166,67</w:t>
            </w:r>
          </w:p>
        </w:tc>
        <w:tc>
          <w:tcPr>
            <w:tcW w:w="1050" w:type="dxa"/>
            <w:shd w:val="clear" w:color="auto" w:fill="auto"/>
            <w:vAlign w:val="center"/>
            <w:hideMark/>
          </w:tcPr>
          <w:p w14:paraId="5A4D1B6F"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10.166,67</w:t>
            </w:r>
          </w:p>
        </w:tc>
      </w:tr>
      <w:tr w:rsidR="003E2406" w:rsidRPr="00585E89" w14:paraId="008511A1" w14:textId="77777777" w:rsidTr="008B5A74">
        <w:trPr>
          <w:trHeight w:val="274"/>
          <w:jc w:val="center"/>
        </w:trPr>
        <w:tc>
          <w:tcPr>
            <w:tcW w:w="564" w:type="dxa"/>
            <w:shd w:val="clear" w:color="auto" w:fill="auto"/>
            <w:vAlign w:val="center"/>
            <w:hideMark/>
          </w:tcPr>
          <w:p w14:paraId="50567D26"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24</w:t>
            </w:r>
          </w:p>
        </w:tc>
        <w:tc>
          <w:tcPr>
            <w:tcW w:w="4294" w:type="dxa"/>
            <w:shd w:val="clear" w:color="auto" w:fill="auto"/>
            <w:vAlign w:val="center"/>
            <w:hideMark/>
          </w:tcPr>
          <w:p w14:paraId="210C04D5" w14:textId="77777777" w:rsidR="003E2406" w:rsidRPr="00585E89" w:rsidRDefault="003E2406" w:rsidP="003E2406">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CONTRATAÇÃO DE VÍDEO E IMAGEM (PARA TELÃO): - 02 Câmeras profissionais; OBS: Valor Unitário para evento de 03 Dias.</w:t>
            </w:r>
          </w:p>
        </w:tc>
        <w:tc>
          <w:tcPr>
            <w:tcW w:w="1004" w:type="dxa"/>
            <w:shd w:val="clear" w:color="auto" w:fill="auto"/>
            <w:vAlign w:val="center"/>
            <w:hideMark/>
          </w:tcPr>
          <w:p w14:paraId="652213AD" w14:textId="77777777" w:rsidR="003E2406" w:rsidRPr="00585E89" w:rsidRDefault="003E2406" w:rsidP="003E2406">
            <w:pPr>
              <w:jc w:val="center"/>
              <w:rPr>
                <w:sz w:val="16"/>
                <w:szCs w:val="16"/>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6759CBCE" w14:textId="77777777" w:rsidR="003E2406" w:rsidRPr="00585E89" w:rsidRDefault="003E2406" w:rsidP="003E2406">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c>
          <w:tcPr>
            <w:tcW w:w="1044" w:type="dxa"/>
            <w:shd w:val="clear" w:color="auto" w:fill="auto"/>
            <w:vAlign w:val="center"/>
            <w:hideMark/>
          </w:tcPr>
          <w:p w14:paraId="7AEC969E"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8.118,74</w:t>
            </w:r>
          </w:p>
        </w:tc>
        <w:tc>
          <w:tcPr>
            <w:tcW w:w="1050" w:type="dxa"/>
            <w:shd w:val="clear" w:color="auto" w:fill="auto"/>
            <w:vAlign w:val="center"/>
            <w:hideMark/>
          </w:tcPr>
          <w:p w14:paraId="615B241B"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8.118,74</w:t>
            </w:r>
          </w:p>
        </w:tc>
      </w:tr>
      <w:tr w:rsidR="003E2406" w:rsidRPr="00585E89" w14:paraId="6248E466" w14:textId="77777777" w:rsidTr="003E2406">
        <w:trPr>
          <w:trHeight w:val="900"/>
          <w:jc w:val="center"/>
        </w:trPr>
        <w:tc>
          <w:tcPr>
            <w:tcW w:w="564" w:type="dxa"/>
            <w:shd w:val="clear" w:color="auto" w:fill="auto"/>
            <w:vAlign w:val="center"/>
            <w:hideMark/>
          </w:tcPr>
          <w:p w14:paraId="0C01FD99"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25</w:t>
            </w:r>
          </w:p>
        </w:tc>
        <w:tc>
          <w:tcPr>
            <w:tcW w:w="4294" w:type="dxa"/>
            <w:shd w:val="clear" w:color="auto" w:fill="auto"/>
            <w:vAlign w:val="center"/>
            <w:hideMark/>
          </w:tcPr>
          <w:p w14:paraId="436A7B39" w14:textId="77777777" w:rsidR="003E2406" w:rsidRPr="00585E89" w:rsidRDefault="003E2406" w:rsidP="003E2406">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LOCAÇÃO DE MESAS, CADEIRAS E MOBILIÁRIOS, sendo: - 500 jogos de mesas plásticas; - 2.000 cadeiras plásticas; - Mobiliário para ornamentação local, de acordo com a necessidade da CONTRATANTE; OBS: Valor Unitário para evento de 03 Dias.</w:t>
            </w:r>
          </w:p>
        </w:tc>
        <w:tc>
          <w:tcPr>
            <w:tcW w:w="1004" w:type="dxa"/>
            <w:shd w:val="clear" w:color="auto" w:fill="auto"/>
            <w:vAlign w:val="center"/>
            <w:hideMark/>
          </w:tcPr>
          <w:p w14:paraId="6706183A" w14:textId="77777777" w:rsidR="003E2406" w:rsidRPr="00585E89" w:rsidRDefault="003E2406" w:rsidP="003E2406">
            <w:pPr>
              <w:jc w:val="center"/>
              <w:rPr>
                <w:sz w:val="16"/>
                <w:szCs w:val="16"/>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6FDC5B69" w14:textId="77777777" w:rsidR="003E2406" w:rsidRPr="00585E89" w:rsidRDefault="003E2406" w:rsidP="003E2406">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c>
          <w:tcPr>
            <w:tcW w:w="1044" w:type="dxa"/>
            <w:shd w:val="clear" w:color="auto" w:fill="auto"/>
            <w:vAlign w:val="center"/>
            <w:hideMark/>
          </w:tcPr>
          <w:p w14:paraId="73ABAC06"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19.239,00</w:t>
            </w:r>
          </w:p>
        </w:tc>
        <w:tc>
          <w:tcPr>
            <w:tcW w:w="1050" w:type="dxa"/>
            <w:shd w:val="clear" w:color="auto" w:fill="auto"/>
            <w:vAlign w:val="center"/>
            <w:hideMark/>
          </w:tcPr>
          <w:p w14:paraId="1BF35D24"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19.239,00</w:t>
            </w:r>
          </w:p>
        </w:tc>
      </w:tr>
      <w:tr w:rsidR="003E2406" w:rsidRPr="00585E89" w14:paraId="10D92B36" w14:textId="77777777" w:rsidTr="003E2406">
        <w:trPr>
          <w:trHeight w:val="1270"/>
          <w:jc w:val="center"/>
        </w:trPr>
        <w:tc>
          <w:tcPr>
            <w:tcW w:w="564" w:type="dxa"/>
            <w:shd w:val="clear" w:color="auto" w:fill="auto"/>
            <w:vAlign w:val="center"/>
            <w:hideMark/>
          </w:tcPr>
          <w:p w14:paraId="216F1158"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26</w:t>
            </w:r>
          </w:p>
        </w:tc>
        <w:tc>
          <w:tcPr>
            <w:tcW w:w="4294" w:type="dxa"/>
            <w:shd w:val="clear" w:color="auto" w:fill="auto"/>
            <w:vAlign w:val="center"/>
            <w:hideMark/>
          </w:tcPr>
          <w:p w14:paraId="3CF93336" w14:textId="77777777" w:rsidR="003E2406" w:rsidRPr="00585E89" w:rsidRDefault="003E2406" w:rsidP="003E2406">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CONTRATAÇÃO DE ORGANIZADOR DE EVENTO, sendo de sua responsabilidade: · Planejamento geral do evento, incluindo definição de datas, local, público-alvo e programação; · Articulação com parceiros e patrocinadores, buscando apoio institucional, logístico e financeiro; · Coordenação de fornecedores e equipes técnicas, como som, iluminação, estrutura, segurança e limpeza; · Coordenação da comunicação e divulgação, supervisionando a produção de materiais promocionais e campanhas; · Gestão de ingressos e público; · Acompanhamento da montagem, realização e desmontagem do evento, garantindo o cumprimento do cronograma e a qualidade; · Supervisão das atividades durante o evento, assegurando o bom andamento da programação e atendimento ao público; Avaliação pós-evento, com coleta de feedbacks, elaboração de relatórios e prestação de contas. OBS: Valor Unitário para evento de 03 Dias.</w:t>
            </w:r>
          </w:p>
        </w:tc>
        <w:tc>
          <w:tcPr>
            <w:tcW w:w="1004" w:type="dxa"/>
            <w:shd w:val="clear" w:color="auto" w:fill="auto"/>
            <w:vAlign w:val="center"/>
            <w:hideMark/>
          </w:tcPr>
          <w:p w14:paraId="3F2E7B14" w14:textId="77777777" w:rsidR="003E2406" w:rsidRPr="00585E89" w:rsidRDefault="003E2406" w:rsidP="003E2406">
            <w:pPr>
              <w:jc w:val="center"/>
              <w:rPr>
                <w:sz w:val="16"/>
                <w:szCs w:val="16"/>
              </w:rPr>
            </w:pPr>
            <w:r w:rsidRPr="00585E89">
              <w:rPr>
                <w:rFonts w:ascii="Century Gothic" w:eastAsia="Times New Roman" w:hAnsi="Century Gothic" w:cs="Times New Roman"/>
                <w:sz w:val="16"/>
                <w:szCs w:val="16"/>
                <w:lang w:eastAsia="pt-BR"/>
              </w:rPr>
              <w:t>Un.</w:t>
            </w:r>
          </w:p>
        </w:tc>
        <w:tc>
          <w:tcPr>
            <w:tcW w:w="1404" w:type="dxa"/>
            <w:shd w:val="clear" w:color="auto" w:fill="auto"/>
            <w:vAlign w:val="center"/>
            <w:hideMark/>
          </w:tcPr>
          <w:p w14:paraId="75348DA5" w14:textId="77777777" w:rsidR="003E2406" w:rsidRPr="00585E89" w:rsidRDefault="003E2406" w:rsidP="003E2406">
            <w:pPr>
              <w:jc w:val="center"/>
              <w:rPr>
                <w:rFonts w:ascii="Century Gothic" w:eastAsia="Times New Roman" w:hAnsi="Century Gothic" w:cs="Times New Roman"/>
                <w:sz w:val="16"/>
                <w:szCs w:val="16"/>
                <w:lang w:eastAsia="pt-BR"/>
              </w:rPr>
            </w:pPr>
            <w:proofErr w:type="gramStart"/>
            <w:r w:rsidRPr="00585E89">
              <w:rPr>
                <w:rFonts w:ascii="Century Gothic" w:eastAsia="Times New Roman" w:hAnsi="Century Gothic" w:cs="Times New Roman"/>
                <w:sz w:val="16"/>
                <w:szCs w:val="16"/>
                <w:lang w:eastAsia="pt-BR"/>
              </w:rPr>
              <w:t>1</w:t>
            </w:r>
            <w:proofErr w:type="gramEnd"/>
          </w:p>
        </w:tc>
        <w:tc>
          <w:tcPr>
            <w:tcW w:w="1044" w:type="dxa"/>
            <w:shd w:val="clear" w:color="auto" w:fill="auto"/>
            <w:vAlign w:val="center"/>
            <w:hideMark/>
          </w:tcPr>
          <w:p w14:paraId="7C2AFBE8"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15.289,80</w:t>
            </w:r>
          </w:p>
        </w:tc>
        <w:tc>
          <w:tcPr>
            <w:tcW w:w="1050" w:type="dxa"/>
            <w:shd w:val="clear" w:color="auto" w:fill="auto"/>
            <w:vAlign w:val="center"/>
            <w:hideMark/>
          </w:tcPr>
          <w:p w14:paraId="180EF4FC"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15.289,80</w:t>
            </w:r>
          </w:p>
        </w:tc>
      </w:tr>
      <w:tr w:rsidR="003E2406" w:rsidRPr="00585E89" w14:paraId="0FF0FDA9" w14:textId="77777777" w:rsidTr="003E2406">
        <w:trPr>
          <w:trHeight w:val="1125"/>
          <w:jc w:val="center"/>
        </w:trPr>
        <w:tc>
          <w:tcPr>
            <w:tcW w:w="564" w:type="dxa"/>
            <w:shd w:val="clear" w:color="auto" w:fill="auto"/>
            <w:vAlign w:val="center"/>
            <w:hideMark/>
          </w:tcPr>
          <w:p w14:paraId="765B6AEA"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27</w:t>
            </w:r>
          </w:p>
        </w:tc>
        <w:tc>
          <w:tcPr>
            <w:tcW w:w="4294" w:type="dxa"/>
            <w:shd w:val="clear" w:color="auto" w:fill="auto"/>
            <w:vAlign w:val="center"/>
            <w:hideMark/>
          </w:tcPr>
          <w:p w14:paraId="2C218AF8" w14:textId="77777777" w:rsidR="003E2406" w:rsidRPr="00585E89" w:rsidRDefault="003E2406" w:rsidP="003E2406">
            <w:pP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CONTRATAÇÃO DE PRESTAÇÃO DE SERVIÇOS DE SEGURANÇA OSTENSIVA DESARMADA E BRIGADISTA PARA O EVENTO. Sendo: - A contratada deverá ter autorização junto a Polícia Federal; - Uso de uniforme padrão (calça e camiseta preta com identificação de SEGURANÇA); - Jornada de trabalho de 8h/dia.</w:t>
            </w:r>
          </w:p>
        </w:tc>
        <w:tc>
          <w:tcPr>
            <w:tcW w:w="1004" w:type="dxa"/>
            <w:shd w:val="clear" w:color="auto" w:fill="auto"/>
            <w:vAlign w:val="center"/>
            <w:hideMark/>
          </w:tcPr>
          <w:p w14:paraId="1DDD1E98"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DIÁRIA</w:t>
            </w:r>
          </w:p>
        </w:tc>
        <w:tc>
          <w:tcPr>
            <w:tcW w:w="1404" w:type="dxa"/>
            <w:shd w:val="clear" w:color="auto" w:fill="auto"/>
            <w:vAlign w:val="center"/>
            <w:hideMark/>
          </w:tcPr>
          <w:p w14:paraId="46EB602B" w14:textId="77777777" w:rsidR="003E2406" w:rsidRPr="00585E89" w:rsidRDefault="003E2406" w:rsidP="003E2406">
            <w:pPr>
              <w:jc w:val="center"/>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150</w:t>
            </w:r>
          </w:p>
        </w:tc>
        <w:tc>
          <w:tcPr>
            <w:tcW w:w="1044" w:type="dxa"/>
            <w:shd w:val="clear" w:color="auto" w:fill="auto"/>
            <w:vAlign w:val="center"/>
            <w:hideMark/>
          </w:tcPr>
          <w:p w14:paraId="4ED53F3E"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294,17</w:t>
            </w:r>
          </w:p>
        </w:tc>
        <w:tc>
          <w:tcPr>
            <w:tcW w:w="1050" w:type="dxa"/>
            <w:shd w:val="clear" w:color="auto" w:fill="auto"/>
            <w:vAlign w:val="center"/>
            <w:hideMark/>
          </w:tcPr>
          <w:p w14:paraId="65E7FD65" w14:textId="77777777" w:rsidR="003E2406" w:rsidRPr="00585E89" w:rsidRDefault="003E2406" w:rsidP="003E2406">
            <w:pPr>
              <w:jc w:val="right"/>
              <w:rPr>
                <w:rFonts w:ascii="Century Gothic" w:eastAsia="Times New Roman" w:hAnsi="Century Gothic" w:cs="Times New Roman"/>
                <w:sz w:val="16"/>
                <w:szCs w:val="16"/>
                <w:lang w:eastAsia="pt-BR"/>
              </w:rPr>
            </w:pPr>
            <w:r w:rsidRPr="00585E89">
              <w:rPr>
                <w:rFonts w:ascii="Century Gothic" w:eastAsia="Times New Roman" w:hAnsi="Century Gothic" w:cs="Times New Roman"/>
                <w:sz w:val="16"/>
                <w:szCs w:val="16"/>
                <w:lang w:eastAsia="pt-BR"/>
              </w:rPr>
              <w:t>44.125,50</w:t>
            </w:r>
          </w:p>
        </w:tc>
      </w:tr>
    </w:tbl>
    <w:p w14:paraId="07A1D7B4" w14:textId="77777777" w:rsidR="001010A5" w:rsidRPr="00025964" w:rsidRDefault="001010A5" w:rsidP="001010A5">
      <w:pPr>
        <w:pStyle w:val="PargrafodaLista"/>
        <w:ind w:left="0"/>
        <w:rPr>
          <w:rFonts w:ascii="Century Gothic" w:eastAsia="Century Gothic" w:hAnsi="Century Gothic" w:cs="Century Gothic"/>
          <w:b/>
          <w:sz w:val="20"/>
        </w:rPr>
      </w:pPr>
    </w:p>
    <w:p w14:paraId="7CAA810E" w14:textId="77777777" w:rsidR="006709CE" w:rsidRPr="007E0900" w:rsidRDefault="006709CE" w:rsidP="006709CE">
      <w:pPr>
        <w:ind w:right="-2"/>
        <w:rPr>
          <w:rFonts w:ascii="Century Gothic" w:hAnsi="Century Gothic" w:cs="Tahoma"/>
          <w:sz w:val="20"/>
          <w:szCs w:val="20"/>
        </w:rPr>
      </w:pPr>
      <w:r>
        <w:rPr>
          <w:rFonts w:ascii="Century Gothic" w:hAnsi="Century Gothic" w:cs="Tahoma"/>
          <w:b/>
          <w:sz w:val="20"/>
          <w:szCs w:val="20"/>
        </w:rPr>
        <w:t>10.1.3</w:t>
      </w:r>
      <w:r w:rsidRPr="00A87817">
        <w:rPr>
          <w:rFonts w:ascii="Century Gothic" w:hAnsi="Century Gothic" w:cs="Tahoma"/>
          <w:b/>
          <w:sz w:val="20"/>
          <w:szCs w:val="20"/>
        </w:rPr>
        <w:t>.</w:t>
      </w:r>
      <w:r>
        <w:rPr>
          <w:rFonts w:ascii="Century Gothic" w:hAnsi="Century Gothic" w:cs="Tahoma"/>
          <w:sz w:val="20"/>
          <w:szCs w:val="20"/>
        </w:rPr>
        <w:t xml:space="preserve"> </w:t>
      </w:r>
      <w:r w:rsidRPr="007E0900">
        <w:rPr>
          <w:rFonts w:ascii="Century Gothic" w:hAnsi="Century Gothic" w:cs="Tahoma"/>
          <w:sz w:val="20"/>
          <w:szCs w:val="20"/>
        </w:rPr>
        <w:t>Esta secretaria realizou consulta de preços para a definição do “Valor Máximo” da contração, seguindo os seguintes passos:</w:t>
      </w:r>
    </w:p>
    <w:p w14:paraId="3425FB4F" w14:textId="77777777" w:rsidR="006709CE" w:rsidRPr="007E0900" w:rsidRDefault="006709CE" w:rsidP="006709CE">
      <w:pPr>
        <w:tabs>
          <w:tab w:val="left" w:pos="1485"/>
        </w:tabs>
        <w:ind w:right="-2" w:firstLine="426"/>
        <w:rPr>
          <w:rFonts w:ascii="Century Gothic" w:hAnsi="Century Gothic" w:cs="Courier New"/>
          <w:bCs/>
          <w:sz w:val="20"/>
          <w:szCs w:val="20"/>
        </w:rPr>
      </w:pPr>
      <w:r w:rsidRPr="007E0900">
        <w:rPr>
          <w:rFonts w:ascii="Century Gothic" w:hAnsi="Century Gothic" w:cs="Tahoma"/>
          <w:b/>
          <w:bCs/>
          <w:sz w:val="20"/>
          <w:szCs w:val="20"/>
        </w:rPr>
        <w:t>FOI UTILIZADA PARA A COLETA DE PREÇOS</w:t>
      </w:r>
      <w:r w:rsidRPr="007E0900">
        <w:rPr>
          <w:rFonts w:ascii="Century Gothic" w:hAnsi="Century Gothic" w:cs="Courier New"/>
          <w:b/>
          <w:sz w:val="20"/>
          <w:szCs w:val="20"/>
        </w:rPr>
        <w:t xml:space="preserve">: </w:t>
      </w:r>
      <w:r w:rsidRPr="007E0900">
        <w:rPr>
          <w:rFonts w:ascii="Century Gothic" w:hAnsi="Century Gothic" w:cs="Courier New"/>
          <w:bCs/>
          <w:sz w:val="20"/>
          <w:szCs w:val="20"/>
        </w:rPr>
        <w:t>Contratações Similares, Portal de Compras Públicas, Painel de Preços, BLL, Portal Nacional de Contratações Públicas, TCE Paraná e Bolsa Nacional de Compras, sempre visando o menor preço.</w:t>
      </w:r>
    </w:p>
    <w:p w14:paraId="3026DE0A" w14:textId="77777777" w:rsidR="006709CE" w:rsidRPr="007E0900" w:rsidRDefault="006709CE" w:rsidP="006709CE">
      <w:pPr>
        <w:tabs>
          <w:tab w:val="left" w:pos="1485"/>
        </w:tabs>
        <w:ind w:right="-2" w:firstLine="426"/>
        <w:rPr>
          <w:rFonts w:ascii="Century Gothic" w:hAnsi="Century Gothic" w:cs="Tahoma"/>
          <w:sz w:val="20"/>
          <w:szCs w:val="20"/>
        </w:rPr>
      </w:pPr>
      <w:r w:rsidRPr="007E0900">
        <w:rPr>
          <w:rFonts w:ascii="Century Gothic" w:hAnsi="Century Gothic" w:cs="Tahoma"/>
          <w:b/>
          <w:bCs/>
          <w:sz w:val="20"/>
          <w:szCs w:val="20"/>
        </w:rPr>
        <w:t>METODOLOGIA ADOTADA:</w:t>
      </w:r>
      <w:r w:rsidRPr="007E0900">
        <w:rPr>
          <w:rFonts w:ascii="Century Gothic" w:hAnsi="Century Gothic" w:cs="Tahoma"/>
          <w:sz w:val="20"/>
          <w:szCs w:val="20"/>
        </w:rPr>
        <w:t xml:space="preserve"> Foi utilizado o resultado final das propostas, calculando a média entre elas.</w:t>
      </w:r>
    </w:p>
    <w:p w14:paraId="5E210564" w14:textId="77777777" w:rsidR="006709CE" w:rsidRPr="007E0900" w:rsidRDefault="006709CE" w:rsidP="006709CE">
      <w:pPr>
        <w:ind w:right="-2" w:firstLine="567"/>
        <w:rPr>
          <w:rFonts w:ascii="Century Gothic" w:hAnsi="Century Gothic" w:cs="Tahoma"/>
          <w:sz w:val="20"/>
          <w:szCs w:val="20"/>
        </w:rPr>
      </w:pPr>
      <w:r w:rsidRPr="007E0900">
        <w:rPr>
          <w:rFonts w:ascii="Century Gothic" w:hAnsi="Century Gothic" w:cs="Tahoma"/>
          <w:sz w:val="20"/>
          <w:szCs w:val="20"/>
        </w:rPr>
        <w:t>Considerando os dados inseridos na planilha anexa, ressalta-se que:</w:t>
      </w:r>
    </w:p>
    <w:p w14:paraId="33D8AC6A" w14:textId="77777777" w:rsidR="006709CE" w:rsidRPr="007E0900" w:rsidRDefault="006709CE" w:rsidP="00AC46D4">
      <w:pPr>
        <w:numPr>
          <w:ilvl w:val="0"/>
          <w:numId w:val="24"/>
        </w:numPr>
        <w:tabs>
          <w:tab w:val="clear" w:pos="3855"/>
        </w:tabs>
        <w:ind w:left="0" w:right="-2" w:firstLine="0"/>
        <w:rPr>
          <w:rFonts w:ascii="Century Gothic" w:hAnsi="Century Gothic" w:cs="Tahoma"/>
          <w:sz w:val="20"/>
          <w:szCs w:val="20"/>
        </w:rPr>
      </w:pPr>
      <w:proofErr w:type="gramStart"/>
      <w:r w:rsidRPr="007E0900">
        <w:rPr>
          <w:rFonts w:ascii="Century Gothic" w:hAnsi="Century Gothic" w:cs="Tahoma"/>
          <w:sz w:val="20"/>
          <w:szCs w:val="20"/>
        </w:rPr>
        <w:t>os</w:t>
      </w:r>
      <w:proofErr w:type="gramEnd"/>
      <w:r w:rsidRPr="007E0900">
        <w:rPr>
          <w:rFonts w:ascii="Century Gothic" w:hAnsi="Century Gothic" w:cs="Tahoma"/>
          <w:sz w:val="20"/>
          <w:szCs w:val="20"/>
        </w:rPr>
        <w:t xml:space="preserve"> dados inseridos como “</w:t>
      </w:r>
      <w:r w:rsidRPr="007E0900">
        <w:rPr>
          <w:rFonts w:ascii="Century Gothic" w:hAnsi="Century Gothic" w:cs="Tahoma"/>
          <w:b/>
          <w:sz w:val="20"/>
          <w:szCs w:val="20"/>
        </w:rPr>
        <w:t>Valor Máximo</w:t>
      </w:r>
      <w:r w:rsidRPr="007E0900">
        <w:rPr>
          <w:rFonts w:ascii="Century Gothic" w:hAnsi="Century Gothic" w:cs="Tahoma"/>
          <w:sz w:val="20"/>
          <w:szCs w:val="20"/>
        </w:rPr>
        <w:t xml:space="preserve">” correspondem a </w:t>
      </w:r>
      <w:r w:rsidRPr="007F062B">
        <w:rPr>
          <w:rFonts w:ascii="Century Gothic" w:hAnsi="Century Gothic" w:cs="Tahoma"/>
          <w:b/>
          <w:sz w:val="20"/>
          <w:szCs w:val="20"/>
        </w:rPr>
        <w:t>MÉDIA</w:t>
      </w:r>
      <w:r w:rsidRPr="007E0900">
        <w:rPr>
          <w:rFonts w:ascii="Century Gothic" w:hAnsi="Century Gothic" w:cs="Tahoma"/>
          <w:sz w:val="20"/>
          <w:szCs w:val="20"/>
        </w:rPr>
        <w:t xml:space="preserve"> de preço dentre as cotações apuradas por esta Unidade Administrativa;</w:t>
      </w:r>
    </w:p>
    <w:p w14:paraId="1A5B253E" w14:textId="77777777" w:rsidR="006709CE" w:rsidRPr="007E0900" w:rsidRDefault="006709CE" w:rsidP="00AC46D4">
      <w:pPr>
        <w:numPr>
          <w:ilvl w:val="0"/>
          <w:numId w:val="24"/>
        </w:numPr>
        <w:tabs>
          <w:tab w:val="clear" w:pos="3855"/>
        </w:tabs>
        <w:ind w:left="0" w:right="-2" w:firstLine="0"/>
        <w:rPr>
          <w:rFonts w:ascii="Century Gothic" w:hAnsi="Century Gothic" w:cs="Tahoma"/>
          <w:sz w:val="20"/>
          <w:szCs w:val="20"/>
        </w:rPr>
      </w:pPr>
      <w:proofErr w:type="gramStart"/>
      <w:r w:rsidRPr="007E0900">
        <w:rPr>
          <w:rFonts w:ascii="Century Gothic" w:hAnsi="Century Gothic" w:cs="Tahoma"/>
          <w:sz w:val="20"/>
          <w:szCs w:val="20"/>
        </w:rPr>
        <w:t>os</w:t>
      </w:r>
      <w:proofErr w:type="gramEnd"/>
      <w:r w:rsidRPr="007E0900">
        <w:rPr>
          <w:rFonts w:ascii="Century Gothic" w:hAnsi="Century Gothic" w:cs="Tahoma"/>
          <w:sz w:val="20"/>
          <w:szCs w:val="20"/>
        </w:rPr>
        <w:t xml:space="preserve"> quantitativos requeridos foram estimados de acordo com a necessidade atual;</w:t>
      </w:r>
    </w:p>
    <w:p w14:paraId="35B080FC" w14:textId="77777777" w:rsidR="006709CE" w:rsidRPr="007E0900" w:rsidRDefault="006709CE" w:rsidP="00AC46D4">
      <w:pPr>
        <w:numPr>
          <w:ilvl w:val="0"/>
          <w:numId w:val="24"/>
        </w:numPr>
        <w:tabs>
          <w:tab w:val="clear" w:pos="3855"/>
        </w:tabs>
        <w:ind w:left="0" w:right="-2" w:firstLine="0"/>
        <w:rPr>
          <w:rFonts w:ascii="Century Gothic" w:hAnsi="Century Gothic" w:cs="Tahoma"/>
          <w:sz w:val="20"/>
          <w:szCs w:val="20"/>
        </w:rPr>
      </w:pPr>
      <w:proofErr w:type="gramStart"/>
      <w:r w:rsidRPr="006709CE">
        <w:rPr>
          <w:rFonts w:ascii="Century Gothic" w:hAnsi="Century Gothic" w:cs="Tahoma"/>
          <w:b/>
          <w:sz w:val="20"/>
          <w:szCs w:val="20"/>
          <w:u w:val="single"/>
        </w:rPr>
        <w:t>anexa</w:t>
      </w:r>
      <w:proofErr w:type="gramEnd"/>
      <w:r w:rsidRPr="006709CE">
        <w:rPr>
          <w:rFonts w:ascii="Century Gothic" w:hAnsi="Century Gothic" w:cs="Tahoma"/>
          <w:b/>
          <w:sz w:val="20"/>
          <w:szCs w:val="20"/>
          <w:u w:val="single"/>
        </w:rPr>
        <w:t>-se no processo as cotações de preços realizadas</w:t>
      </w:r>
      <w:r w:rsidRPr="007E0900">
        <w:rPr>
          <w:rFonts w:ascii="Century Gothic" w:hAnsi="Century Gothic" w:cs="Tahoma"/>
          <w:sz w:val="20"/>
          <w:szCs w:val="20"/>
        </w:rPr>
        <w:t>.</w:t>
      </w:r>
    </w:p>
    <w:p w14:paraId="125C6607" w14:textId="77777777" w:rsidR="006709CE" w:rsidRDefault="006709CE" w:rsidP="00DC0643">
      <w:pPr>
        <w:pBdr>
          <w:bar w:val="single" w:sz="4" w:color="auto"/>
        </w:pBdr>
        <w:contextualSpacing/>
        <w:rPr>
          <w:rFonts w:ascii="Century Gothic" w:eastAsia="Calibri" w:hAnsi="Century Gothic" w:cs="Calibri"/>
          <w:sz w:val="20"/>
          <w:szCs w:val="20"/>
          <w:lang w:eastAsia="pt-BR"/>
        </w:rPr>
      </w:pPr>
    </w:p>
    <w:p w14:paraId="7DC2E2C5" w14:textId="1FFD113A" w:rsidR="006709CE" w:rsidRPr="006709CE" w:rsidRDefault="006709CE" w:rsidP="006709CE">
      <w:pPr>
        <w:pBdr>
          <w:top w:val="single" w:sz="4" w:space="1" w:color="auto"/>
          <w:left w:val="single" w:sz="4" w:space="2" w:color="auto"/>
          <w:bottom w:val="single" w:sz="4" w:space="1" w:color="auto"/>
          <w:right w:val="single" w:sz="4" w:space="4" w:color="auto"/>
        </w:pBdr>
        <w:shd w:val="clear" w:color="auto" w:fill="E6E6E6"/>
        <w:rPr>
          <w:rFonts w:ascii="Century Gothic" w:hAnsi="Century Gothic" w:cs="Arial"/>
          <w:b/>
          <w:sz w:val="20"/>
        </w:rPr>
      </w:pPr>
      <w:r>
        <w:rPr>
          <w:rFonts w:ascii="Century Gothic" w:hAnsi="Century Gothic" w:cs="Arial"/>
          <w:b/>
          <w:sz w:val="20"/>
        </w:rPr>
        <w:t xml:space="preserve">11. </w:t>
      </w:r>
      <w:r w:rsidRPr="006709CE">
        <w:rPr>
          <w:rFonts w:ascii="Century Gothic" w:hAnsi="Century Gothic" w:cs="Arial"/>
          <w:b/>
          <w:sz w:val="20"/>
        </w:rPr>
        <w:t>DAS DOTAÇÕES ORÇAMENTÁRIAS</w:t>
      </w:r>
    </w:p>
    <w:p w14:paraId="3882A3AA" w14:textId="77777777" w:rsidR="006709CE" w:rsidRDefault="006709CE" w:rsidP="006709CE">
      <w:pPr>
        <w:rPr>
          <w:rFonts w:ascii="Century Gothic" w:hAnsi="Century Gothic" w:cs="Century Gothic"/>
          <w:sz w:val="20"/>
          <w:szCs w:val="20"/>
        </w:rPr>
      </w:pPr>
      <w:r>
        <w:rPr>
          <w:rFonts w:ascii="Century Gothic" w:eastAsia="Arial Unicode MS" w:hAnsi="Century Gothic" w:cs="Arial"/>
          <w:b/>
          <w:bCs/>
          <w:sz w:val="20"/>
          <w:szCs w:val="20"/>
        </w:rPr>
        <w:t>11</w:t>
      </w:r>
      <w:r w:rsidRPr="000D0F13">
        <w:rPr>
          <w:rFonts w:ascii="Century Gothic" w:eastAsia="Arial Unicode MS" w:hAnsi="Century Gothic" w:cs="Arial"/>
          <w:b/>
          <w:bCs/>
          <w:sz w:val="20"/>
          <w:szCs w:val="20"/>
        </w:rPr>
        <w:t>.1.</w:t>
      </w:r>
      <w:r w:rsidRPr="00937ECE">
        <w:rPr>
          <w:rFonts w:ascii="Century Gothic" w:eastAsia="Arial Unicode MS" w:hAnsi="Century Gothic" w:cs="Arial"/>
          <w:sz w:val="20"/>
          <w:szCs w:val="20"/>
        </w:rPr>
        <w:t xml:space="preserve"> </w:t>
      </w:r>
      <w:r w:rsidRPr="00EB390B">
        <w:rPr>
          <w:rFonts w:ascii="Century Gothic" w:hAnsi="Century Gothic" w:cs="Century Gothic"/>
          <w:sz w:val="20"/>
          <w:szCs w:val="20"/>
        </w:rPr>
        <w:t xml:space="preserve">Os pagamentos decorrentes do fornecimento do objeto da presente licitação ocorrerão por conta dos recursos da(s) </w:t>
      </w:r>
      <w:proofErr w:type="gramStart"/>
      <w:r w:rsidRPr="00EB390B">
        <w:rPr>
          <w:rFonts w:ascii="Century Gothic" w:hAnsi="Century Gothic" w:cs="Century Gothic"/>
          <w:sz w:val="20"/>
          <w:szCs w:val="20"/>
        </w:rPr>
        <w:t>dotação(</w:t>
      </w:r>
      <w:proofErr w:type="spellStart"/>
      <w:proofErr w:type="gramEnd"/>
      <w:r w:rsidRPr="00EB390B">
        <w:rPr>
          <w:rFonts w:ascii="Century Gothic" w:hAnsi="Century Gothic" w:cs="Century Gothic"/>
          <w:sz w:val="20"/>
          <w:szCs w:val="20"/>
        </w:rPr>
        <w:t>ões</w:t>
      </w:r>
      <w:proofErr w:type="spellEnd"/>
      <w:r w:rsidRPr="00EB390B">
        <w:rPr>
          <w:rFonts w:ascii="Century Gothic" w:hAnsi="Century Gothic" w:cs="Century Gothic"/>
          <w:sz w:val="20"/>
          <w:szCs w:val="20"/>
        </w:rPr>
        <w:t>) orçamentária(s):</w:t>
      </w:r>
    </w:p>
    <w:p w14:paraId="184E028A" w14:textId="77777777" w:rsidR="00585E89" w:rsidRDefault="00585E89" w:rsidP="006709CE">
      <w:pPr>
        <w:rPr>
          <w:rFonts w:ascii="Century Gothic" w:hAnsi="Century Gothic" w:cs="Century Gothic"/>
          <w:sz w:val="20"/>
          <w:szCs w:val="20"/>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849"/>
        <w:gridCol w:w="3253"/>
        <w:gridCol w:w="2891"/>
      </w:tblGrid>
      <w:tr w:rsidR="00585E89" w:rsidRPr="00585E89" w14:paraId="56E08DEA" w14:textId="77777777" w:rsidTr="00585E89">
        <w:trPr>
          <w:trHeight w:val="259"/>
          <w:jc w:val="center"/>
        </w:trPr>
        <w:tc>
          <w:tcPr>
            <w:tcW w:w="1577" w:type="dxa"/>
          </w:tcPr>
          <w:p w14:paraId="18551F77" w14:textId="77777777" w:rsidR="00585E89" w:rsidRPr="00585E89" w:rsidRDefault="00585E89" w:rsidP="00585E89">
            <w:pPr>
              <w:autoSpaceDE w:val="0"/>
              <w:adjustRightInd w:val="0"/>
              <w:jc w:val="center"/>
              <w:rPr>
                <w:rFonts w:ascii="Century Gothic" w:hAnsi="Century Gothic" w:cs="Calibri"/>
                <w:sz w:val="12"/>
                <w:szCs w:val="12"/>
              </w:rPr>
            </w:pPr>
            <w:r w:rsidRPr="00585E89">
              <w:rPr>
                <w:rFonts w:ascii="Century Gothic" w:hAnsi="Century Gothic" w:cs="Calibri"/>
                <w:sz w:val="12"/>
                <w:szCs w:val="12"/>
              </w:rPr>
              <w:t>Reduzido</w:t>
            </w:r>
          </w:p>
        </w:tc>
        <w:tc>
          <w:tcPr>
            <w:tcW w:w="1849" w:type="dxa"/>
            <w:shd w:val="clear" w:color="auto" w:fill="auto"/>
          </w:tcPr>
          <w:p w14:paraId="14A4C5B7" w14:textId="77777777" w:rsidR="00585E89" w:rsidRPr="00585E89" w:rsidRDefault="00585E89" w:rsidP="00585E89">
            <w:pPr>
              <w:autoSpaceDE w:val="0"/>
              <w:adjustRightInd w:val="0"/>
              <w:jc w:val="center"/>
              <w:rPr>
                <w:rFonts w:ascii="Century Gothic" w:hAnsi="Century Gothic" w:cs="Calibri"/>
                <w:sz w:val="12"/>
                <w:szCs w:val="12"/>
              </w:rPr>
            </w:pPr>
            <w:r w:rsidRPr="00585E89">
              <w:rPr>
                <w:rFonts w:ascii="Century Gothic" w:hAnsi="Century Gothic" w:cs="Calibri"/>
                <w:sz w:val="12"/>
                <w:szCs w:val="12"/>
              </w:rPr>
              <w:t>Organograma</w:t>
            </w:r>
          </w:p>
        </w:tc>
        <w:tc>
          <w:tcPr>
            <w:tcW w:w="3253" w:type="dxa"/>
            <w:shd w:val="clear" w:color="auto" w:fill="auto"/>
          </w:tcPr>
          <w:p w14:paraId="1041BAC6" w14:textId="77777777" w:rsidR="00585E89" w:rsidRPr="00585E89" w:rsidRDefault="00585E89" w:rsidP="00585E89">
            <w:pPr>
              <w:autoSpaceDE w:val="0"/>
              <w:adjustRightInd w:val="0"/>
              <w:jc w:val="center"/>
              <w:rPr>
                <w:rFonts w:ascii="Century Gothic" w:hAnsi="Century Gothic" w:cs="Calibri"/>
                <w:sz w:val="12"/>
                <w:szCs w:val="12"/>
              </w:rPr>
            </w:pPr>
            <w:r w:rsidRPr="00585E89">
              <w:rPr>
                <w:rFonts w:ascii="Century Gothic" w:hAnsi="Century Gothic" w:cs="Calibri"/>
                <w:sz w:val="12"/>
                <w:szCs w:val="12"/>
              </w:rPr>
              <w:t>Descrição da Despesa</w:t>
            </w:r>
          </w:p>
        </w:tc>
        <w:tc>
          <w:tcPr>
            <w:tcW w:w="2891" w:type="dxa"/>
            <w:shd w:val="clear" w:color="auto" w:fill="auto"/>
          </w:tcPr>
          <w:p w14:paraId="44A707BC" w14:textId="77777777" w:rsidR="00585E89" w:rsidRPr="00585E89" w:rsidRDefault="00585E89" w:rsidP="00585E89">
            <w:pPr>
              <w:autoSpaceDE w:val="0"/>
              <w:adjustRightInd w:val="0"/>
              <w:jc w:val="center"/>
              <w:rPr>
                <w:rFonts w:ascii="Century Gothic" w:hAnsi="Century Gothic" w:cs="Calibri"/>
                <w:sz w:val="12"/>
                <w:szCs w:val="12"/>
              </w:rPr>
            </w:pPr>
            <w:r w:rsidRPr="00585E89">
              <w:rPr>
                <w:rFonts w:ascii="Century Gothic" w:hAnsi="Century Gothic" w:cs="Calibri"/>
                <w:sz w:val="12"/>
                <w:szCs w:val="12"/>
              </w:rPr>
              <w:t>Máscara</w:t>
            </w:r>
          </w:p>
        </w:tc>
      </w:tr>
      <w:tr w:rsidR="00585E89" w:rsidRPr="00585E89" w14:paraId="72019D35" w14:textId="77777777" w:rsidTr="00585E89">
        <w:trPr>
          <w:trHeight w:val="383"/>
          <w:jc w:val="center"/>
        </w:trPr>
        <w:tc>
          <w:tcPr>
            <w:tcW w:w="1577" w:type="dxa"/>
          </w:tcPr>
          <w:p w14:paraId="7FB122F2" w14:textId="77777777" w:rsidR="00585E89" w:rsidRPr="00585E89" w:rsidRDefault="00585E89" w:rsidP="00585E89">
            <w:pPr>
              <w:autoSpaceDE w:val="0"/>
              <w:adjustRightInd w:val="0"/>
              <w:jc w:val="center"/>
              <w:rPr>
                <w:rFonts w:ascii="Century Gothic" w:hAnsi="Century Gothic" w:cs="Calibri"/>
                <w:bCs/>
                <w:color w:val="000000"/>
                <w:sz w:val="12"/>
                <w:szCs w:val="12"/>
              </w:rPr>
            </w:pPr>
            <w:r w:rsidRPr="00585E89">
              <w:rPr>
                <w:rFonts w:ascii="Century Gothic" w:hAnsi="Century Gothic" w:cs="Calibri"/>
                <w:bCs/>
                <w:color w:val="000000"/>
                <w:sz w:val="12"/>
                <w:szCs w:val="12"/>
              </w:rPr>
              <w:t>350</w:t>
            </w:r>
          </w:p>
        </w:tc>
        <w:tc>
          <w:tcPr>
            <w:tcW w:w="1849" w:type="dxa"/>
            <w:shd w:val="clear" w:color="auto" w:fill="auto"/>
          </w:tcPr>
          <w:p w14:paraId="49968F0E" w14:textId="77777777" w:rsidR="00585E89" w:rsidRPr="00585E89" w:rsidRDefault="00585E89" w:rsidP="00585E89">
            <w:pPr>
              <w:autoSpaceDE w:val="0"/>
              <w:adjustRightInd w:val="0"/>
              <w:jc w:val="center"/>
              <w:rPr>
                <w:rFonts w:ascii="Century Gothic" w:hAnsi="Century Gothic" w:cs="Calibri"/>
                <w:sz w:val="12"/>
                <w:szCs w:val="12"/>
              </w:rPr>
            </w:pPr>
            <w:r w:rsidRPr="00585E89">
              <w:rPr>
                <w:rFonts w:ascii="Century Gothic" w:hAnsi="Century Gothic" w:cs="Calibri"/>
                <w:bCs/>
                <w:color w:val="000000"/>
                <w:sz w:val="12"/>
                <w:szCs w:val="12"/>
              </w:rPr>
              <w:t>09.001</w:t>
            </w:r>
          </w:p>
        </w:tc>
        <w:tc>
          <w:tcPr>
            <w:tcW w:w="3253" w:type="dxa"/>
            <w:shd w:val="clear" w:color="auto" w:fill="auto"/>
          </w:tcPr>
          <w:p w14:paraId="2FFAF0B7" w14:textId="77777777" w:rsidR="00585E89" w:rsidRPr="00585E89" w:rsidRDefault="00585E89" w:rsidP="00585E89">
            <w:pPr>
              <w:autoSpaceDE w:val="0"/>
              <w:adjustRightInd w:val="0"/>
              <w:jc w:val="center"/>
              <w:rPr>
                <w:rFonts w:ascii="Century Gothic" w:hAnsi="Century Gothic" w:cs="Calibri"/>
                <w:sz w:val="12"/>
                <w:szCs w:val="12"/>
              </w:rPr>
            </w:pPr>
            <w:r w:rsidRPr="00585E89">
              <w:rPr>
                <w:rFonts w:ascii="Century Gothic" w:eastAsia="Arial" w:hAnsi="Century Gothic" w:cs="Arial"/>
                <w:color w:val="000000"/>
                <w:sz w:val="12"/>
                <w:szCs w:val="12"/>
              </w:rPr>
              <w:t>SECERETARIA MUNICIPAL DE ESPORTE E LAZER</w:t>
            </w:r>
          </w:p>
        </w:tc>
        <w:tc>
          <w:tcPr>
            <w:tcW w:w="2891" w:type="dxa"/>
            <w:shd w:val="clear" w:color="auto" w:fill="auto"/>
          </w:tcPr>
          <w:p w14:paraId="48F17425" w14:textId="77777777" w:rsidR="00585E89" w:rsidRPr="00585E89" w:rsidRDefault="00585E89" w:rsidP="00585E89">
            <w:pPr>
              <w:autoSpaceDE w:val="0"/>
              <w:adjustRightInd w:val="0"/>
              <w:jc w:val="center"/>
              <w:rPr>
                <w:rFonts w:ascii="Century Gothic" w:hAnsi="Century Gothic" w:cs="Calibri"/>
                <w:sz w:val="12"/>
                <w:szCs w:val="12"/>
              </w:rPr>
            </w:pPr>
            <w:r w:rsidRPr="00585E89">
              <w:rPr>
                <w:rFonts w:ascii="Century Gothic" w:eastAsia="Arial" w:hAnsi="Century Gothic"/>
                <w:sz w:val="12"/>
                <w:szCs w:val="12"/>
              </w:rPr>
              <w:t xml:space="preserve">09.001.23.695.0019.2059.3.3.90.30.00.00.00.00 </w:t>
            </w:r>
            <w:proofErr w:type="gramStart"/>
            <w:r w:rsidRPr="00585E89">
              <w:rPr>
                <w:rFonts w:ascii="Century Gothic" w:eastAsia="Arial" w:hAnsi="Century Gothic"/>
                <w:sz w:val="12"/>
                <w:szCs w:val="12"/>
              </w:rPr>
              <w:t>–Convênio</w:t>
            </w:r>
            <w:proofErr w:type="gramEnd"/>
            <w:r w:rsidRPr="00585E89">
              <w:rPr>
                <w:rFonts w:ascii="Century Gothic" w:eastAsia="Arial" w:hAnsi="Century Gothic"/>
                <w:sz w:val="12"/>
                <w:szCs w:val="12"/>
              </w:rPr>
              <w:t xml:space="preserve"> SETU 171/2025 C/C 15720-1 – Aniversário de Emancipação Política</w:t>
            </w:r>
          </w:p>
        </w:tc>
      </w:tr>
    </w:tbl>
    <w:p w14:paraId="7284066A" w14:textId="77777777" w:rsidR="00012ED9" w:rsidRDefault="00012ED9" w:rsidP="006709CE">
      <w:pPr>
        <w:rPr>
          <w:rFonts w:ascii="Century Gothic" w:hAnsi="Century Gothic" w:cs="Century Gothic"/>
          <w:sz w:val="20"/>
          <w:szCs w:val="20"/>
        </w:rPr>
      </w:pPr>
    </w:p>
    <w:p w14:paraId="628EB40C" w14:textId="79ABC48D" w:rsidR="003D00F8" w:rsidRDefault="003D00F8" w:rsidP="00E43711">
      <w:pPr>
        <w:pBdr>
          <w:bar w:val="single" w:sz="4" w:color="auto"/>
        </w:pBdr>
        <w:contextualSpacing/>
        <w:jc w:val="right"/>
        <w:rPr>
          <w:rFonts w:ascii="Century Gothic" w:eastAsia="Calibri" w:hAnsi="Century Gothic" w:cs="Calibri"/>
          <w:sz w:val="20"/>
          <w:szCs w:val="20"/>
          <w:lang w:eastAsia="pt-BR"/>
        </w:rPr>
      </w:pPr>
      <w:r>
        <w:rPr>
          <w:rFonts w:ascii="Century Gothic" w:eastAsia="Calibri" w:hAnsi="Century Gothic" w:cs="Calibri"/>
          <w:sz w:val="20"/>
          <w:szCs w:val="20"/>
          <w:lang w:eastAsia="pt-BR"/>
        </w:rPr>
        <w:t xml:space="preserve">Lobato, </w:t>
      </w:r>
      <w:r w:rsidR="00410A33">
        <w:rPr>
          <w:rFonts w:ascii="Century Gothic" w:eastAsia="Calibri" w:hAnsi="Century Gothic" w:cs="Calibri"/>
          <w:sz w:val="20"/>
          <w:szCs w:val="20"/>
          <w:lang w:eastAsia="pt-BR"/>
        </w:rPr>
        <w:t>02</w:t>
      </w:r>
      <w:r w:rsidR="00D47CFB">
        <w:rPr>
          <w:rFonts w:ascii="Century Gothic" w:eastAsia="Calibri" w:hAnsi="Century Gothic" w:cs="Calibri"/>
          <w:sz w:val="20"/>
          <w:szCs w:val="20"/>
          <w:lang w:eastAsia="pt-BR"/>
        </w:rPr>
        <w:t xml:space="preserve"> de </w:t>
      </w:r>
      <w:r w:rsidR="00410A33">
        <w:rPr>
          <w:rFonts w:ascii="Century Gothic" w:eastAsia="Calibri" w:hAnsi="Century Gothic" w:cs="Calibri"/>
          <w:sz w:val="20"/>
          <w:szCs w:val="20"/>
          <w:lang w:eastAsia="pt-BR"/>
        </w:rPr>
        <w:t>jul</w:t>
      </w:r>
      <w:r w:rsidR="00067D38">
        <w:rPr>
          <w:rFonts w:ascii="Century Gothic" w:eastAsia="Calibri" w:hAnsi="Century Gothic" w:cs="Calibri"/>
          <w:sz w:val="20"/>
          <w:szCs w:val="20"/>
          <w:lang w:eastAsia="pt-BR"/>
        </w:rPr>
        <w:t>ho</w:t>
      </w:r>
      <w:r>
        <w:rPr>
          <w:rFonts w:ascii="Century Gothic" w:eastAsia="Calibri" w:hAnsi="Century Gothic" w:cs="Calibri"/>
          <w:sz w:val="20"/>
          <w:szCs w:val="20"/>
          <w:lang w:eastAsia="pt-BR"/>
        </w:rPr>
        <w:t xml:space="preserve"> de 2025.</w:t>
      </w:r>
    </w:p>
    <w:p w14:paraId="01C1CD26" w14:textId="77777777" w:rsidR="003D00F8" w:rsidRDefault="003D00F8" w:rsidP="005C3FF7">
      <w:pPr>
        <w:pBdr>
          <w:bar w:val="single" w:sz="4" w:color="auto"/>
        </w:pBdr>
        <w:contextualSpacing/>
        <w:rPr>
          <w:rFonts w:ascii="Century Gothic" w:eastAsia="Calibri" w:hAnsi="Century Gothic" w:cs="Calibri"/>
          <w:sz w:val="20"/>
          <w:szCs w:val="20"/>
          <w:lang w:eastAsia="pt-BR"/>
        </w:rPr>
      </w:pPr>
    </w:p>
    <w:p w14:paraId="500DE9B6" w14:textId="77777777" w:rsidR="00B4106E" w:rsidRDefault="00B4106E" w:rsidP="005C3FF7">
      <w:pPr>
        <w:pBdr>
          <w:bar w:val="single" w:sz="4" w:color="auto"/>
        </w:pBdr>
        <w:contextualSpacing/>
        <w:rPr>
          <w:rFonts w:ascii="Century Gothic" w:eastAsia="Calibri" w:hAnsi="Century Gothic" w:cs="Calibri"/>
          <w:sz w:val="20"/>
          <w:szCs w:val="20"/>
          <w:lang w:eastAsia="pt-BR"/>
        </w:rPr>
      </w:pPr>
    </w:p>
    <w:p w14:paraId="40CBDE0F" w14:textId="77777777" w:rsidR="00B4106E" w:rsidRDefault="00B4106E" w:rsidP="005C3FF7">
      <w:pPr>
        <w:pBdr>
          <w:bar w:val="single" w:sz="4" w:color="auto"/>
        </w:pBdr>
        <w:contextualSpacing/>
        <w:rPr>
          <w:rFonts w:ascii="Century Gothic" w:eastAsia="Calibri" w:hAnsi="Century Gothic" w:cs="Calibri"/>
          <w:sz w:val="20"/>
          <w:szCs w:val="20"/>
          <w:lang w:eastAsia="pt-BR"/>
        </w:rPr>
      </w:pPr>
    </w:p>
    <w:p w14:paraId="6480A35F" w14:textId="77777777" w:rsidR="003D00F8" w:rsidRDefault="003D00F8" w:rsidP="003D00F8">
      <w:pPr>
        <w:pBdr>
          <w:bar w:val="single" w:sz="4" w:color="auto"/>
        </w:pBdr>
        <w:contextualSpacing/>
        <w:jc w:val="center"/>
        <w:rPr>
          <w:rFonts w:ascii="Century Gothic" w:eastAsia="Calibri" w:hAnsi="Century Gothic" w:cs="Calibri"/>
          <w:sz w:val="20"/>
          <w:szCs w:val="20"/>
          <w:lang w:eastAsia="pt-BR"/>
        </w:rPr>
      </w:pPr>
    </w:p>
    <w:p w14:paraId="6D16D639" w14:textId="77777777" w:rsidR="00410A33" w:rsidRDefault="00410A33" w:rsidP="003D00F8">
      <w:pPr>
        <w:pBdr>
          <w:bar w:val="single" w:sz="4" w:color="auto"/>
        </w:pBdr>
        <w:contextualSpacing/>
        <w:jc w:val="center"/>
        <w:rPr>
          <w:rFonts w:ascii="Century Gothic" w:eastAsia="Calibri" w:hAnsi="Century Gothic" w:cs="Calibri"/>
          <w:sz w:val="20"/>
          <w:szCs w:val="20"/>
          <w:lang w:eastAsia="pt-BR"/>
        </w:rPr>
      </w:pPr>
    </w:p>
    <w:p w14:paraId="02E7CD20" w14:textId="11B4FF73" w:rsidR="003D00F8" w:rsidRDefault="003D00F8" w:rsidP="003D00F8">
      <w:pPr>
        <w:pBdr>
          <w:bar w:val="single" w:sz="4" w:color="auto"/>
        </w:pBdr>
        <w:contextualSpacing/>
        <w:jc w:val="center"/>
        <w:rPr>
          <w:rFonts w:ascii="Century Gothic" w:eastAsia="Calibri" w:hAnsi="Century Gothic" w:cs="Calibri"/>
          <w:sz w:val="20"/>
          <w:szCs w:val="20"/>
          <w:lang w:eastAsia="pt-BR"/>
        </w:rPr>
      </w:pPr>
      <w:r>
        <w:rPr>
          <w:rFonts w:ascii="Century Gothic" w:eastAsia="Calibri" w:hAnsi="Century Gothic" w:cs="Calibri"/>
          <w:sz w:val="20"/>
          <w:szCs w:val="20"/>
          <w:lang w:eastAsia="pt-BR"/>
        </w:rPr>
        <w:t>_____________________________________________</w:t>
      </w:r>
    </w:p>
    <w:p w14:paraId="66BC9ED6" w14:textId="42DCE2D0" w:rsidR="003E2406" w:rsidRDefault="003E2406" w:rsidP="003D00F8">
      <w:pPr>
        <w:pBdr>
          <w:bar w:val="single" w:sz="4" w:color="auto"/>
        </w:pBdr>
        <w:contextualSpacing/>
        <w:jc w:val="center"/>
        <w:rPr>
          <w:rFonts w:ascii="Century Gothic" w:eastAsia="Arial-BoldMT" w:hAnsi="Century Gothic" w:cs="Arial"/>
          <w:b/>
          <w:bCs/>
          <w:sz w:val="20"/>
          <w:szCs w:val="20"/>
        </w:rPr>
      </w:pPr>
      <w:r w:rsidRPr="003E2406">
        <w:rPr>
          <w:rFonts w:ascii="Century Gothic" w:eastAsia="Arial-BoldMT" w:hAnsi="Century Gothic" w:cs="Arial"/>
          <w:b/>
          <w:bCs/>
          <w:sz w:val="20"/>
          <w:szCs w:val="20"/>
        </w:rPr>
        <w:t>MARIA APARECIDA TOLOTTO DE CARVALHO</w:t>
      </w:r>
    </w:p>
    <w:p w14:paraId="55BB38C5" w14:textId="6D2671DF" w:rsidR="003E2406" w:rsidRDefault="003E2406" w:rsidP="003D00F8">
      <w:pPr>
        <w:pBdr>
          <w:bar w:val="single" w:sz="4" w:color="auto"/>
        </w:pBdr>
        <w:contextualSpacing/>
        <w:jc w:val="center"/>
        <w:rPr>
          <w:rFonts w:ascii="Century Gothic" w:hAnsi="Century Gothic" w:cs="Calibri"/>
          <w:b/>
          <w:bCs/>
          <w:sz w:val="20"/>
          <w:szCs w:val="20"/>
          <w:lang w:eastAsia="pt-BR"/>
        </w:rPr>
      </w:pPr>
      <w:r w:rsidRPr="003E2406">
        <w:rPr>
          <w:rFonts w:ascii="Century Gothic" w:hAnsi="Century Gothic" w:cs="Calibri"/>
          <w:b/>
          <w:bCs/>
          <w:sz w:val="20"/>
          <w:szCs w:val="20"/>
          <w:lang w:eastAsia="pt-BR"/>
        </w:rPr>
        <w:t>Secretaria de Educação e Cultura</w:t>
      </w:r>
    </w:p>
    <w:p w14:paraId="3F77DDD8" w14:textId="0A7DB29D" w:rsidR="003D00F8" w:rsidRDefault="003D00F8" w:rsidP="003D00F8">
      <w:pPr>
        <w:pBdr>
          <w:bar w:val="single" w:sz="4" w:color="auto"/>
        </w:pBdr>
        <w:contextualSpacing/>
        <w:jc w:val="center"/>
        <w:rPr>
          <w:rFonts w:ascii="Century Gothic" w:hAnsi="Century Gothic" w:cs="Calibri"/>
          <w:b/>
          <w:bCs/>
          <w:sz w:val="20"/>
          <w:szCs w:val="20"/>
          <w:lang w:eastAsia="pt-BR"/>
        </w:rPr>
      </w:pPr>
      <w:r>
        <w:rPr>
          <w:rFonts w:ascii="Century Gothic" w:hAnsi="Century Gothic" w:cs="Calibri"/>
          <w:b/>
          <w:bCs/>
          <w:sz w:val="20"/>
          <w:szCs w:val="20"/>
          <w:lang w:eastAsia="pt-BR"/>
        </w:rPr>
        <w:t>Fiscal de Contrato</w:t>
      </w:r>
    </w:p>
    <w:p w14:paraId="035BE4E1" w14:textId="77777777" w:rsidR="00CE31BE" w:rsidRDefault="003D00F8" w:rsidP="003D00F8">
      <w:pPr>
        <w:pBdr>
          <w:bar w:val="single" w:sz="4" w:color="auto"/>
        </w:pBdr>
        <w:contextualSpacing/>
        <w:jc w:val="center"/>
        <w:rPr>
          <w:rFonts w:ascii="Century Gothic" w:hAnsi="Century Gothic" w:cs="Calibri"/>
          <w:b/>
          <w:bCs/>
          <w:sz w:val="20"/>
          <w:szCs w:val="20"/>
          <w:lang w:eastAsia="pt-BR"/>
        </w:rPr>
      </w:pPr>
      <w:r w:rsidRPr="008C0A34">
        <w:rPr>
          <w:rFonts w:ascii="Century Gothic" w:hAnsi="Century Gothic" w:cs="Calibri"/>
          <w:b/>
          <w:bCs/>
          <w:sz w:val="20"/>
          <w:szCs w:val="20"/>
          <w:lang w:eastAsia="pt-BR"/>
        </w:rPr>
        <w:t xml:space="preserve"> </w:t>
      </w:r>
    </w:p>
    <w:p w14:paraId="77C94D10" w14:textId="77777777" w:rsidR="00CE31BE" w:rsidRDefault="00CE31BE" w:rsidP="003D00F8">
      <w:pPr>
        <w:pBdr>
          <w:bar w:val="single" w:sz="4" w:color="auto"/>
        </w:pBdr>
        <w:contextualSpacing/>
        <w:jc w:val="center"/>
        <w:rPr>
          <w:rFonts w:ascii="Century Gothic" w:hAnsi="Century Gothic" w:cs="Calibri"/>
          <w:b/>
          <w:bCs/>
          <w:sz w:val="20"/>
          <w:szCs w:val="20"/>
          <w:lang w:eastAsia="pt-BR"/>
        </w:rPr>
      </w:pPr>
    </w:p>
    <w:p w14:paraId="009E5055" w14:textId="77777777" w:rsidR="00CE31BE" w:rsidRDefault="00CE31BE" w:rsidP="003D00F8">
      <w:pPr>
        <w:pBdr>
          <w:bar w:val="single" w:sz="4" w:color="auto"/>
        </w:pBdr>
        <w:contextualSpacing/>
        <w:jc w:val="center"/>
        <w:rPr>
          <w:rFonts w:ascii="Century Gothic" w:hAnsi="Century Gothic" w:cs="Calibri"/>
          <w:b/>
          <w:bCs/>
          <w:sz w:val="20"/>
          <w:szCs w:val="20"/>
          <w:lang w:eastAsia="pt-BR"/>
        </w:rPr>
      </w:pPr>
    </w:p>
    <w:p w14:paraId="547C878C" w14:textId="77777777" w:rsidR="00CE31BE" w:rsidRDefault="00CE31BE" w:rsidP="003D00F8">
      <w:pPr>
        <w:pBdr>
          <w:bar w:val="single" w:sz="4" w:color="auto"/>
        </w:pBdr>
        <w:contextualSpacing/>
        <w:jc w:val="center"/>
        <w:rPr>
          <w:rFonts w:ascii="Century Gothic" w:hAnsi="Century Gothic" w:cs="Calibri"/>
          <w:b/>
          <w:bCs/>
          <w:sz w:val="20"/>
          <w:szCs w:val="20"/>
          <w:lang w:eastAsia="pt-BR"/>
        </w:rPr>
      </w:pPr>
    </w:p>
    <w:p w14:paraId="4868E851" w14:textId="77777777" w:rsidR="00CE31BE" w:rsidRDefault="00CE31BE" w:rsidP="003D00F8">
      <w:pPr>
        <w:pBdr>
          <w:bar w:val="single" w:sz="4" w:color="auto"/>
        </w:pBdr>
        <w:contextualSpacing/>
        <w:jc w:val="center"/>
        <w:rPr>
          <w:rFonts w:ascii="Century Gothic" w:hAnsi="Century Gothic" w:cs="Calibri"/>
          <w:b/>
          <w:bCs/>
          <w:sz w:val="20"/>
          <w:szCs w:val="20"/>
          <w:lang w:eastAsia="pt-BR"/>
        </w:rPr>
      </w:pPr>
    </w:p>
    <w:p w14:paraId="7BA5444A" w14:textId="77777777" w:rsidR="00CE31BE" w:rsidRDefault="00CE31BE" w:rsidP="003D00F8">
      <w:pPr>
        <w:pBdr>
          <w:bar w:val="single" w:sz="4" w:color="auto"/>
        </w:pBdr>
        <w:contextualSpacing/>
        <w:jc w:val="center"/>
        <w:rPr>
          <w:rFonts w:ascii="Century Gothic" w:hAnsi="Century Gothic" w:cs="Calibri"/>
          <w:b/>
          <w:bCs/>
          <w:sz w:val="20"/>
          <w:szCs w:val="20"/>
          <w:lang w:eastAsia="pt-BR"/>
        </w:rPr>
      </w:pPr>
    </w:p>
    <w:p w14:paraId="1D6AAA4F" w14:textId="77684FC6" w:rsidR="003F0493" w:rsidRPr="00E77923" w:rsidRDefault="003F0493" w:rsidP="003D00F8">
      <w:pPr>
        <w:pBdr>
          <w:bar w:val="single" w:sz="4" w:color="auto"/>
        </w:pBdr>
        <w:contextualSpacing/>
        <w:jc w:val="center"/>
        <w:rPr>
          <w:rFonts w:ascii="Century Gothic" w:hAnsi="Century Gothic"/>
          <w:sz w:val="20"/>
          <w:szCs w:val="20"/>
          <w:lang w:val="it-IT"/>
        </w:rPr>
      </w:pPr>
      <w:r w:rsidRPr="00EC158E">
        <w:rPr>
          <w:rFonts w:ascii="Century Gothic" w:eastAsia="Calibri" w:hAnsi="Century Gothic" w:cs="Calibri"/>
          <w:sz w:val="20"/>
          <w:szCs w:val="20"/>
          <w:lang w:eastAsia="pt-BR"/>
        </w:rPr>
        <w:br w:type="page"/>
      </w:r>
    </w:p>
    <w:p w14:paraId="092A58DA" w14:textId="77777777" w:rsidR="00790B47" w:rsidRDefault="00790B47" w:rsidP="00EC158E">
      <w:pPr>
        <w:jc w:val="center"/>
        <w:rPr>
          <w:rFonts w:ascii="Century Gothic" w:hAnsi="Century Gothic" w:cstheme="minorHAnsi"/>
          <w:b/>
          <w:sz w:val="20"/>
          <w:szCs w:val="20"/>
          <w:u w:val="single"/>
        </w:rPr>
      </w:pPr>
    </w:p>
    <w:p w14:paraId="512FA5A6" w14:textId="177C107E" w:rsidR="00F376A8" w:rsidRPr="00932890"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410A33">
        <w:rPr>
          <w:rFonts w:ascii="Century Gothic" w:hAnsi="Century Gothic"/>
          <w:sz w:val="20"/>
          <w:szCs w:val="20"/>
        </w:rPr>
        <w:t>47</w:t>
      </w:r>
      <w:r>
        <w:rPr>
          <w:rFonts w:ascii="Century Gothic" w:hAnsi="Century Gothic"/>
          <w:sz w:val="20"/>
          <w:szCs w:val="20"/>
        </w:rPr>
        <w:t xml:space="preserve">/2025 </w:t>
      </w:r>
    </w:p>
    <w:p w14:paraId="2BF2B077" w14:textId="202D9FAC" w:rsidR="00F376A8" w:rsidRPr="00403A66"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sidR="00410A33">
        <w:rPr>
          <w:rFonts w:ascii="Century Gothic" w:hAnsi="Century Gothic"/>
          <w:sz w:val="20"/>
          <w:szCs w:val="20"/>
        </w:rPr>
        <w:t>20</w:t>
      </w:r>
      <w:r w:rsidR="00B4106E">
        <w:rPr>
          <w:rFonts w:ascii="Century Gothic" w:hAnsi="Century Gothic"/>
          <w:sz w:val="20"/>
          <w:szCs w:val="20"/>
        </w:rPr>
        <w:t>/</w:t>
      </w:r>
      <w:r w:rsidRPr="00403A66">
        <w:rPr>
          <w:rFonts w:ascii="Century Gothic" w:hAnsi="Century Gothic"/>
          <w:sz w:val="20"/>
          <w:szCs w:val="20"/>
        </w:rPr>
        <w:t>202</w:t>
      </w:r>
      <w:r>
        <w:rPr>
          <w:rFonts w:ascii="Century Gothic" w:hAnsi="Century Gothic"/>
          <w:sz w:val="20"/>
          <w:szCs w:val="20"/>
        </w:rPr>
        <w:t>5</w:t>
      </w:r>
      <w:r w:rsidR="00E43711">
        <w:rPr>
          <w:rFonts w:ascii="Century Gothic" w:hAnsi="Century Gothic"/>
          <w:sz w:val="20"/>
          <w:szCs w:val="20"/>
        </w:rPr>
        <w:t xml:space="preserve"> </w:t>
      </w:r>
      <w:r w:rsidRPr="00403A66">
        <w:rPr>
          <w:rFonts w:ascii="Century Gothic" w:hAnsi="Century Gothic"/>
          <w:sz w:val="20"/>
          <w:szCs w:val="20"/>
        </w:rPr>
        <w:t>-</w:t>
      </w:r>
      <w:r w:rsidR="00E43711">
        <w:rPr>
          <w:rFonts w:ascii="Century Gothic" w:hAnsi="Century Gothic"/>
          <w:sz w:val="20"/>
          <w:szCs w:val="20"/>
        </w:rPr>
        <w:t xml:space="preserve"> </w:t>
      </w:r>
      <w:r w:rsidRPr="00403A66">
        <w:rPr>
          <w:rFonts w:ascii="Century Gothic" w:hAnsi="Century Gothic"/>
          <w:sz w:val="20"/>
          <w:szCs w:val="20"/>
        </w:rPr>
        <w:t>PML</w:t>
      </w:r>
    </w:p>
    <w:p w14:paraId="3982B0A8" w14:textId="77777777" w:rsidR="00E77923" w:rsidRPr="00843586" w:rsidRDefault="00E77923" w:rsidP="00E77923">
      <w:pPr>
        <w:jc w:val="center"/>
        <w:rPr>
          <w:rFonts w:ascii="Century Gothic" w:hAnsi="Century Gothic" w:cs="Calibri"/>
          <w:b/>
          <w:sz w:val="20"/>
          <w:szCs w:val="20"/>
          <w:u w:val="single"/>
        </w:rPr>
      </w:pPr>
    </w:p>
    <w:p w14:paraId="02E7C6F6" w14:textId="4370A859" w:rsidR="00391C83" w:rsidRPr="00843586" w:rsidRDefault="002D123F" w:rsidP="00E77923">
      <w:pPr>
        <w:jc w:val="center"/>
        <w:rPr>
          <w:rFonts w:ascii="Century Gothic" w:hAnsi="Century Gothic" w:cs="Calibri"/>
          <w:b/>
          <w:sz w:val="20"/>
          <w:szCs w:val="20"/>
        </w:rPr>
      </w:pPr>
      <w:r>
        <w:rPr>
          <w:rFonts w:ascii="Century Gothic" w:hAnsi="Century Gothic" w:cs="Calibri"/>
          <w:b/>
          <w:sz w:val="20"/>
          <w:szCs w:val="20"/>
        </w:rPr>
        <w:t>ANEXO 02</w:t>
      </w:r>
    </w:p>
    <w:p w14:paraId="10911923" w14:textId="77777777" w:rsidR="00E77923" w:rsidRPr="00843586" w:rsidRDefault="00E77923" w:rsidP="00E77923">
      <w:pPr>
        <w:jc w:val="center"/>
        <w:rPr>
          <w:rFonts w:ascii="Century Gothic" w:hAnsi="Century Gothic" w:cs="Calibri"/>
          <w:b/>
          <w:sz w:val="20"/>
          <w:szCs w:val="20"/>
          <w:u w:val="single"/>
        </w:rPr>
      </w:pPr>
    </w:p>
    <w:p w14:paraId="297DFBA7" w14:textId="360E5C42" w:rsidR="00E77923" w:rsidRPr="00843586" w:rsidRDefault="00E77923" w:rsidP="00E77923">
      <w:pPr>
        <w:jc w:val="center"/>
        <w:rPr>
          <w:rFonts w:ascii="Century Gothic" w:hAnsi="Century Gothic"/>
          <w:b/>
          <w:sz w:val="20"/>
          <w:szCs w:val="20"/>
          <w:u w:val="single"/>
        </w:rPr>
      </w:pPr>
      <w:r w:rsidRPr="00843586">
        <w:rPr>
          <w:rFonts w:ascii="Century Gothic" w:hAnsi="Century Gothic"/>
          <w:b/>
          <w:bCs/>
          <w:sz w:val="20"/>
          <w:szCs w:val="20"/>
          <w:u w:val="single"/>
        </w:rPr>
        <w:t xml:space="preserve">MODELO DE PROPOSTA COMERCIAL </w:t>
      </w:r>
      <w:r w:rsidR="00CD4323" w:rsidRPr="00CD4323">
        <w:rPr>
          <w:rFonts w:ascii="Century Gothic" w:hAnsi="Century Gothic"/>
          <w:b/>
          <w:bCs/>
          <w:color w:val="00FF00"/>
          <w:sz w:val="20"/>
          <w:szCs w:val="20"/>
          <w:highlight w:val="black"/>
          <w:u w:val="single"/>
        </w:rPr>
        <w:t>(OBRIGATÓRIO UTILIZAR ESTE MODELO)</w:t>
      </w:r>
    </w:p>
    <w:p w14:paraId="2050A4BB" w14:textId="6CFB1C5C" w:rsidR="00C7252C" w:rsidRPr="00C7252C" w:rsidRDefault="00C7252C" w:rsidP="00E77923">
      <w:pPr>
        <w:jc w:val="center"/>
        <w:rPr>
          <w:rFonts w:ascii="Century Gothic" w:hAnsi="Century Gothic"/>
          <w:color w:val="00FF00"/>
          <w:sz w:val="20"/>
          <w:szCs w:val="20"/>
        </w:rPr>
      </w:pPr>
    </w:p>
    <w:p w14:paraId="714AAC2F" w14:textId="4BAC9286" w:rsidR="00E77923" w:rsidRPr="00843586" w:rsidRDefault="00E77923" w:rsidP="00E77923">
      <w:pPr>
        <w:jc w:val="center"/>
        <w:rPr>
          <w:rFonts w:ascii="Century Gothic" w:hAnsi="Century Gothic"/>
          <w:sz w:val="20"/>
          <w:szCs w:val="20"/>
        </w:rPr>
      </w:pPr>
      <w:r w:rsidRPr="002D123F">
        <w:rPr>
          <w:rFonts w:ascii="Century Gothic" w:hAnsi="Century Gothic"/>
          <w:sz w:val="20"/>
          <w:szCs w:val="20"/>
          <w:highlight w:val="green"/>
        </w:rPr>
        <w:t xml:space="preserve">(papel timbrado </w:t>
      </w:r>
      <w:r w:rsidR="002D123F" w:rsidRPr="002D123F">
        <w:rPr>
          <w:rFonts w:ascii="Century Gothic" w:hAnsi="Century Gothic"/>
          <w:sz w:val="20"/>
          <w:szCs w:val="20"/>
          <w:highlight w:val="green"/>
        </w:rPr>
        <w:t>da empresa)</w:t>
      </w:r>
    </w:p>
    <w:p w14:paraId="58BC6854" w14:textId="77777777" w:rsidR="00E77923" w:rsidRPr="00843586" w:rsidRDefault="00E77923" w:rsidP="00E77923">
      <w:pPr>
        <w:jc w:val="center"/>
        <w:rPr>
          <w:rFonts w:ascii="Century Gothic" w:hAnsi="Century Gothic" w:cs="Calibri"/>
          <w:b/>
          <w:sz w:val="20"/>
          <w:szCs w:val="20"/>
          <w:u w:val="single"/>
        </w:rPr>
      </w:pPr>
    </w:p>
    <w:p w14:paraId="329D7F8E" w14:textId="2DE8BF43" w:rsidR="0010177A" w:rsidRDefault="00E77923" w:rsidP="0010177A">
      <w:pPr>
        <w:tabs>
          <w:tab w:val="left" w:pos="0"/>
          <w:tab w:val="left" w:pos="1036"/>
        </w:tabs>
        <w:rPr>
          <w:rFonts w:ascii="Century Gothic" w:eastAsia="Times New Roman" w:hAnsi="Century Gothic" w:cs="Times New Roman"/>
          <w:b/>
          <w:color w:val="000000"/>
          <w:sz w:val="20"/>
          <w:szCs w:val="20"/>
        </w:rPr>
      </w:pPr>
      <w:r w:rsidRPr="00843586">
        <w:rPr>
          <w:rFonts w:ascii="Century Gothic" w:hAnsi="Century Gothic" w:cs="Calibri"/>
          <w:b/>
          <w:bCs/>
          <w:sz w:val="20"/>
          <w:szCs w:val="20"/>
        </w:rPr>
        <w:t>OBJETO</w:t>
      </w:r>
      <w:r w:rsidRPr="00843586">
        <w:rPr>
          <w:rFonts w:ascii="Century Gothic" w:hAnsi="Century Gothic" w:cs="Calibri"/>
          <w:b/>
          <w:sz w:val="20"/>
          <w:szCs w:val="20"/>
        </w:rPr>
        <w:t xml:space="preserve">: </w:t>
      </w:r>
      <w:r w:rsidR="00410A33" w:rsidRPr="00410A33">
        <w:rPr>
          <w:rFonts w:ascii="Century Gothic" w:eastAsia="Times New Roman" w:hAnsi="Century Gothic" w:cs="Times New Roman"/>
          <w:b/>
          <w:color w:val="000000"/>
          <w:sz w:val="20"/>
          <w:szCs w:val="20"/>
        </w:rPr>
        <w:t>CONTRATAÇÃO DE EMPRESA ESPECIALIZADA PARA ORGANIZAÇÃO E EXECUÇÃO COMPLETA DO EVENTO DENOMINADO "25° FESTA DA LEITOA NO TACHO" NO PERÍODO DE 01 A 03 DE AGOSTO DE 2025, NO MUNICÍPIO DE LOBATO/PR, COM RECURSOS PROVENIENTES DA SECRETARIA DE ESTADO DO TURISMO - SETU, ATRAVÉS DO TERMO DE CONVÊNIO Nº 171/2025.</w:t>
      </w:r>
    </w:p>
    <w:p w14:paraId="75A8F764" w14:textId="77777777" w:rsidR="003E2406" w:rsidRDefault="003E2406" w:rsidP="0010177A">
      <w:pPr>
        <w:tabs>
          <w:tab w:val="left" w:pos="0"/>
          <w:tab w:val="left" w:pos="1036"/>
        </w:tabs>
        <w:rPr>
          <w:rFonts w:ascii="Century Gothic" w:hAnsi="Century Gothic" w:cs="Calibri"/>
          <w:sz w:val="20"/>
          <w:szCs w:val="20"/>
        </w:rPr>
      </w:pPr>
    </w:p>
    <w:p w14:paraId="395F15DC" w14:textId="1763CA6E" w:rsidR="00E77923" w:rsidRPr="00843586" w:rsidRDefault="00E77923" w:rsidP="0010177A">
      <w:pPr>
        <w:tabs>
          <w:tab w:val="left" w:pos="0"/>
          <w:tab w:val="left" w:pos="1036"/>
        </w:tabs>
        <w:rPr>
          <w:rFonts w:ascii="Century Gothic" w:hAnsi="Century Gothic" w:cs="Calibri"/>
          <w:sz w:val="20"/>
          <w:szCs w:val="20"/>
        </w:rPr>
      </w:pPr>
      <w:r w:rsidRPr="00843586">
        <w:rPr>
          <w:rFonts w:ascii="Century Gothic" w:hAnsi="Century Gothic" w:cs="Calibri"/>
          <w:sz w:val="20"/>
          <w:szCs w:val="20"/>
        </w:rPr>
        <w:t>A empresa</w:t>
      </w:r>
      <w:proofErr w:type="gramStart"/>
      <w:r w:rsidRPr="00843586">
        <w:rPr>
          <w:rFonts w:ascii="Century Gothic" w:hAnsi="Century Gothic" w:cs="Calibri"/>
          <w:sz w:val="20"/>
          <w:szCs w:val="20"/>
        </w:rPr>
        <w:t>...............................</w:t>
      </w:r>
      <w:proofErr w:type="gramEnd"/>
      <w:r w:rsidRPr="00843586">
        <w:rPr>
          <w:rFonts w:ascii="Century Gothic" w:hAnsi="Century Gothic" w:cs="Calibri"/>
          <w:sz w:val="20"/>
          <w:szCs w:val="20"/>
        </w:rPr>
        <w:t>, estabelecida na (endereço completo, telefone, fax e endereço eletrônico, se houver), inscrita no CNPJ sob nº ......................., neste ato representada por ............................., cargo, RG.................., CPF.................., (endereço), propõe fornecer à Prefeitura Municipal de Lobato, em estrito cumprimento ao previsto no Edital de Pregão Eletrônico nº</w:t>
      </w:r>
      <w:r w:rsidR="007B531E">
        <w:rPr>
          <w:rFonts w:ascii="Century Gothic" w:hAnsi="Century Gothic" w:cs="Calibri"/>
          <w:sz w:val="20"/>
          <w:szCs w:val="20"/>
        </w:rPr>
        <w:t xml:space="preserve"> </w:t>
      </w:r>
      <w:bookmarkStart w:id="19" w:name="Texto364"/>
      <w:r w:rsidR="006A3DCF">
        <w:rPr>
          <w:rFonts w:ascii="Century Gothic" w:hAnsi="Century Gothic" w:cs="Calibri"/>
          <w:sz w:val="20"/>
          <w:szCs w:val="20"/>
        </w:rPr>
        <w:fldChar w:fldCharType="begin">
          <w:ffData>
            <w:name w:val="Texto364"/>
            <w:enabled/>
            <w:calcOnExit w:val="0"/>
            <w:textInput/>
          </w:ffData>
        </w:fldChar>
      </w:r>
      <w:r w:rsidR="006A3DCF">
        <w:rPr>
          <w:rFonts w:ascii="Century Gothic" w:hAnsi="Century Gothic" w:cs="Calibri"/>
          <w:sz w:val="20"/>
          <w:szCs w:val="20"/>
        </w:rPr>
        <w:instrText xml:space="preserve"> FORMTEXT </w:instrText>
      </w:r>
      <w:r w:rsidR="006A3DCF">
        <w:rPr>
          <w:rFonts w:ascii="Century Gothic" w:hAnsi="Century Gothic" w:cs="Calibri"/>
          <w:sz w:val="20"/>
          <w:szCs w:val="20"/>
        </w:rPr>
      </w:r>
      <w:r w:rsidR="006A3DCF">
        <w:rPr>
          <w:rFonts w:ascii="Century Gothic" w:hAnsi="Century Gothic" w:cs="Calibri"/>
          <w:sz w:val="20"/>
          <w:szCs w:val="20"/>
        </w:rPr>
        <w:fldChar w:fldCharType="separate"/>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sz w:val="20"/>
          <w:szCs w:val="20"/>
        </w:rPr>
        <w:fldChar w:fldCharType="end"/>
      </w:r>
      <w:bookmarkEnd w:id="19"/>
      <w:r w:rsidR="006A3DCF">
        <w:rPr>
          <w:rFonts w:ascii="Century Gothic" w:hAnsi="Century Gothic" w:cs="Calibri"/>
          <w:sz w:val="20"/>
          <w:szCs w:val="20"/>
        </w:rPr>
        <w:t>/2025</w:t>
      </w:r>
      <w:r w:rsidRPr="00843586">
        <w:rPr>
          <w:rFonts w:ascii="Century Gothic" w:hAnsi="Century Gothic" w:cs="Calibri"/>
          <w:sz w:val="20"/>
          <w:szCs w:val="20"/>
        </w:rPr>
        <w:t xml:space="preserve">, conforme abaixo discriminado: </w:t>
      </w:r>
    </w:p>
    <w:p w14:paraId="0FD66F78" w14:textId="77777777" w:rsidR="00E77923" w:rsidRPr="00843586" w:rsidRDefault="00E77923" w:rsidP="00E77923">
      <w:pPr>
        <w:tabs>
          <w:tab w:val="left" w:pos="5354"/>
          <w:tab w:val="left" w:pos="10762"/>
        </w:tabs>
        <w:autoSpaceDE w:val="0"/>
        <w:spacing w:before="121"/>
        <w:rPr>
          <w:rFonts w:ascii="Century Gothic" w:hAnsi="Century Gothic" w:cs="Calibri"/>
          <w:sz w:val="20"/>
          <w:szCs w:val="20"/>
        </w:rPr>
      </w:pPr>
    </w:p>
    <w:p w14:paraId="307EFA34" w14:textId="77777777" w:rsidR="00E77923" w:rsidRDefault="00E77923" w:rsidP="00E77923">
      <w:pPr>
        <w:rPr>
          <w:rFonts w:ascii="Century Gothic" w:hAnsi="Century Gothic" w:cs="Calibri"/>
          <w:b/>
          <w:sz w:val="20"/>
          <w:szCs w:val="20"/>
          <w:u w:val="single"/>
        </w:rPr>
      </w:pPr>
      <w:r w:rsidRPr="00843586">
        <w:rPr>
          <w:rFonts w:ascii="Century Gothic" w:hAnsi="Century Gothic" w:cs="Calibri"/>
          <w:b/>
          <w:sz w:val="20"/>
          <w:szCs w:val="20"/>
          <w:u w:val="single"/>
        </w:rPr>
        <w:t>DA DESCRIÇÃO DOS ITENS E VALORES MÁXIMOS:</w:t>
      </w:r>
    </w:p>
    <w:p w14:paraId="7F363189" w14:textId="77777777" w:rsidR="005F17BE" w:rsidRDefault="005F17BE" w:rsidP="00E77923">
      <w:pPr>
        <w:rPr>
          <w:rFonts w:ascii="Century Gothic" w:hAnsi="Century Gothic" w:cs="Calibri"/>
          <w:b/>
          <w:sz w:val="20"/>
          <w:szCs w:val="20"/>
          <w:u w:val="single"/>
        </w:rPr>
      </w:pPr>
    </w:p>
    <w:tbl>
      <w:tblPr>
        <w:tblW w:w="93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4"/>
        <w:gridCol w:w="4294"/>
        <w:gridCol w:w="1004"/>
        <w:gridCol w:w="1404"/>
        <w:gridCol w:w="1044"/>
        <w:gridCol w:w="1050"/>
      </w:tblGrid>
      <w:tr w:rsidR="00AC46D4" w:rsidRPr="003E2406" w14:paraId="058A05DE" w14:textId="77777777" w:rsidTr="009879F9">
        <w:trPr>
          <w:trHeight w:val="495"/>
          <w:jc w:val="center"/>
        </w:trPr>
        <w:tc>
          <w:tcPr>
            <w:tcW w:w="564" w:type="dxa"/>
            <w:shd w:val="clear" w:color="auto" w:fill="auto"/>
            <w:vAlign w:val="center"/>
            <w:hideMark/>
          </w:tcPr>
          <w:p w14:paraId="1455B8C4" w14:textId="77777777" w:rsidR="00AC46D4" w:rsidRPr="003E2406" w:rsidRDefault="00AC46D4" w:rsidP="009879F9">
            <w:pPr>
              <w:jc w:val="center"/>
              <w:rPr>
                <w:rFonts w:ascii="Century Gothic" w:eastAsia="Times New Roman" w:hAnsi="Century Gothic" w:cs="Times New Roman"/>
                <w:b/>
                <w:bCs/>
                <w:sz w:val="18"/>
                <w:szCs w:val="18"/>
                <w:lang w:eastAsia="pt-BR"/>
              </w:rPr>
            </w:pPr>
            <w:r w:rsidRPr="003E2406">
              <w:rPr>
                <w:rFonts w:ascii="Century Gothic" w:eastAsia="Times New Roman" w:hAnsi="Century Gothic" w:cs="Times New Roman"/>
                <w:b/>
                <w:bCs/>
                <w:sz w:val="18"/>
                <w:szCs w:val="18"/>
                <w:lang w:eastAsia="pt-BR"/>
              </w:rPr>
              <w:t>ITEM</w:t>
            </w:r>
          </w:p>
        </w:tc>
        <w:tc>
          <w:tcPr>
            <w:tcW w:w="4294" w:type="dxa"/>
            <w:shd w:val="clear" w:color="auto" w:fill="auto"/>
            <w:vAlign w:val="center"/>
            <w:hideMark/>
          </w:tcPr>
          <w:p w14:paraId="379DEE20" w14:textId="77777777" w:rsidR="00AC46D4" w:rsidRPr="003E2406" w:rsidRDefault="00AC46D4" w:rsidP="009879F9">
            <w:pPr>
              <w:jc w:val="center"/>
              <w:rPr>
                <w:rFonts w:ascii="Century Gothic" w:eastAsia="Times New Roman" w:hAnsi="Century Gothic" w:cs="Times New Roman"/>
                <w:b/>
                <w:bCs/>
                <w:sz w:val="18"/>
                <w:szCs w:val="18"/>
                <w:lang w:eastAsia="pt-BR"/>
              </w:rPr>
            </w:pPr>
            <w:r w:rsidRPr="003E2406">
              <w:rPr>
                <w:rFonts w:ascii="Century Gothic" w:eastAsia="Times New Roman" w:hAnsi="Century Gothic" w:cs="Times New Roman"/>
                <w:b/>
                <w:bCs/>
                <w:sz w:val="18"/>
                <w:szCs w:val="18"/>
                <w:lang w:eastAsia="pt-BR"/>
              </w:rPr>
              <w:t>PRODUTO / SERVIÇO</w:t>
            </w:r>
          </w:p>
        </w:tc>
        <w:tc>
          <w:tcPr>
            <w:tcW w:w="1004" w:type="dxa"/>
            <w:shd w:val="clear" w:color="auto" w:fill="auto"/>
            <w:vAlign w:val="center"/>
            <w:hideMark/>
          </w:tcPr>
          <w:p w14:paraId="40C520EF" w14:textId="77777777" w:rsidR="00AC46D4" w:rsidRPr="003E2406" w:rsidRDefault="00AC46D4" w:rsidP="009879F9">
            <w:pPr>
              <w:jc w:val="center"/>
              <w:rPr>
                <w:rFonts w:ascii="Century Gothic" w:eastAsia="Times New Roman" w:hAnsi="Century Gothic" w:cs="Times New Roman"/>
                <w:b/>
                <w:bCs/>
                <w:sz w:val="18"/>
                <w:szCs w:val="18"/>
                <w:lang w:eastAsia="pt-BR"/>
              </w:rPr>
            </w:pPr>
            <w:r w:rsidRPr="003E2406">
              <w:rPr>
                <w:rFonts w:ascii="Century Gothic" w:eastAsia="Times New Roman" w:hAnsi="Century Gothic" w:cs="Times New Roman"/>
                <w:b/>
                <w:bCs/>
                <w:sz w:val="18"/>
                <w:szCs w:val="18"/>
                <w:lang w:eastAsia="pt-BR"/>
              </w:rPr>
              <w:t>UNIDADE</w:t>
            </w:r>
          </w:p>
        </w:tc>
        <w:tc>
          <w:tcPr>
            <w:tcW w:w="1404" w:type="dxa"/>
            <w:shd w:val="clear" w:color="auto" w:fill="auto"/>
            <w:vAlign w:val="center"/>
            <w:hideMark/>
          </w:tcPr>
          <w:p w14:paraId="658D4C76" w14:textId="77777777" w:rsidR="00AC46D4" w:rsidRPr="003E2406" w:rsidRDefault="00AC46D4" w:rsidP="009879F9">
            <w:pPr>
              <w:jc w:val="center"/>
              <w:rPr>
                <w:rFonts w:ascii="Century Gothic" w:eastAsia="Times New Roman" w:hAnsi="Century Gothic" w:cs="Times New Roman"/>
                <w:b/>
                <w:bCs/>
                <w:sz w:val="18"/>
                <w:szCs w:val="18"/>
                <w:lang w:eastAsia="pt-BR"/>
              </w:rPr>
            </w:pPr>
            <w:r w:rsidRPr="003E2406">
              <w:rPr>
                <w:rFonts w:ascii="Century Gothic" w:eastAsia="Times New Roman" w:hAnsi="Century Gothic" w:cs="Times New Roman"/>
                <w:b/>
                <w:bCs/>
                <w:sz w:val="18"/>
                <w:szCs w:val="18"/>
                <w:lang w:eastAsia="pt-BR"/>
              </w:rPr>
              <w:t>QUANTIDADE</w:t>
            </w:r>
          </w:p>
        </w:tc>
        <w:tc>
          <w:tcPr>
            <w:tcW w:w="1044" w:type="dxa"/>
            <w:shd w:val="clear" w:color="auto" w:fill="auto"/>
            <w:vAlign w:val="center"/>
            <w:hideMark/>
          </w:tcPr>
          <w:p w14:paraId="78BB2A53" w14:textId="77777777" w:rsidR="00AC46D4" w:rsidRPr="003E2406" w:rsidRDefault="00AC46D4" w:rsidP="009879F9">
            <w:pPr>
              <w:jc w:val="center"/>
              <w:rPr>
                <w:rFonts w:ascii="Century Gothic" w:eastAsia="Times New Roman" w:hAnsi="Century Gothic" w:cs="Times New Roman"/>
                <w:b/>
                <w:bCs/>
                <w:sz w:val="18"/>
                <w:szCs w:val="18"/>
                <w:lang w:eastAsia="pt-BR"/>
              </w:rPr>
            </w:pPr>
            <w:r w:rsidRPr="003E2406">
              <w:rPr>
                <w:rFonts w:ascii="Century Gothic" w:eastAsia="Times New Roman" w:hAnsi="Century Gothic" w:cs="Times New Roman"/>
                <w:b/>
                <w:bCs/>
                <w:sz w:val="18"/>
                <w:szCs w:val="18"/>
                <w:lang w:eastAsia="pt-BR"/>
              </w:rPr>
              <w:t>VALOR UNITÁRIO MÁXIMO</w:t>
            </w:r>
          </w:p>
        </w:tc>
        <w:tc>
          <w:tcPr>
            <w:tcW w:w="1050" w:type="dxa"/>
            <w:shd w:val="clear" w:color="auto" w:fill="auto"/>
            <w:vAlign w:val="center"/>
            <w:hideMark/>
          </w:tcPr>
          <w:p w14:paraId="3F539BBA" w14:textId="77777777" w:rsidR="00AC46D4" w:rsidRPr="003E2406" w:rsidRDefault="00AC46D4" w:rsidP="009879F9">
            <w:pPr>
              <w:jc w:val="center"/>
              <w:rPr>
                <w:rFonts w:ascii="Century Gothic" w:eastAsia="Times New Roman" w:hAnsi="Century Gothic" w:cs="Times New Roman"/>
                <w:b/>
                <w:bCs/>
                <w:sz w:val="18"/>
                <w:szCs w:val="18"/>
                <w:lang w:eastAsia="pt-BR"/>
              </w:rPr>
            </w:pPr>
            <w:r w:rsidRPr="003E2406">
              <w:rPr>
                <w:rFonts w:ascii="Century Gothic" w:eastAsia="Times New Roman" w:hAnsi="Century Gothic" w:cs="Times New Roman"/>
                <w:b/>
                <w:bCs/>
                <w:sz w:val="18"/>
                <w:szCs w:val="18"/>
                <w:lang w:eastAsia="pt-BR"/>
              </w:rPr>
              <w:t>VALOR TOTAL MÁXIMO</w:t>
            </w:r>
          </w:p>
        </w:tc>
      </w:tr>
      <w:tr w:rsidR="00AC46D4" w:rsidRPr="003E2406" w14:paraId="74464DA1" w14:textId="77777777" w:rsidTr="00AC46D4">
        <w:trPr>
          <w:trHeight w:val="1125"/>
          <w:jc w:val="center"/>
        </w:trPr>
        <w:tc>
          <w:tcPr>
            <w:tcW w:w="564" w:type="dxa"/>
            <w:shd w:val="clear" w:color="auto" w:fill="auto"/>
            <w:vAlign w:val="center"/>
            <w:hideMark/>
          </w:tcPr>
          <w:p w14:paraId="1B0FBA37" w14:textId="77777777" w:rsidR="00AC46D4" w:rsidRPr="003E2406" w:rsidRDefault="00AC46D4" w:rsidP="009879F9">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4294" w:type="dxa"/>
            <w:shd w:val="clear" w:color="auto" w:fill="auto"/>
            <w:vAlign w:val="center"/>
            <w:hideMark/>
          </w:tcPr>
          <w:p w14:paraId="45679C08" w14:textId="77777777" w:rsidR="00AC46D4" w:rsidRPr="003E2406" w:rsidRDefault="00AC46D4" w:rsidP="009879F9">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BARRACA TIPO PIRÂMIDE 10X10 Metros: Cobertura piramidal em lona galvanizada na cor branca; - Estrutura de ferro pintado na cor cinza; - Altura de 3,00 m na extremidade e de 5,00 m em sua ponta central; - Calhas em toda sua extensão lateral; OBS: Valor Unitário para Evento de 03 Dias. </w:t>
            </w:r>
          </w:p>
        </w:tc>
        <w:tc>
          <w:tcPr>
            <w:tcW w:w="1004" w:type="dxa"/>
            <w:shd w:val="clear" w:color="auto" w:fill="auto"/>
            <w:vAlign w:val="center"/>
            <w:hideMark/>
          </w:tcPr>
          <w:p w14:paraId="32D9C6C2"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67AAD0DF"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21</w:t>
            </w:r>
          </w:p>
        </w:tc>
        <w:tc>
          <w:tcPr>
            <w:tcW w:w="1044" w:type="dxa"/>
            <w:shd w:val="clear" w:color="auto" w:fill="auto"/>
            <w:vAlign w:val="center"/>
          </w:tcPr>
          <w:p w14:paraId="1F1BF765" w14:textId="0A593143" w:rsidR="00AC46D4" w:rsidRPr="003E2406" w:rsidRDefault="00AC46D4" w:rsidP="009879F9">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0EEEA540" w14:textId="33602431" w:rsidR="00AC46D4" w:rsidRPr="003E2406" w:rsidRDefault="00AC46D4" w:rsidP="009879F9">
            <w:pPr>
              <w:jc w:val="right"/>
              <w:rPr>
                <w:rFonts w:ascii="Century Gothic" w:eastAsia="Times New Roman" w:hAnsi="Century Gothic" w:cs="Times New Roman"/>
                <w:sz w:val="18"/>
                <w:szCs w:val="18"/>
                <w:lang w:eastAsia="pt-BR"/>
              </w:rPr>
            </w:pPr>
          </w:p>
        </w:tc>
      </w:tr>
      <w:tr w:rsidR="00AC46D4" w:rsidRPr="003E2406" w14:paraId="14E36958" w14:textId="77777777" w:rsidTr="00AC46D4">
        <w:trPr>
          <w:trHeight w:val="1125"/>
          <w:jc w:val="center"/>
        </w:trPr>
        <w:tc>
          <w:tcPr>
            <w:tcW w:w="564" w:type="dxa"/>
            <w:shd w:val="clear" w:color="auto" w:fill="auto"/>
            <w:vAlign w:val="center"/>
            <w:hideMark/>
          </w:tcPr>
          <w:p w14:paraId="481D2155" w14:textId="77777777" w:rsidR="00AC46D4" w:rsidRPr="003E2406" w:rsidRDefault="00AC46D4" w:rsidP="009879F9">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2</w:t>
            </w:r>
            <w:proofErr w:type="gramEnd"/>
          </w:p>
        </w:tc>
        <w:tc>
          <w:tcPr>
            <w:tcW w:w="4294" w:type="dxa"/>
            <w:shd w:val="clear" w:color="auto" w:fill="auto"/>
            <w:vAlign w:val="center"/>
            <w:hideMark/>
          </w:tcPr>
          <w:p w14:paraId="20949FDC" w14:textId="77777777" w:rsidR="00AC46D4" w:rsidRPr="003E2406" w:rsidRDefault="00AC46D4" w:rsidP="009879F9">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BARRACA TIPO PIRÂMIDE 10X05 Metros: cobertura piramidal em lona galvanizada na cor branca; estrutura de ferro pintada na cor cinza; altura mínima de 3,00m na extremidade e de 5,00m na sua ponta central; calhas em toda sua extensão lateral. OBS: Valor Unitário para Evento de 03 Dias. </w:t>
            </w:r>
          </w:p>
        </w:tc>
        <w:tc>
          <w:tcPr>
            <w:tcW w:w="1004" w:type="dxa"/>
            <w:shd w:val="clear" w:color="auto" w:fill="auto"/>
            <w:hideMark/>
          </w:tcPr>
          <w:p w14:paraId="00C57692"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326262A2" w14:textId="77777777" w:rsidR="00AC46D4" w:rsidRPr="003E2406" w:rsidRDefault="00AC46D4" w:rsidP="009879F9">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036E9F0C" w14:textId="5CE1CC61" w:rsidR="00AC46D4" w:rsidRPr="003E2406" w:rsidRDefault="00AC46D4" w:rsidP="009879F9">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45D84532" w14:textId="1AC3996E" w:rsidR="00AC46D4" w:rsidRPr="003E2406" w:rsidRDefault="00AC46D4" w:rsidP="009879F9">
            <w:pPr>
              <w:jc w:val="right"/>
              <w:rPr>
                <w:rFonts w:ascii="Century Gothic" w:eastAsia="Times New Roman" w:hAnsi="Century Gothic" w:cs="Times New Roman"/>
                <w:sz w:val="18"/>
                <w:szCs w:val="18"/>
                <w:lang w:eastAsia="pt-BR"/>
              </w:rPr>
            </w:pPr>
          </w:p>
        </w:tc>
      </w:tr>
      <w:tr w:rsidR="00AC46D4" w:rsidRPr="003E2406" w14:paraId="45A86B23" w14:textId="77777777" w:rsidTr="00AC46D4">
        <w:trPr>
          <w:trHeight w:val="1125"/>
          <w:jc w:val="center"/>
        </w:trPr>
        <w:tc>
          <w:tcPr>
            <w:tcW w:w="564" w:type="dxa"/>
            <w:shd w:val="clear" w:color="auto" w:fill="auto"/>
            <w:vAlign w:val="center"/>
            <w:hideMark/>
          </w:tcPr>
          <w:p w14:paraId="734D0C6A" w14:textId="77777777" w:rsidR="00AC46D4" w:rsidRPr="003E2406" w:rsidRDefault="00AC46D4" w:rsidP="009879F9">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3</w:t>
            </w:r>
            <w:proofErr w:type="gramEnd"/>
          </w:p>
        </w:tc>
        <w:tc>
          <w:tcPr>
            <w:tcW w:w="4294" w:type="dxa"/>
            <w:shd w:val="clear" w:color="auto" w:fill="auto"/>
            <w:vAlign w:val="center"/>
            <w:hideMark/>
          </w:tcPr>
          <w:p w14:paraId="6DE2283B" w14:textId="77777777" w:rsidR="00AC46D4" w:rsidRPr="003E2406" w:rsidRDefault="00AC46D4" w:rsidP="009879F9">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BARRACA TIPO PIRÂMIDE 03X03 Metros: cobertura piramidal em lona galvanizada na cor branca; estrutura de ferro pintada na cor cinza; altura mínima de 2,50m na extremidade e de 4,00m na sua ponta central; calhas em toda sua extensão lateral. OBS: Valor Unitário para Evento de 03 Dias. </w:t>
            </w:r>
          </w:p>
        </w:tc>
        <w:tc>
          <w:tcPr>
            <w:tcW w:w="1004" w:type="dxa"/>
            <w:shd w:val="clear" w:color="auto" w:fill="auto"/>
            <w:hideMark/>
          </w:tcPr>
          <w:p w14:paraId="182E44AA" w14:textId="77777777" w:rsidR="00AC46D4" w:rsidRPr="003E2406" w:rsidRDefault="00AC46D4" w:rsidP="009879F9">
            <w:pPr>
              <w:jc w:val="center"/>
              <w:rPr>
                <w:sz w:val="18"/>
                <w:szCs w:val="18"/>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420CF085" w14:textId="77777777" w:rsidR="00AC46D4" w:rsidRPr="003E2406" w:rsidRDefault="00AC46D4" w:rsidP="009879F9">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5</w:t>
            </w:r>
            <w:proofErr w:type="gramEnd"/>
          </w:p>
        </w:tc>
        <w:tc>
          <w:tcPr>
            <w:tcW w:w="1044" w:type="dxa"/>
            <w:shd w:val="clear" w:color="auto" w:fill="auto"/>
            <w:vAlign w:val="center"/>
          </w:tcPr>
          <w:p w14:paraId="0573F217" w14:textId="78E221B1" w:rsidR="00AC46D4" w:rsidRPr="003E2406" w:rsidRDefault="00AC46D4" w:rsidP="009879F9">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4C1B12AE" w14:textId="6A3B1D5B" w:rsidR="00AC46D4" w:rsidRPr="003E2406" w:rsidRDefault="00AC46D4" w:rsidP="009879F9">
            <w:pPr>
              <w:jc w:val="right"/>
              <w:rPr>
                <w:rFonts w:ascii="Century Gothic" w:eastAsia="Times New Roman" w:hAnsi="Century Gothic" w:cs="Times New Roman"/>
                <w:sz w:val="18"/>
                <w:szCs w:val="18"/>
                <w:lang w:eastAsia="pt-BR"/>
              </w:rPr>
            </w:pPr>
          </w:p>
        </w:tc>
      </w:tr>
      <w:tr w:rsidR="00AC46D4" w:rsidRPr="003E2406" w14:paraId="7BD547CA" w14:textId="77777777" w:rsidTr="009879F9">
        <w:trPr>
          <w:trHeight w:val="274"/>
          <w:jc w:val="center"/>
        </w:trPr>
        <w:tc>
          <w:tcPr>
            <w:tcW w:w="564" w:type="dxa"/>
            <w:shd w:val="clear" w:color="auto" w:fill="auto"/>
            <w:vAlign w:val="center"/>
            <w:hideMark/>
          </w:tcPr>
          <w:p w14:paraId="6922F3F5" w14:textId="77777777" w:rsidR="00AC46D4" w:rsidRPr="003E2406" w:rsidRDefault="00AC46D4" w:rsidP="009879F9">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4</w:t>
            </w:r>
            <w:proofErr w:type="gramEnd"/>
          </w:p>
        </w:tc>
        <w:tc>
          <w:tcPr>
            <w:tcW w:w="4294" w:type="dxa"/>
            <w:shd w:val="clear" w:color="auto" w:fill="auto"/>
            <w:vAlign w:val="center"/>
            <w:hideMark/>
          </w:tcPr>
          <w:p w14:paraId="7CF5DA76" w14:textId="77777777" w:rsidR="00AC46D4" w:rsidRPr="003E2406" w:rsidRDefault="00AC46D4" w:rsidP="009879F9">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CONTRATAÇÃO DE FECHAMENTO EM METRO LINEAR, sendo: - </w:t>
            </w:r>
            <w:proofErr w:type="gramStart"/>
            <w:r w:rsidRPr="003E2406">
              <w:rPr>
                <w:rFonts w:ascii="Century Gothic" w:eastAsia="Times New Roman" w:hAnsi="Century Gothic" w:cs="Times New Roman"/>
                <w:sz w:val="18"/>
                <w:szCs w:val="18"/>
                <w:lang w:eastAsia="pt-BR"/>
              </w:rPr>
              <w:t>500 metro</w:t>
            </w:r>
            <w:proofErr w:type="gramEnd"/>
            <w:r w:rsidRPr="003E2406">
              <w:rPr>
                <w:rFonts w:ascii="Century Gothic" w:eastAsia="Times New Roman" w:hAnsi="Century Gothic" w:cs="Times New Roman"/>
                <w:sz w:val="18"/>
                <w:szCs w:val="18"/>
                <w:lang w:eastAsia="pt-BR"/>
              </w:rPr>
              <w:t xml:space="preserve"> linear de fechamento em chapa galvanizada, na altura de 2,30 m; - 150 metro linear de fechamento em lona branca </w:t>
            </w:r>
            <w:proofErr w:type="spellStart"/>
            <w:r w:rsidRPr="003E2406">
              <w:rPr>
                <w:rFonts w:ascii="Century Gothic" w:eastAsia="Times New Roman" w:hAnsi="Century Gothic" w:cs="Times New Roman"/>
                <w:sz w:val="18"/>
                <w:szCs w:val="18"/>
                <w:lang w:eastAsia="pt-BR"/>
              </w:rPr>
              <w:t>anti</w:t>
            </w:r>
            <w:proofErr w:type="spellEnd"/>
            <w:r w:rsidRPr="003E2406">
              <w:rPr>
                <w:rFonts w:ascii="Century Gothic" w:eastAsia="Times New Roman" w:hAnsi="Century Gothic" w:cs="Times New Roman"/>
                <w:sz w:val="18"/>
                <w:szCs w:val="18"/>
                <w:lang w:eastAsia="pt-BR"/>
              </w:rPr>
              <w:t xml:space="preserve"> chamas, na altura de 1,10 e 2,20 m; - 350 metro linear de fechamento em tubo galvanizado (gradil), na altura de 1,25 m; OBS: Valor do Metro Linear para evento de 03 Dias.</w:t>
            </w:r>
          </w:p>
        </w:tc>
        <w:tc>
          <w:tcPr>
            <w:tcW w:w="1004" w:type="dxa"/>
            <w:shd w:val="clear" w:color="auto" w:fill="auto"/>
            <w:vAlign w:val="center"/>
            <w:hideMark/>
          </w:tcPr>
          <w:p w14:paraId="7ECAE69C"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Metro linear</w:t>
            </w:r>
          </w:p>
        </w:tc>
        <w:tc>
          <w:tcPr>
            <w:tcW w:w="1404" w:type="dxa"/>
            <w:shd w:val="clear" w:color="auto" w:fill="auto"/>
            <w:vAlign w:val="center"/>
            <w:hideMark/>
          </w:tcPr>
          <w:p w14:paraId="48FDF7B7"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1000</w:t>
            </w:r>
          </w:p>
        </w:tc>
        <w:tc>
          <w:tcPr>
            <w:tcW w:w="1044" w:type="dxa"/>
            <w:shd w:val="clear" w:color="auto" w:fill="auto"/>
            <w:vAlign w:val="center"/>
          </w:tcPr>
          <w:p w14:paraId="521509DC" w14:textId="524B71F8" w:rsidR="00AC46D4" w:rsidRPr="003E2406" w:rsidRDefault="00AC46D4" w:rsidP="009879F9">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0C2829B9" w14:textId="16338A40" w:rsidR="00AC46D4" w:rsidRPr="003E2406" w:rsidRDefault="00AC46D4" w:rsidP="009879F9">
            <w:pPr>
              <w:jc w:val="right"/>
              <w:rPr>
                <w:rFonts w:ascii="Century Gothic" w:eastAsia="Times New Roman" w:hAnsi="Century Gothic" w:cs="Times New Roman"/>
                <w:sz w:val="18"/>
                <w:szCs w:val="18"/>
                <w:lang w:eastAsia="pt-BR"/>
              </w:rPr>
            </w:pPr>
          </w:p>
        </w:tc>
      </w:tr>
      <w:tr w:rsidR="00AC46D4" w:rsidRPr="003E2406" w14:paraId="11DC3DBA" w14:textId="77777777" w:rsidTr="00AC46D4">
        <w:trPr>
          <w:trHeight w:val="3392"/>
          <w:jc w:val="center"/>
        </w:trPr>
        <w:tc>
          <w:tcPr>
            <w:tcW w:w="564" w:type="dxa"/>
            <w:shd w:val="clear" w:color="auto" w:fill="auto"/>
            <w:vAlign w:val="center"/>
            <w:hideMark/>
          </w:tcPr>
          <w:p w14:paraId="40300951" w14:textId="77777777" w:rsidR="00AC46D4" w:rsidRPr="003E2406" w:rsidRDefault="00AC46D4" w:rsidP="009879F9">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5</w:t>
            </w:r>
            <w:proofErr w:type="gramEnd"/>
          </w:p>
        </w:tc>
        <w:tc>
          <w:tcPr>
            <w:tcW w:w="4294" w:type="dxa"/>
            <w:shd w:val="clear" w:color="auto" w:fill="auto"/>
            <w:vAlign w:val="center"/>
            <w:hideMark/>
          </w:tcPr>
          <w:p w14:paraId="0DE248DD" w14:textId="77777777" w:rsidR="00AC46D4" w:rsidRPr="003E2406" w:rsidRDefault="00AC46D4" w:rsidP="009879F9">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CONTRATAÇÃO DE SOM E LUZ, (PALCO 01) sendo: Equipamento de P.A. </w:t>
            </w:r>
            <w:proofErr w:type="spellStart"/>
            <w:r w:rsidRPr="003E2406">
              <w:rPr>
                <w:rFonts w:ascii="Century Gothic" w:eastAsia="Times New Roman" w:hAnsi="Century Gothic" w:cs="Times New Roman"/>
                <w:sz w:val="18"/>
                <w:szCs w:val="18"/>
                <w:lang w:eastAsia="pt-BR"/>
              </w:rPr>
              <w:t>Digidesign</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mix</w:t>
            </w:r>
            <w:proofErr w:type="spellEnd"/>
            <w:r w:rsidRPr="003E2406">
              <w:rPr>
                <w:rFonts w:ascii="Century Gothic" w:eastAsia="Times New Roman" w:hAnsi="Century Gothic" w:cs="Times New Roman"/>
                <w:sz w:val="18"/>
                <w:szCs w:val="18"/>
                <w:lang w:eastAsia="pt-BR"/>
              </w:rPr>
              <w:t xml:space="preserve"> rack </w:t>
            </w:r>
            <w:proofErr w:type="spellStart"/>
            <w:r w:rsidRPr="003E2406">
              <w:rPr>
                <w:rFonts w:ascii="Century Gothic" w:eastAsia="Times New Roman" w:hAnsi="Century Gothic" w:cs="Times New Roman"/>
                <w:sz w:val="18"/>
                <w:szCs w:val="18"/>
                <w:lang w:eastAsia="pt-BR"/>
              </w:rPr>
              <w:t>Venue</w:t>
            </w:r>
            <w:proofErr w:type="spellEnd"/>
            <w:r w:rsidRPr="003E2406">
              <w:rPr>
                <w:rFonts w:ascii="Century Gothic" w:eastAsia="Times New Roman" w:hAnsi="Century Gothic" w:cs="Times New Roman"/>
                <w:sz w:val="18"/>
                <w:szCs w:val="18"/>
                <w:lang w:eastAsia="pt-BR"/>
              </w:rPr>
              <w:t xml:space="preserve"> profile </w:t>
            </w:r>
            <w:proofErr w:type="gramStart"/>
            <w:r w:rsidRPr="003E2406">
              <w:rPr>
                <w:rFonts w:ascii="Century Gothic" w:eastAsia="Times New Roman" w:hAnsi="Century Gothic" w:cs="Times New Roman"/>
                <w:sz w:val="18"/>
                <w:szCs w:val="18"/>
                <w:lang w:eastAsia="pt-BR"/>
              </w:rPr>
              <w:t>3</w:t>
            </w:r>
            <w:proofErr w:type="gramEnd"/>
            <w:r w:rsidRPr="003E2406">
              <w:rPr>
                <w:rFonts w:ascii="Century Gothic" w:eastAsia="Times New Roman" w:hAnsi="Century Gothic" w:cs="Times New Roman"/>
                <w:sz w:val="18"/>
                <w:szCs w:val="18"/>
                <w:lang w:eastAsia="pt-BR"/>
              </w:rPr>
              <w:t xml:space="preserve"> DSP 32 saídas ; 12 - </w:t>
            </w:r>
            <w:proofErr w:type="spellStart"/>
            <w:r w:rsidRPr="003E2406">
              <w:rPr>
                <w:rFonts w:ascii="Century Gothic" w:eastAsia="Times New Roman" w:hAnsi="Century Gothic" w:cs="Times New Roman"/>
                <w:sz w:val="18"/>
                <w:szCs w:val="18"/>
                <w:lang w:eastAsia="pt-BR"/>
              </w:rPr>
              <w:t>Line</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Array</w:t>
            </w:r>
            <w:proofErr w:type="spellEnd"/>
            <w:r w:rsidRPr="003E2406">
              <w:rPr>
                <w:rFonts w:ascii="Century Gothic" w:eastAsia="Times New Roman" w:hAnsi="Century Gothic" w:cs="Times New Roman"/>
                <w:sz w:val="18"/>
                <w:szCs w:val="18"/>
                <w:lang w:eastAsia="pt-BR"/>
              </w:rPr>
              <w:t xml:space="preserve"> Passivo </w:t>
            </w:r>
            <w:proofErr w:type="spellStart"/>
            <w:r w:rsidRPr="003E2406">
              <w:rPr>
                <w:rFonts w:ascii="Century Gothic" w:eastAsia="Times New Roman" w:hAnsi="Century Gothic" w:cs="Times New Roman"/>
                <w:sz w:val="18"/>
                <w:szCs w:val="18"/>
                <w:lang w:eastAsia="pt-BR"/>
              </w:rPr>
              <w:t>Taigar</w:t>
            </w:r>
            <w:proofErr w:type="spellEnd"/>
            <w:r w:rsidRPr="003E2406">
              <w:rPr>
                <w:rFonts w:ascii="Century Gothic" w:eastAsia="Times New Roman" w:hAnsi="Century Gothic" w:cs="Times New Roman"/>
                <w:sz w:val="18"/>
                <w:szCs w:val="18"/>
                <w:lang w:eastAsia="pt-BR"/>
              </w:rPr>
              <w:t xml:space="preserve"> NEO210244, suspensas no </w:t>
            </w:r>
            <w:proofErr w:type="spellStart"/>
            <w:r w:rsidRPr="003E2406">
              <w:rPr>
                <w:rFonts w:ascii="Century Gothic" w:eastAsia="Times New Roman" w:hAnsi="Century Gothic" w:cs="Times New Roman"/>
                <w:sz w:val="18"/>
                <w:szCs w:val="18"/>
                <w:lang w:eastAsia="pt-BR"/>
              </w:rPr>
              <w:t>fly</w:t>
            </w:r>
            <w:proofErr w:type="spellEnd"/>
            <w:r w:rsidRPr="003E2406">
              <w:rPr>
                <w:rFonts w:ascii="Century Gothic" w:eastAsia="Times New Roman" w:hAnsi="Century Gothic" w:cs="Times New Roman"/>
                <w:sz w:val="18"/>
                <w:szCs w:val="18"/>
                <w:lang w:eastAsia="pt-BR"/>
              </w:rPr>
              <w:t xml:space="preserve"> (por lado); 08 - Sub Amplificadores ICE </w:t>
            </w:r>
            <w:proofErr w:type="spellStart"/>
            <w:r w:rsidRPr="003E2406">
              <w:rPr>
                <w:rFonts w:ascii="Century Gothic" w:eastAsia="Times New Roman" w:hAnsi="Century Gothic" w:cs="Times New Roman"/>
                <w:sz w:val="18"/>
                <w:szCs w:val="18"/>
                <w:lang w:eastAsia="pt-BR"/>
              </w:rPr>
              <w:t>Taigar</w:t>
            </w:r>
            <w:proofErr w:type="spellEnd"/>
            <w:r w:rsidRPr="003E2406">
              <w:rPr>
                <w:rFonts w:ascii="Century Gothic" w:eastAsia="Times New Roman" w:hAnsi="Century Gothic" w:cs="Times New Roman"/>
                <w:sz w:val="18"/>
                <w:szCs w:val="18"/>
                <w:lang w:eastAsia="pt-BR"/>
              </w:rPr>
              <w:t xml:space="preserve"> (por lado) ; 01 - Processador </w:t>
            </w:r>
            <w:proofErr w:type="spellStart"/>
            <w:r w:rsidRPr="003E2406">
              <w:rPr>
                <w:rFonts w:ascii="Century Gothic" w:eastAsia="Times New Roman" w:hAnsi="Century Gothic" w:cs="Times New Roman"/>
                <w:sz w:val="18"/>
                <w:szCs w:val="18"/>
                <w:lang w:eastAsia="pt-BR"/>
              </w:rPr>
              <w:t>dbx</w:t>
            </w:r>
            <w:proofErr w:type="spellEnd"/>
            <w:r w:rsidRPr="003E2406">
              <w:rPr>
                <w:rFonts w:ascii="Century Gothic" w:eastAsia="Times New Roman" w:hAnsi="Century Gothic" w:cs="Times New Roman"/>
                <w:sz w:val="18"/>
                <w:szCs w:val="18"/>
                <w:lang w:eastAsia="pt-BR"/>
              </w:rPr>
              <w:t xml:space="preserve"> 260 ; 01 - Processador </w:t>
            </w:r>
            <w:proofErr w:type="spellStart"/>
            <w:r w:rsidRPr="003E2406">
              <w:rPr>
                <w:rFonts w:ascii="Century Gothic" w:eastAsia="Times New Roman" w:hAnsi="Century Gothic" w:cs="Times New Roman"/>
                <w:sz w:val="18"/>
                <w:szCs w:val="18"/>
                <w:lang w:eastAsia="pt-BR"/>
              </w:rPr>
              <w:t>dbx</w:t>
            </w:r>
            <w:proofErr w:type="spellEnd"/>
            <w:r w:rsidRPr="003E2406">
              <w:rPr>
                <w:rFonts w:ascii="Century Gothic" w:eastAsia="Times New Roman" w:hAnsi="Century Gothic" w:cs="Times New Roman"/>
                <w:sz w:val="18"/>
                <w:szCs w:val="18"/>
                <w:lang w:eastAsia="pt-BR"/>
              </w:rPr>
              <w:t xml:space="preserve"> 480 ; 01 - </w:t>
            </w:r>
            <w:proofErr w:type="spellStart"/>
            <w:r w:rsidRPr="003E2406">
              <w:rPr>
                <w:rFonts w:ascii="Century Gothic" w:eastAsia="Times New Roman" w:hAnsi="Century Gothic" w:cs="Times New Roman"/>
                <w:sz w:val="18"/>
                <w:szCs w:val="18"/>
                <w:lang w:eastAsia="pt-BR"/>
              </w:rPr>
              <w:t>Multi</w:t>
            </w:r>
            <w:proofErr w:type="spellEnd"/>
            <w:r w:rsidRPr="003E2406">
              <w:rPr>
                <w:rFonts w:ascii="Century Gothic" w:eastAsia="Times New Roman" w:hAnsi="Century Gothic" w:cs="Times New Roman"/>
                <w:sz w:val="18"/>
                <w:szCs w:val="18"/>
                <w:lang w:eastAsia="pt-BR"/>
              </w:rPr>
              <w:t xml:space="preserve"> cabo de 56 vias com 60 metros </w:t>
            </w:r>
            <w:proofErr w:type="spellStart"/>
            <w:r w:rsidRPr="003E2406">
              <w:rPr>
                <w:rFonts w:ascii="Century Gothic" w:eastAsia="Times New Roman" w:hAnsi="Century Gothic" w:cs="Times New Roman"/>
                <w:sz w:val="18"/>
                <w:szCs w:val="18"/>
                <w:lang w:eastAsia="pt-BR"/>
              </w:rPr>
              <w:t>explitado</w:t>
            </w:r>
            <w:proofErr w:type="spellEnd"/>
            <w:r w:rsidRPr="003E2406">
              <w:rPr>
                <w:rFonts w:ascii="Century Gothic" w:eastAsia="Times New Roman" w:hAnsi="Century Gothic" w:cs="Times New Roman"/>
                <w:sz w:val="18"/>
                <w:szCs w:val="18"/>
                <w:lang w:eastAsia="pt-BR"/>
              </w:rPr>
              <w:t xml:space="preserve"> ; 01 - </w:t>
            </w:r>
            <w:proofErr w:type="spellStart"/>
            <w:r w:rsidRPr="003E2406">
              <w:rPr>
                <w:rFonts w:ascii="Century Gothic" w:eastAsia="Times New Roman" w:hAnsi="Century Gothic" w:cs="Times New Roman"/>
                <w:sz w:val="18"/>
                <w:szCs w:val="18"/>
                <w:lang w:eastAsia="pt-BR"/>
              </w:rPr>
              <w:t>Multi</w:t>
            </w:r>
            <w:proofErr w:type="spellEnd"/>
            <w:r w:rsidRPr="003E2406">
              <w:rPr>
                <w:rFonts w:ascii="Century Gothic" w:eastAsia="Times New Roman" w:hAnsi="Century Gothic" w:cs="Times New Roman"/>
                <w:sz w:val="18"/>
                <w:szCs w:val="18"/>
                <w:lang w:eastAsia="pt-BR"/>
              </w:rPr>
              <w:t xml:space="preserve"> cabo de 12 vias com 60 metros </w:t>
            </w:r>
            <w:proofErr w:type="spellStart"/>
            <w:r w:rsidRPr="003E2406">
              <w:rPr>
                <w:rFonts w:ascii="Century Gothic" w:eastAsia="Times New Roman" w:hAnsi="Century Gothic" w:cs="Times New Roman"/>
                <w:sz w:val="18"/>
                <w:szCs w:val="18"/>
                <w:lang w:eastAsia="pt-BR"/>
              </w:rPr>
              <w:t>explitado</w:t>
            </w:r>
            <w:proofErr w:type="spellEnd"/>
            <w:r w:rsidRPr="003E2406">
              <w:rPr>
                <w:rFonts w:ascii="Century Gothic" w:eastAsia="Times New Roman" w:hAnsi="Century Gothic" w:cs="Times New Roman"/>
                <w:sz w:val="18"/>
                <w:szCs w:val="18"/>
                <w:lang w:eastAsia="pt-BR"/>
              </w:rPr>
              <w:t xml:space="preserve"> ; Equipamento de Palco Console PM5D RH ; 01 - Processador </w:t>
            </w:r>
            <w:proofErr w:type="spellStart"/>
            <w:r w:rsidRPr="003E2406">
              <w:rPr>
                <w:rFonts w:ascii="Century Gothic" w:eastAsia="Times New Roman" w:hAnsi="Century Gothic" w:cs="Times New Roman"/>
                <w:sz w:val="18"/>
                <w:szCs w:val="18"/>
                <w:lang w:eastAsia="pt-BR"/>
              </w:rPr>
              <w:t>dbx</w:t>
            </w:r>
            <w:proofErr w:type="spellEnd"/>
            <w:r w:rsidRPr="003E2406">
              <w:rPr>
                <w:rFonts w:ascii="Century Gothic" w:eastAsia="Times New Roman" w:hAnsi="Century Gothic" w:cs="Times New Roman"/>
                <w:sz w:val="18"/>
                <w:szCs w:val="18"/>
                <w:lang w:eastAsia="pt-BR"/>
              </w:rPr>
              <w:t xml:space="preserve"> mod. Drive rack 260 ; 01 - </w:t>
            </w:r>
            <w:proofErr w:type="spellStart"/>
            <w:r w:rsidRPr="003E2406">
              <w:rPr>
                <w:rFonts w:ascii="Century Gothic" w:eastAsia="Times New Roman" w:hAnsi="Century Gothic" w:cs="Times New Roman"/>
                <w:sz w:val="18"/>
                <w:szCs w:val="18"/>
                <w:lang w:eastAsia="pt-BR"/>
              </w:rPr>
              <w:t>Side</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fill</w:t>
            </w:r>
            <w:proofErr w:type="spellEnd"/>
            <w:r w:rsidRPr="003E2406">
              <w:rPr>
                <w:rFonts w:ascii="Century Gothic" w:eastAsia="Times New Roman" w:hAnsi="Century Gothic" w:cs="Times New Roman"/>
                <w:sz w:val="18"/>
                <w:szCs w:val="18"/>
                <w:lang w:eastAsia="pt-BR"/>
              </w:rPr>
              <w:t xml:space="preserve"> KF duplo 2x12+Driver ; 06 - Monitores DBR DFM 1000 ; 01 - Caixas de Sub 18 para monitoração de bateria ; 01 - Cubo Guitarra Meteoro 212 ; 01 - Amplificador de Guitarra, (FENDER TWIN) ; 01 - Cubo de Baixo GK 1.001 1x15 4x10 ; 01 - Corpo de Bateria </w:t>
            </w:r>
            <w:proofErr w:type="spellStart"/>
            <w:r w:rsidRPr="003E2406">
              <w:rPr>
                <w:rFonts w:ascii="Century Gothic" w:eastAsia="Times New Roman" w:hAnsi="Century Gothic" w:cs="Times New Roman"/>
                <w:sz w:val="18"/>
                <w:szCs w:val="18"/>
                <w:lang w:eastAsia="pt-BR"/>
              </w:rPr>
              <w:t>Odery</w:t>
            </w:r>
            <w:proofErr w:type="spellEnd"/>
            <w:r w:rsidRPr="003E2406">
              <w:rPr>
                <w:rFonts w:ascii="Century Gothic" w:eastAsia="Times New Roman" w:hAnsi="Century Gothic" w:cs="Times New Roman"/>
                <w:sz w:val="18"/>
                <w:szCs w:val="18"/>
                <w:lang w:eastAsia="pt-BR"/>
              </w:rPr>
              <w:t xml:space="preserve"> 3 tons 1 surdo e bumbo ; 12 - Praticáveis de alumínio medindo 2x1. Altura de 0,30 a </w:t>
            </w:r>
            <w:proofErr w:type="gramStart"/>
            <w:r w:rsidRPr="003E2406">
              <w:rPr>
                <w:rFonts w:ascii="Century Gothic" w:eastAsia="Times New Roman" w:hAnsi="Century Gothic" w:cs="Times New Roman"/>
                <w:sz w:val="18"/>
                <w:szCs w:val="18"/>
                <w:lang w:eastAsia="pt-BR"/>
              </w:rPr>
              <w:t>0,80 ;</w:t>
            </w:r>
            <w:proofErr w:type="gramEnd"/>
            <w:r w:rsidRPr="003E2406">
              <w:rPr>
                <w:rFonts w:ascii="Century Gothic" w:eastAsia="Times New Roman" w:hAnsi="Century Gothic" w:cs="Times New Roman"/>
                <w:sz w:val="18"/>
                <w:szCs w:val="18"/>
                <w:lang w:eastAsia="pt-BR"/>
              </w:rPr>
              <w:t xml:space="preserve"> 10 - Pontos de a.c.110volts estabilizado para (</w:t>
            </w:r>
            <w:proofErr w:type="spellStart"/>
            <w:r w:rsidRPr="003E2406">
              <w:rPr>
                <w:rFonts w:ascii="Century Gothic" w:eastAsia="Times New Roman" w:hAnsi="Century Gothic" w:cs="Times New Roman"/>
                <w:sz w:val="18"/>
                <w:szCs w:val="18"/>
                <w:lang w:eastAsia="pt-BR"/>
              </w:rPr>
              <w:t>gtr</w:t>
            </w:r>
            <w:proofErr w:type="spellEnd"/>
            <w:r w:rsidRPr="003E2406">
              <w:rPr>
                <w:rFonts w:ascii="Century Gothic" w:eastAsia="Times New Roman" w:hAnsi="Century Gothic" w:cs="Times New Roman"/>
                <w:sz w:val="18"/>
                <w:szCs w:val="18"/>
                <w:lang w:eastAsia="pt-BR"/>
              </w:rPr>
              <w:t xml:space="preserve">. e etc.) ; 02 - </w:t>
            </w:r>
            <w:proofErr w:type="spellStart"/>
            <w:r w:rsidRPr="003E2406">
              <w:rPr>
                <w:rFonts w:ascii="Century Gothic" w:eastAsia="Times New Roman" w:hAnsi="Century Gothic" w:cs="Times New Roman"/>
                <w:sz w:val="18"/>
                <w:szCs w:val="18"/>
                <w:lang w:eastAsia="pt-BR"/>
              </w:rPr>
              <w:t>Mic</w:t>
            </w:r>
            <w:proofErr w:type="spellEnd"/>
            <w:r w:rsidRPr="003E2406">
              <w:rPr>
                <w:rFonts w:ascii="Century Gothic" w:eastAsia="Times New Roman" w:hAnsi="Century Gothic" w:cs="Times New Roman"/>
                <w:sz w:val="18"/>
                <w:szCs w:val="18"/>
                <w:lang w:eastAsia="pt-BR"/>
              </w:rPr>
              <w:t xml:space="preserve">. </w:t>
            </w:r>
            <w:proofErr w:type="gramStart"/>
            <w:r w:rsidRPr="003E2406">
              <w:rPr>
                <w:rFonts w:ascii="Century Gothic" w:eastAsia="Times New Roman" w:hAnsi="Century Gothic" w:cs="Times New Roman"/>
                <w:sz w:val="18"/>
                <w:szCs w:val="18"/>
                <w:lang w:eastAsia="pt-BR"/>
              </w:rPr>
              <w:t>s</w:t>
            </w:r>
            <w:proofErr w:type="gramEnd"/>
            <w:r w:rsidRPr="003E2406">
              <w:rPr>
                <w:rFonts w:ascii="Century Gothic" w:eastAsia="Times New Roman" w:hAnsi="Century Gothic" w:cs="Times New Roman"/>
                <w:sz w:val="18"/>
                <w:szCs w:val="18"/>
                <w:lang w:eastAsia="pt-BR"/>
              </w:rPr>
              <w:t xml:space="preserve">/fio </w:t>
            </w:r>
            <w:proofErr w:type="spellStart"/>
            <w:r w:rsidRPr="003E2406">
              <w:rPr>
                <w:rFonts w:ascii="Century Gothic" w:eastAsia="Times New Roman" w:hAnsi="Century Gothic" w:cs="Times New Roman"/>
                <w:sz w:val="18"/>
                <w:szCs w:val="18"/>
                <w:lang w:eastAsia="pt-BR"/>
              </w:rPr>
              <w:t>Shure</w:t>
            </w:r>
            <w:proofErr w:type="spellEnd"/>
            <w:r w:rsidRPr="003E2406">
              <w:rPr>
                <w:rFonts w:ascii="Century Gothic" w:eastAsia="Times New Roman" w:hAnsi="Century Gothic" w:cs="Times New Roman"/>
                <w:sz w:val="18"/>
                <w:szCs w:val="18"/>
                <w:lang w:eastAsia="pt-BR"/>
              </w:rPr>
              <w:t xml:space="preserve"> Beta PG 58 ; 02 - </w:t>
            </w:r>
            <w:proofErr w:type="spellStart"/>
            <w:r w:rsidRPr="003E2406">
              <w:rPr>
                <w:rFonts w:ascii="Century Gothic" w:eastAsia="Times New Roman" w:hAnsi="Century Gothic" w:cs="Times New Roman"/>
                <w:sz w:val="18"/>
                <w:szCs w:val="18"/>
                <w:lang w:eastAsia="pt-BR"/>
              </w:rPr>
              <w:t>Mic</w:t>
            </w:r>
            <w:proofErr w:type="spellEnd"/>
            <w:r w:rsidRPr="003E2406">
              <w:rPr>
                <w:rFonts w:ascii="Century Gothic" w:eastAsia="Times New Roman" w:hAnsi="Century Gothic" w:cs="Times New Roman"/>
                <w:sz w:val="18"/>
                <w:szCs w:val="18"/>
                <w:lang w:eastAsia="pt-BR"/>
              </w:rPr>
              <w:t xml:space="preserve">. </w:t>
            </w:r>
            <w:proofErr w:type="gramStart"/>
            <w:r w:rsidRPr="003E2406">
              <w:rPr>
                <w:rFonts w:ascii="Century Gothic" w:eastAsia="Times New Roman" w:hAnsi="Century Gothic" w:cs="Times New Roman"/>
                <w:sz w:val="18"/>
                <w:szCs w:val="18"/>
                <w:lang w:eastAsia="pt-BR"/>
              </w:rPr>
              <w:t>s</w:t>
            </w:r>
            <w:proofErr w:type="gramEnd"/>
            <w:r w:rsidRPr="003E2406">
              <w:rPr>
                <w:rFonts w:ascii="Century Gothic" w:eastAsia="Times New Roman" w:hAnsi="Century Gothic" w:cs="Times New Roman"/>
                <w:sz w:val="18"/>
                <w:szCs w:val="18"/>
                <w:lang w:eastAsia="pt-BR"/>
              </w:rPr>
              <w:t xml:space="preserve">/fio </w:t>
            </w:r>
            <w:proofErr w:type="spellStart"/>
            <w:r w:rsidRPr="003E2406">
              <w:rPr>
                <w:rFonts w:ascii="Century Gothic" w:eastAsia="Times New Roman" w:hAnsi="Century Gothic" w:cs="Times New Roman"/>
                <w:sz w:val="18"/>
                <w:szCs w:val="18"/>
                <w:lang w:eastAsia="pt-BR"/>
              </w:rPr>
              <w:t>Shure</w:t>
            </w:r>
            <w:proofErr w:type="spellEnd"/>
            <w:r w:rsidRPr="003E2406">
              <w:rPr>
                <w:rFonts w:ascii="Century Gothic" w:eastAsia="Times New Roman" w:hAnsi="Century Gothic" w:cs="Times New Roman"/>
                <w:sz w:val="18"/>
                <w:szCs w:val="18"/>
                <w:lang w:eastAsia="pt-BR"/>
              </w:rPr>
              <w:t xml:space="preserve"> UR4 ; 01 - </w:t>
            </w:r>
            <w:proofErr w:type="spellStart"/>
            <w:r w:rsidRPr="003E2406">
              <w:rPr>
                <w:rFonts w:ascii="Century Gothic" w:eastAsia="Times New Roman" w:hAnsi="Century Gothic" w:cs="Times New Roman"/>
                <w:sz w:val="18"/>
                <w:szCs w:val="18"/>
                <w:lang w:eastAsia="pt-BR"/>
              </w:rPr>
              <w:t>Mic</w:t>
            </w:r>
            <w:proofErr w:type="spellEnd"/>
            <w:r w:rsidRPr="003E2406">
              <w:rPr>
                <w:rFonts w:ascii="Century Gothic" w:eastAsia="Times New Roman" w:hAnsi="Century Gothic" w:cs="Times New Roman"/>
                <w:sz w:val="18"/>
                <w:szCs w:val="18"/>
                <w:lang w:eastAsia="pt-BR"/>
              </w:rPr>
              <w:t xml:space="preserve">. </w:t>
            </w:r>
            <w:r w:rsidRPr="003E2406">
              <w:rPr>
                <w:rFonts w:ascii="Century Gothic" w:eastAsia="Times New Roman" w:hAnsi="Century Gothic" w:cs="Times New Roman"/>
                <w:sz w:val="18"/>
                <w:szCs w:val="18"/>
                <w:lang w:val="en-US" w:eastAsia="pt-BR"/>
              </w:rPr>
              <w:t xml:space="preserve">PG 52 </w:t>
            </w:r>
            <w:proofErr w:type="gramStart"/>
            <w:r w:rsidRPr="003E2406">
              <w:rPr>
                <w:rFonts w:ascii="Century Gothic" w:eastAsia="Times New Roman" w:hAnsi="Century Gothic" w:cs="Times New Roman"/>
                <w:sz w:val="18"/>
                <w:szCs w:val="18"/>
                <w:lang w:val="en-US" w:eastAsia="pt-BR"/>
              </w:rPr>
              <w:t>Shure ;</w:t>
            </w:r>
            <w:proofErr w:type="gramEnd"/>
            <w:r w:rsidRPr="003E2406">
              <w:rPr>
                <w:rFonts w:ascii="Century Gothic" w:eastAsia="Times New Roman" w:hAnsi="Century Gothic" w:cs="Times New Roman"/>
                <w:sz w:val="18"/>
                <w:szCs w:val="18"/>
                <w:lang w:val="en-US" w:eastAsia="pt-BR"/>
              </w:rPr>
              <w:t xml:space="preserve"> 02 - PG 81 Shure ; 02 - Samson Co2 ; 04 - Mic. SM 81 </w:t>
            </w:r>
            <w:proofErr w:type="gramStart"/>
            <w:r w:rsidRPr="003E2406">
              <w:rPr>
                <w:rFonts w:ascii="Century Gothic" w:eastAsia="Times New Roman" w:hAnsi="Century Gothic" w:cs="Times New Roman"/>
                <w:sz w:val="18"/>
                <w:szCs w:val="18"/>
                <w:lang w:val="en-US" w:eastAsia="pt-BR"/>
              </w:rPr>
              <w:t>Original ;</w:t>
            </w:r>
            <w:proofErr w:type="gramEnd"/>
            <w:r w:rsidRPr="003E2406">
              <w:rPr>
                <w:rFonts w:ascii="Century Gothic" w:eastAsia="Times New Roman" w:hAnsi="Century Gothic" w:cs="Times New Roman"/>
                <w:sz w:val="18"/>
                <w:szCs w:val="18"/>
                <w:lang w:val="en-US" w:eastAsia="pt-BR"/>
              </w:rPr>
              <w:t xml:space="preserve"> 01 - Mic. Shure Beta </w:t>
            </w:r>
            <w:proofErr w:type="gramStart"/>
            <w:r w:rsidRPr="003E2406">
              <w:rPr>
                <w:rFonts w:ascii="Century Gothic" w:eastAsia="Times New Roman" w:hAnsi="Century Gothic" w:cs="Times New Roman"/>
                <w:sz w:val="18"/>
                <w:szCs w:val="18"/>
                <w:lang w:val="en-US" w:eastAsia="pt-BR"/>
              </w:rPr>
              <w:t>52A ;</w:t>
            </w:r>
            <w:proofErr w:type="gramEnd"/>
            <w:r w:rsidRPr="003E2406">
              <w:rPr>
                <w:rFonts w:ascii="Century Gothic" w:eastAsia="Times New Roman" w:hAnsi="Century Gothic" w:cs="Times New Roman"/>
                <w:sz w:val="18"/>
                <w:szCs w:val="18"/>
                <w:lang w:val="en-US" w:eastAsia="pt-BR"/>
              </w:rPr>
              <w:t xml:space="preserve"> 10 - Mic. SM57 </w:t>
            </w:r>
            <w:proofErr w:type="gramStart"/>
            <w:r w:rsidRPr="003E2406">
              <w:rPr>
                <w:rFonts w:ascii="Century Gothic" w:eastAsia="Times New Roman" w:hAnsi="Century Gothic" w:cs="Times New Roman"/>
                <w:sz w:val="18"/>
                <w:szCs w:val="18"/>
                <w:lang w:val="en-US" w:eastAsia="pt-BR"/>
              </w:rPr>
              <w:t>Shure ;</w:t>
            </w:r>
            <w:proofErr w:type="gramEnd"/>
            <w:r w:rsidRPr="003E2406">
              <w:rPr>
                <w:rFonts w:ascii="Century Gothic" w:eastAsia="Times New Roman" w:hAnsi="Century Gothic" w:cs="Times New Roman"/>
                <w:sz w:val="18"/>
                <w:szCs w:val="18"/>
                <w:lang w:val="en-US" w:eastAsia="pt-BR"/>
              </w:rPr>
              <w:t xml:space="preserve"> 02 - Mic. SM57 Beta </w:t>
            </w:r>
            <w:proofErr w:type="gramStart"/>
            <w:r w:rsidRPr="003E2406">
              <w:rPr>
                <w:rFonts w:ascii="Century Gothic" w:eastAsia="Times New Roman" w:hAnsi="Century Gothic" w:cs="Times New Roman"/>
                <w:sz w:val="18"/>
                <w:szCs w:val="18"/>
                <w:lang w:val="en-US" w:eastAsia="pt-BR"/>
              </w:rPr>
              <w:t>Shure ;</w:t>
            </w:r>
            <w:proofErr w:type="gramEnd"/>
            <w:r w:rsidRPr="003E2406">
              <w:rPr>
                <w:rFonts w:ascii="Century Gothic" w:eastAsia="Times New Roman" w:hAnsi="Century Gothic" w:cs="Times New Roman"/>
                <w:sz w:val="18"/>
                <w:szCs w:val="18"/>
                <w:lang w:val="en-US" w:eastAsia="pt-BR"/>
              </w:rPr>
              <w:t xml:space="preserve"> 09 - Mic. </w:t>
            </w:r>
            <w:r w:rsidRPr="003E2406">
              <w:rPr>
                <w:rFonts w:ascii="Century Gothic" w:eastAsia="Times New Roman" w:hAnsi="Century Gothic" w:cs="Times New Roman"/>
                <w:sz w:val="18"/>
                <w:szCs w:val="18"/>
                <w:lang w:eastAsia="pt-BR"/>
              </w:rPr>
              <w:t xml:space="preserve">SM58 </w:t>
            </w:r>
            <w:proofErr w:type="spellStart"/>
            <w:proofErr w:type="gramStart"/>
            <w:r w:rsidRPr="003E2406">
              <w:rPr>
                <w:rFonts w:ascii="Century Gothic" w:eastAsia="Times New Roman" w:hAnsi="Century Gothic" w:cs="Times New Roman"/>
                <w:sz w:val="18"/>
                <w:szCs w:val="18"/>
                <w:lang w:eastAsia="pt-BR"/>
              </w:rPr>
              <w:t>Shure</w:t>
            </w:r>
            <w:proofErr w:type="spellEnd"/>
            <w:r w:rsidRPr="003E2406">
              <w:rPr>
                <w:rFonts w:ascii="Century Gothic" w:eastAsia="Times New Roman" w:hAnsi="Century Gothic" w:cs="Times New Roman"/>
                <w:sz w:val="18"/>
                <w:szCs w:val="18"/>
                <w:lang w:eastAsia="pt-BR"/>
              </w:rPr>
              <w:t xml:space="preserve"> ;</w:t>
            </w:r>
            <w:proofErr w:type="gramEnd"/>
            <w:r w:rsidRPr="003E2406">
              <w:rPr>
                <w:rFonts w:ascii="Century Gothic" w:eastAsia="Times New Roman" w:hAnsi="Century Gothic" w:cs="Times New Roman"/>
                <w:sz w:val="18"/>
                <w:szCs w:val="18"/>
                <w:lang w:eastAsia="pt-BR"/>
              </w:rPr>
              <w:t xml:space="preserve"> 08 - </w:t>
            </w:r>
            <w:proofErr w:type="spellStart"/>
            <w:r w:rsidRPr="003E2406">
              <w:rPr>
                <w:rFonts w:ascii="Century Gothic" w:eastAsia="Times New Roman" w:hAnsi="Century Gothic" w:cs="Times New Roman"/>
                <w:sz w:val="18"/>
                <w:szCs w:val="18"/>
                <w:lang w:eastAsia="pt-BR"/>
              </w:rPr>
              <w:t>Mic</w:t>
            </w:r>
            <w:proofErr w:type="spellEnd"/>
            <w:r w:rsidRPr="003E2406">
              <w:rPr>
                <w:rFonts w:ascii="Century Gothic" w:eastAsia="Times New Roman" w:hAnsi="Century Gothic" w:cs="Times New Roman"/>
                <w:sz w:val="18"/>
                <w:szCs w:val="18"/>
                <w:lang w:eastAsia="pt-BR"/>
              </w:rPr>
              <w:t xml:space="preserve">. E 604 </w:t>
            </w:r>
            <w:proofErr w:type="spellStart"/>
            <w:proofErr w:type="gramStart"/>
            <w:r w:rsidRPr="003E2406">
              <w:rPr>
                <w:rFonts w:ascii="Century Gothic" w:eastAsia="Times New Roman" w:hAnsi="Century Gothic" w:cs="Times New Roman"/>
                <w:sz w:val="18"/>
                <w:szCs w:val="18"/>
                <w:lang w:eastAsia="pt-BR"/>
              </w:rPr>
              <w:t>Sennheiser</w:t>
            </w:r>
            <w:proofErr w:type="spellEnd"/>
            <w:r w:rsidRPr="003E2406">
              <w:rPr>
                <w:rFonts w:ascii="Century Gothic" w:eastAsia="Times New Roman" w:hAnsi="Century Gothic" w:cs="Times New Roman"/>
                <w:sz w:val="18"/>
                <w:szCs w:val="18"/>
                <w:lang w:eastAsia="pt-BR"/>
              </w:rPr>
              <w:t xml:space="preserve"> ;</w:t>
            </w:r>
            <w:proofErr w:type="gramEnd"/>
            <w:r w:rsidRPr="003E2406">
              <w:rPr>
                <w:rFonts w:ascii="Century Gothic" w:eastAsia="Times New Roman" w:hAnsi="Century Gothic" w:cs="Times New Roman"/>
                <w:sz w:val="18"/>
                <w:szCs w:val="18"/>
                <w:lang w:eastAsia="pt-BR"/>
              </w:rPr>
              <w:t xml:space="preserve"> 01 - </w:t>
            </w:r>
            <w:proofErr w:type="spellStart"/>
            <w:r w:rsidRPr="003E2406">
              <w:rPr>
                <w:rFonts w:ascii="Century Gothic" w:eastAsia="Times New Roman" w:hAnsi="Century Gothic" w:cs="Times New Roman"/>
                <w:sz w:val="18"/>
                <w:szCs w:val="18"/>
                <w:lang w:eastAsia="pt-BR"/>
              </w:rPr>
              <w:t>Mic</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Shure</w:t>
            </w:r>
            <w:proofErr w:type="spellEnd"/>
            <w:r w:rsidRPr="003E2406">
              <w:rPr>
                <w:rFonts w:ascii="Century Gothic" w:eastAsia="Times New Roman" w:hAnsi="Century Gothic" w:cs="Times New Roman"/>
                <w:sz w:val="18"/>
                <w:szCs w:val="18"/>
                <w:lang w:eastAsia="pt-BR"/>
              </w:rPr>
              <w:t xml:space="preserve"> 91 A </w:t>
            </w:r>
            <w:proofErr w:type="gramStart"/>
            <w:r w:rsidRPr="003E2406">
              <w:rPr>
                <w:rFonts w:ascii="Century Gothic" w:eastAsia="Times New Roman" w:hAnsi="Century Gothic" w:cs="Times New Roman"/>
                <w:sz w:val="18"/>
                <w:szCs w:val="18"/>
                <w:lang w:eastAsia="pt-BR"/>
              </w:rPr>
              <w:t>Beta ;</w:t>
            </w:r>
            <w:proofErr w:type="gramEnd"/>
            <w:r w:rsidRPr="003E2406">
              <w:rPr>
                <w:rFonts w:ascii="Century Gothic" w:eastAsia="Times New Roman" w:hAnsi="Century Gothic" w:cs="Times New Roman"/>
                <w:sz w:val="18"/>
                <w:szCs w:val="18"/>
                <w:lang w:eastAsia="pt-BR"/>
              </w:rPr>
              <w:t xml:space="preserve"> 10 - </w:t>
            </w:r>
            <w:proofErr w:type="spellStart"/>
            <w:r w:rsidRPr="003E2406">
              <w:rPr>
                <w:rFonts w:ascii="Century Gothic" w:eastAsia="Times New Roman" w:hAnsi="Century Gothic" w:cs="Times New Roman"/>
                <w:sz w:val="18"/>
                <w:szCs w:val="18"/>
                <w:lang w:eastAsia="pt-BR"/>
              </w:rPr>
              <w:t>Direct</w:t>
            </w:r>
            <w:proofErr w:type="spellEnd"/>
            <w:r w:rsidRPr="003E2406">
              <w:rPr>
                <w:rFonts w:ascii="Century Gothic" w:eastAsia="Times New Roman" w:hAnsi="Century Gothic" w:cs="Times New Roman"/>
                <w:sz w:val="18"/>
                <w:szCs w:val="18"/>
                <w:lang w:eastAsia="pt-BR"/>
              </w:rPr>
              <w:t xml:space="preserve"> Box </w:t>
            </w:r>
            <w:proofErr w:type="spellStart"/>
            <w:r w:rsidRPr="003E2406">
              <w:rPr>
                <w:rFonts w:ascii="Century Gothic" w:eastAsia="Times New Roman" w:hAnsi="Century Gothic" w:cs="Times New Roman"/>
                <w:sz w:val="18"/>
                <w:szCs w:val="18"/>
                <w:lang w:eastAsia="pt-BR"/>
              </w:rPr>
              <w:t>Behringer</w:t>
            </w:r>
            <w:proofErr w:type="spellEnd"/>
            <w:r w:rsidRPr="003E2406">
              <w:rPr>
                <w:rFonts w:ascii="Century Gothic" w:eastAsia="Times New Roman" w:hAnsi="Century Gothic" w:cs="Times New Roman"/>
                <w:sz w:val="18"/>
                <w:szCs w:val="18"/>
                <w:lang w:eastAsia="pt-BR"/>
              </w:rPr>
              <w:t xml:space="preserve"> Ultra - Di ; 08 - </w:t>
            </w:r>
            <w:proofErr w:type="spellStart"/>
            <w:r w:rsidRPr="003E2406">
              <w:rPr>
                <w:rFonts w:ascii="Century Gothic" w:eastAsia="Times New Roman" w:hAnsi="Century Gothic" w:cs="Times New Roman"/>
                <w:sz w:val="18"/>
                <w:szCs w:val="18"/>
                <w:lang w:eastAsia="pt-BR"/>
              </w:rPr>
              <w:t>Imp</w:t>
            </w:r>
            <w:proofErr w:type="spellEnd"/>
            <w:r w:rsidRPr="003E2406">
              <w:rPr>
                <w:rFonts w:ascii="Century Gothic" w:eastAsia="Times New Roman" w:hAnsi="Century Gothic" w:cs="Times New Roman"/>
                <w:sz w:val="18"/>
                <w:szCs w:val="18"/>
                <w:lang w:eastAsia="pt-BR"/>
              </w:rPr>
              <w:t xml:space="preserve"> 2 ; 01 - </w:t>
            </w:r>
            <w:proofErr w:type="spellStart"/>
            <w:r w:rsidRPr="003E2406">
              <w:rPr>
                <w:rFonts w:ascii="Century Gothic" w:eastAsia="Times New Roman" w:hAnsi="Century Gothic" w:cs="Times New Roman"/>
                <w:sz w:val="18"/>
                <w:szCs w:val="18"/>
                <w:lang w:eastAsia="pt-BR"/>
              </w:rPr>
              <w:t>Multi</w:t>
            </w:r>
            <w:proofErr w:type="spellEnd"/>
            <w:r w:rsidRPr="003E2406">
              <w:rPr>
                <w:rFonts w:ascii="Century Gothic" w:eastAsia="Times New Roman" w:hAnsi="Century Gothic" w:cs="Times New Roman"/>
                <w:sz w:val="18"/>
                <w:szCs w:val="18"/>
                <w:lang w:eastAsia="pt-BR"/>
              </w:rPr>
              <w:t xml:space="preserve"> cabo de 48 vias ; 06 - </w:t>
            </w:r>
            <w:proofErr w:type="spellStart"/>
            <w:r w:rsidRPr="003E2406">
              <w:rPr>
                <w:rFonts w:ascii="Century Gothic" w:eastAsia="Times New Roman" w:hAnsi="Century Gothic" w:cs="Times New Roman"/>
                <w:sz w:val="18"/>
                <w:szCs w:val="18"/>
                <w:lang w:eastAsia="pt-BR"/>
              </w:rPr>
              <w:t>Multi</w:t>
            </w:r>
            <w:proofErr w:type="spellEnd"/>
            <w:r w:rsidRPr="003E2406">
              <w:rPr>
                <w:rFonts w:ascii="Century Gothic" w:eastAsia="Times New Roman" w:hAnsi="Century Gothic" w:cs="Times New Roman"/>
                <w:sz w:val="18"/>
                <w:szCs w:val="18"/>
                <w:lang w:eastAsia="pt-BR"/>
              </w:rPr>
              <w:t xml:space="preserve"> cabo de 12 vias ; 02 - </w:t>
            </w:r>
            <w:proofErr w:type="spellStart"/>
            <w:r w:rsidRPr="003E2406">
              <w:rPr>
                <w:rFonts w:ascii="Century Gothic" w:eastAsia="Times New Roman" w:hAnsi="Century Gothic" w:cs="Times New Roman"/>
                <w:sz w:val="18"/>
                <w:szCs w:val="18"/>
                <w:lang w:eastAsia="pt-BR"/>
              </w:rPr>
              <w:t>Multi</w:t>
            </w:r>
            <w:proofErr w:type="spellEnd"/>
            <w:r w:rsidRPr="003E2406">
              <w:rPr>
                <w:rFonts w:ascii="Century Gothic" w:eastAsia="Times New Roman" w:hAnsi="Century Gothic" w:cs="Times New Roman"/>
                <w:sz w:val="18"/>
                <w:szCs w:val="18"/>
                <w:lang w:eastAsia="pt-BR"/>
              </w:rPr>
              <w:t xml:space="preserve"> cabo de 08 vias ; 02 - </w:t>
            </w:r>
            <w:proofErr w:type="spellStart"/>
            <w:r w:rsidRPr="003E2406">
              <w:rPr>
                <w:rFonts w:ascii="Century Gothic" w:eastAsia="Times New Roman" w:hAnsi="Century Gothic" w:cs="Times New Roman"/>
                <w:sz w:val="18"/>
                <w:szCs w:val="18"/>
                <w:lang w:eastAsia="pt-BR"/>
              </w:rPr>
              <w:t>Multi</w:t>
            </w:r>
            <w:proofErr w:type="spellEnd"/>
            <w:r w:rsidRPr="003E2406">
              <w:rPr>
                <w:rFonts w:ascii="Century Gothic" w:eastAsia="Times New Roman" w:hAnsi="Century Gothic" w:cs="Times New Roman"/>
                <w:sz w:val="18"/>
                <w:szCs w:val="18"/>
                <w:lang w:eastAsia="pt-BR"/>
              </w:rPr>
              <w:t xml:space="preserve"> cabo de 06 vias; Iluminação 01 - </w:t>
            </w:r>
            <w:proofErr w:type="spellStart"/>
            <w:r w:rsidRPr="003E2406">
              <w:rPr>
                <w:rFonts w:ascii="Century Gothic" w:eastAsia="Times New Roman" w:hAnsi="Century Gothic" w:cs="Times New Roman"/>
                <w:sz w:val="18"/>
                <w:szCs w:val="18"/>
                <w:lang w:eastAsia="pt-BR"/>
              </w:rPr>
              <w:t>Multi</w:t>
            </w:r>
            <w:proofErr w:type="spellEnd"/>
            <w:r w:rsidRPr="003E2406">
              <w:rPr>
                <w:rFonts w:ascii="Century Gothic" w:eastAsia="Times New Roman" w:hAnsi="Century Gothic" w:cs="Times New Roman"/>
                <w:sz w:val="18"/>
                <w:szCs w:val="18"/>
                <w:lang w:eastAsia="pt-BR"/>
              </w:rPr>
              <w:t xml:space="preserve"> cabo de 12 vias ; 01 - </w:t>
            </w:r>
            <w:proofErr w:type="spellStart"/>
            <w:r w:rsidRPr="003E2406">
              <w:rPr>
                <w:rFonts w:ascii="Century Gothic" w:eastAsia="Times New Roman" w:hAnsi="Century Gothic" w:cs="Times New Roman"/>
                <w:sz w:val="18"/>
                <w:szCs w:val="18"/>
                <w:lang w:eastAsia="pt-BR"/>
              </w:rPr>
              <w:t>Avolites</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pearl</w:t>
            </w:r>
            <w:proofErr w:type="spellEnd"/>
            <w:r w:rsidRPr="003E2406">
              <w:rPr>
                <w:rFonts w:ascii="Century Gothic" w:eastAsia="Times New Roman" w:hAnsi="Century Gothic" w:cs="Times New Roman"/>
                <w:sz w:val="18"/>
                <w:szCs w:val="18"/>
                <w:lang w:eastAsia="pt-BR"/>
              </w:rPr>
              <w:t xml:space="preserve"> 2010 ; 01 - Console </w:t>
            </w:r>
            <w:proofErr w:type="spellStart"/>
            <w:r w:rsidRPr="003E2406">
              <w:rPr>
                <w:rFonts w:ascii="Century Gothic" w:eastAsia="Times New Roman" w:hAnsi="Century Gothic" w:cs="Times New Roman"/>
                <w:sz w:val="18"/>
                <w:szCs w:val="18"/>
                <w:lang w:eastAsia="pt-BR"/>
              </w:rPr>
              <w:t>grand</w:t>
            </w:r>
            <w:proofErr w:type="spellEnd"/>
            <w:r w:rsidRPr="003E2406">
              <w:rPr>
                <w:rFonts w:ascii="Century Gothic" w:eastAsia="Times New Roman" w:hAnsi="Century Gothic" w:cs="Times New Roman"/>
                <w:sz w:val="18"/>
                <w:szCs w:val="18"/>
                <w:lang w:eastAsia="pt-BR"/>
              </w:rPr>
              <w:t xml:space="preserve"> M.A (Black </w:t>
            </w:r>
            <w:proofErr w:type="spellStart"/>
            <w:r w:rsidRPr="003E2406">
              <w:rPr>
                <w:rFonts w:ascii="Century Gothic" w:eastAsia="Times New Roman" w:hAnsi="Century Gothic" w:cs="Times New Roman"/>
                <w:sz w:val="18"/>
                <w:szCs w:val="18"/>
                <w:lang w:eastAsia="pt-BR"/>
              </w:rPr>
              <w:t>House</w:t>
            </w:r>
            <w:proofErr w:type="spellEnd"/>
            <w:r w:rsidRPr="003E2406">
              <w:rPr>
                <w:rFonts w:ascii="Century Gothic" w:eastAsia="Times New Roman" w:hAnsi="Century Gothic" w:cs="Times New Roman"/>
                <w:sz w:val="18"/>
                <w:szCs w:val="18"/>
                <w:lang w:eastAsia="pt-BR"/>
              </w:rPr>
              <w:t xml:space="preserve">) ; 34 - </w:t>
            </w:r>
            <w:proofErr w:type="spellStart"/>
            <w:r w:rsidRPr="003E2406">
              <w:rPr>
                <w:rFonts w:ascii="Century Gothic" w:eastAsia="Times New Roman" w:hAnsi="Century Gothic" w:cs="Times New Roman"/>
                <w:sz w:val="18"/>
                <w:szCs w:val="18"/>
                <w:lang w:eastAsia="pt-BR"/>
              </w:rPr>
              <w:t>Moving</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Beam</w:t>
            </w:r>
            <w:proofErr w:type="spellEnd"/>
            <w:r w:rsidRPr="003E2406">
              <w:rPr>
                <w:rFonts w:ascii="Century Gothic" w:eastAsia="Times New Roman" w:hAnsi="Century Gothic" w:cs="Times New Roman"/>
                <w:sz w:val="18"/>
                <w:szCs w:val="18"/>
                <w:lang w:eastAsia="pt-BR"/>
              </w:rPr>
              <w:t xml:space="preserve"> 9R; 24 - </w:t>
            </w:r>
            <w:proofErr w:type="spellStart"/>
            <w:r w:rsidRPr="003E2406">
              <w:rPr>
                <w:rFonts w:ascii="Century Gothic" w:eastAsia="Times New Roman" w:hAnsi="Century Gothic" w:cs="Times New Roman"/>
                <w:sz w:val="18"/>
                <w:szCs w:val="18"/>
                <w:lang w:eastAsia="pt-BR"/>
              </w:rPr>
              <w:t>Moving</w:t>
            </w:r>
            <w:proofErr w:type="spellEnd"/>
            <w:r w:rsidRPr="003E2406">
              <w:rPr>
                <w:rFonts w:ascii="Century Gothic" w:eastAsia="Times New Roman" w:hAnsi="Century Gothic" w:cs="Times New Roman"/>
                <w:sz w:val="18"/>
                <w:szCs w:val="18"/>
                <w:lang w:eastAsia="pt-BR"/>
              </w:rPr>
              <w:t xml:space="preserve"> Led Zoom ; 40 - Par Led RGBW ; 02 - Canhão seguidor 17R ; 20 - </w:t>
            </w:r>
            <w:proofErr w:type="spellStart"/>
            <w:r w:rsidRPr="003E2406">
              <w:rPr>
                <w:rFonts w:ascii="Century Gothic" w:eastAsia="Times New Roman" w:hAnsi="Century Gothic" w:cs="Times New Roman"/>
                <w:sz w:val="18"/>
                <w:szCs w:val="18"/>
                <w:lang w:eastAsia="pt-BR"/>
              </w:rPr>
              <w:t>Atômic</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led</w:t>
            </w:r>
            <w:proofErr w:type="spellEnd"/>
            <w:r w:rsidRPr="003E2406">
              <w:rPr>
                <w:rFonts w:ascii="Century Gothic" w:eastAsia="Times New Roman" w:hAnsi="Century Gothic" w:cs="Times New Roman"/>
                <w:sz w:val="18"/>
                <w:szCs w:val="18"/>
                <w:lang w:eastAsia="pt-BR"/>
              </w:rPr>
              <w:t xml:space="preserve"> RGB ; 06 - Mini </w:t>
            </w:r>
            <w:proofErr w:type="spellStart"/>
            <w:r w:rsidRPr="003E2406">
              <w:rPr>
                <w:rFonts w:ascii="Century Gothic" w:eastAsia="Times New Roman" w:hAnsi="Century Gothic" w:cs="Times New Roman"/>
                <w:sz w:val="18"/>
                <w:szCs w:val="18"/>
                <w:lang w:eastAsia="pt-BR"/>
              </w:rPr>
              <w:t>bluti</w:t>
            </w:r>
            <w:proofErr w:type="spellEnd"/>
            <w:r w:rsidRPr="003E2406">
              <w:rPr>
                <w:rFonts w:ascii="Century Gothic" w:eastAsia="Times New Roman" w:hAnsi="Century Gothic" w:cs="Times New Roman"/>
                <w:sz w:val="18"/>
                <w:szCs w:val="18"/>
                <w:lang w:eastAsia="pt-BR"/>
              </w:rPr>
              <w:t xml:space="preserve"> 6 lâmpadas ; 12 - Canhão par 64 foco 5 ; 10 - Elipsoidal ; 02 - Maquina de fumaça </w:t>
            </w:r>
            <w:proofErr w:type="spellStart"/>
            <w:r w:rsidRPr="003E2406">
              <w:rPr>
                <w:rFonts w:ascii="Century Gothic" w:eastAsia="Times New Roman" w:hAnsi="Century Gothic" w:cs="Times New Roman"/>
                <w:sz w:val="18"/>
                <w:szCs w:val="18"/>
                <w:lang w:eastAsia="pt-BR"/>
              </w:rPr>
              <w:t>dmx</w:t>
            </w:r>
            <w:proofErr w:type="spellEnd"/>
            <w:r w:rsidRPr="003E2406">
              <w:rPr>
                <w:rFonts w:ascii="Century Gothic" w:eastAsia="Times New Roman" w:hAnsi="Century Gothic" w:cs="Times New Roman"/>
                <w:sz w:val="18"/>
                <w:szCs w:val="18"/>
                <w:lang w:eastAsia="pt-BR"/>
              </w:rPr>
              <w:t xml:space="preserve"> com ventilador; 02 - Rack </w:t>
            </w:r>
            <w:proofErr w:type="spellStart"/>
            <w:r w:rsidRPr="003E2406">
              <w:rPr>
                <w:rFonts w:ascii="Century Gothic" w:eastAsia="Times New Roman" w:hAnsi="Century Gothic" w:cs="Times New Roman"/>
                <w:sz w:val="18"/>
                <w:szCs w:val="18"/>
                <w:lang w:eastAsia="pt-BR"/>
              </w:rPr>
              <w:t>Dimer</w:t>
            </w:r>
            <w:proofErr w:type="spellEnd"/>
            <w:r w:rsidRPr="003E2406">
              <w:rPr>
                <w:rFonts w:ascii="Century Gothic" w:eastAsia="Times New Roman" w:hAnsi="Century Gothic" w:cs="Times New Roman"/>
                <w:sz w:val="18"/>
                <w:szCs w:val="18"/>
                <w:lang w:eastAsia="pt-BR"/>
              </w:rPr>
              <w:t xml:space="preserve"> para Luz ; 100 - Metros de treliça Q30 em alumínio linha leve ; 80 - Metros de treliça Q50 em alumínio linha pesada ; 12 - Sapatas em alumínio ; 08 - </w:t>
            </w:r>
            <w:proofErr w:type="spellStart"/>
            <w:r w:rsidRPr="003E2406">
              <w:rPr>
                <w:rFonts w:ascii="Century Gothic" w:eastAsia="Times New Roman" w:hAnsi="Century Gothic" w:cs="Times New Roman"/>
                <w:sz w:val="18"/>
                <w:szCs w:val="18"/>
                <w:lang w:eastAsia="pt-BR"/>
              </w:rPr>
              <w:t>Slive</w:t>
            </w:r>
            <w:proofErr w:type="spellEnd"/>
            <w:r w:rsidRPr="003E2406">
              <w:rPr>
                <w:rFonts w:ascii="Century Gothic" w:eastAsia="Times New Roman" w:hAnsi="Century Gothic" w:cs="Times New Roman"/>
                <w:sz w:val="18"/>
                <w:szCs w:val="18"/>
                <w:lang w:eastAsia="pt-BR"/>
              </w:rPr>
              <w:t xml:space="preserve"> em alumínio P50 na 30 ; 08 - Pau de carga em alumínio ; 04 - Cubos 5 fases P30; OBS: Valor Unitário para evento de 03 Dias. </w:t>
            </w:r>
          </w:p>
        </w:tc>
        <w:tc>
          <w:tcPr>
            <w:tcW w:w="1004" w:type="dxa"/>
            <w:shd w:val="clear" w:color="auto" w:fill="auto"/>
            <w:vAlign w:val="center"/>
            <w:hideMark/>
          </w:tcPr>
          <w:p w14:paraId="3D11F0FF"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74572EA4" w14:textId="77777777" w:rsidR="00AC46D4" w:rsidRPr="003E2406" w:rsidRDefault="00AC46D4" w:rsidP="009879F9">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4FA538C5" w14:textId="4937516A" w:rsidR="00AC46D4" w:rsidRPr="003E2406" w:rsidRDefault="00AC46D4" w:rsidP="009879F9">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107FCCB0" w14:textId="748C6623" w:rsidR="00AC46D4" w:rsidRPr="003E2406" w:rsidRDefault="00AC46D4" w:rsidP="009879F9">
            <w:pPr>
              <w:jc w:val="right"/>
              <w:rPr>
                <w:rFonts w:ascii="Century Gothic" w:eastAsia="Times New Roman" w:hAnsi="Century Gothic" w:cs="Times New Roman"/>
                <w:sz w:val="18"/>
                <w:szCs w:val="18"/>
                <w:lang w:eastAsia="pt-BR"/>
              </w:rPr>
            </w:pPr>
          </w:p>
        </w:tc>
      </w:tr>
      <w:tr w:rsidR="00AC46D4" w:rsidRPr="003E2406" w14:paraId="7353CB69" w14:textId="77777777" w:rsidTr="00AC46D4">
        <w:trPr>
          <w:trHeight w:val="983"/>
          <w:jc w:val="center"/>
        </w:trPr>
        <w:tc>
          <w:tcPr>
            <w:tcW w:w="564" w:type="dxa"/>
            <w:shd w:val="clear" w:color="auto" w:fill="auto"/>
            <w:vAlign w:val="center"/>
            <w:hideMark/>
          </w:tcPr>
          <w:p w14:paraId="4938CE7A" w14:textId="77777777" w:rsidR="00AC46D4" w:rsidRPr="003E2406" w:rsidRDefault="00AC46D4" w:rsidP="009879F9">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6</w:t>
            </w:r>
            <w:proofErr w:type="gramEnd"/>
          </w:p>
        </w:tc>
        <w:tc>
          <w:tcPr>
            <w:tcW w:w="4294" w:type="dxa"/>
            <w:shd w:val="clear" w:color="auto" w:fill="auto"/>
            <w:vAlign w:val="center"/>
            <w:hideMark/>
          </w:tcPr>
          <w:p w14:paraId="23560A38" w14:textId="77777777" w:rsidR="00AC46D4" w:rsidRPr="003E2406" w:rsidRDefault="00AC46D4" w:rsidP="009879F9">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CONTRATAÇÃO DE SOM E LUZ, (PALCO 02) sendo: Equipamento de P.A.: 06 - Caixas p/ graves </w:t>
            </w:r>
            <w:proofErr w:type="spellStart"/>
            <w:r w:rsidRPr="003E2406">
              <w:rPr>
                <w:rFonts w:ascii="Century Gothic" w:eastAsia="Times New Roman" w:hAnsi="Century Gothic" w:cs="Times New Roman"/>
                <w:sz w:val="18"/>
                <w:szCs w:val="18"/>
                <w:lang w:eastAsia="pt-BR"/>
              </w:rPr>
              <w:t>attack</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verticom</w:t>
            </w:r>
            <w:proofErr w:type="spellEnd"/>
            <w:r w:rsidRPr="003E2406">
              <w:rPr>
                <w:rFonts w:ascii="Century Gothic" w:eastAsia="Times New Roman" w:hAnsi="Century Gothic" w:cs="Times New Roman"/>
                <w:sz w:val="18"/>
                <w:szCs w:val="18"/>
                <w:lang w:eastAsia="pt-BR"/>
              </w:rPr>
              <w:t xml:space="preserve"> s218d, suspensos no </w:t>
            </w:r>
            <w:proofErr w:type="spellStart"/>
            <w:r w:rsidRPr="003E2406">
              <w:rPr>
                <w:rFonts w:ascii="Century Gothic" w:eastAsia="Times New Roman" w:hAnsi="Century Gothic" w:cs="Times New Roman"/>
                <w:sz w:val="18"/>
                <w:szCs w:val="18"/>
                <w:lang w:eastAsia="pt-BR"/>
              </w:rPr>
              <w:t>fly</w:t>
            </w:r>
            <w:proofErr w:type="spellEnd"/>
            <w:r w:rsidRPr="003E2406">
              <w:rPr>
                <w:rFonts w:ascii="Century Gothic" w:eastAsia="Times New Roman" w:hAnsi="Century Gothic" w:cs="Times New Roman"/>
                <w:sz w:val="18"/>
                <w:szCs w:val="18"/>
                <w:lang w:eastAsia="pt-BR"/>
              </w:rPr>
              <w:t xml:space="preserve"> (por lado); 04 - Caixas p/graves </w:t>
            </w:r>
            <w:proofErr w:type="spellStart"/>
            <w:r w:rsidRPr="003E2406">
              <w:rPr>
                <w:rFonts w:ascii="Century Gothic" w:eastAsia="Times New Roman" w:hAnsi="Century Gothic" w:cs="Times New Roman"/>
                <w:sz w:val="18"/>
                <w:szCs w:val="18"/>
                <w:lang w:eastAsia="pt-BR"/>
              </w:rPr>
              <w:t>attack</w:t>
            </w:r>
            <w:proofErr w:type="spellEnd"/>
            <w:r w:rsidRPr="003E2406">
              <w:rPr>
                <w:rFonts w:ascii="Century Gothic" w:eastAsia="Times New Roman" w:hAnsi="Century Gothic" w:cs="Times New Roman"/>
                <w:sz w:val="18"/>
                <w:szCs w:val="18"/>
                <w:lang w:eastAsia="pt-BR"/>
              </w:rPr>
              <w:t xml:space="preserve"> versa </w:t>
            </w:r>
            <w:proofErr w:type="spellStart"/>
            <w:r w:rsidRPr="003E2406">
              <w:rPr>
                <w:rFonts w:ascii="Century Gothic" w:eastAsia="Times New Roman" w:hAnsi="Century Gothic" w:cs="Times New Roman"/>
                <w:sz w:val="18"/>
                <w:szCs w:val="18"/>
                <w:lang w:eastAsia="pt-BR"/>
              </w:rPr>
              <w:t>read</w:t>
            </w:r>
            <w:proofErr w:type="spellEnd"/>
            <w:r w:rsidRPr="003E2406">
              <w:rPr>
                <w:rFonts w:ascii="Century Gothic" w:eastAsia="Times New Roman" w:hAnsi="Century Gothic" w:cs="Times New Roman"/>
                <w:sz w:val="18"/>
                <w:szCs w:val="18"/>
                <w:lang w:eastAsia="pt-BR"/>
              </w:rPr>
              <w:t xml:space="preserve"> s218d (por lado); 04 - Caixas p/ out </w:t>
            </w:r>
            <w:proofErr w:type="spellStart"/>
            <w:r w:rsidRPr="003E2406">
              <w:rPr>
                <w:rFonts w:ascii="Century Gothic" w:eastAsia="Times New Roman" w:hAnsi="Century Gothic" w:cs="Times New Roman"/>
                <w:sz w:val="18"/>
                <w:szCs w:val="18"/>
                <w:lang w:eastAsia="pt-BR"/>
              </w:rPr>
              <w:t>fill</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attack</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verticom</w:t>
            </w:r>
            <w:proofErr w:type="spellEnd"/>
            <w:r w:rsidRPr="003E2406">
              <w:rPr>
                <w:rFonts w:ascii="Century Gothic" w:eastAsia="Times New Roman" w:hAnsi="Century Gothic" w:cs="Times New Roman"/>
                <w:sz w:val="18"/>
                <w:szCs w:val="18"/>
                <w:lang w:eastAsia="pt-BR"/>
              </w:rPr>
              <w:t xml:space="preserve"> l208d (por lado</w:t>
            </w:r>
            <w:proofErr w:type="gramStart"/>
            <w:r w:rsidRPr="003E2406">
              <w:rPr>
                <w:rFonts w:ascii="Century Gothic" w:eastAsia="Times New Roman" w:hAnsi="Century Gothic" w:cs="Times New Roman"/>
                <w:sz w:val="18"/>
                <w:szCs w:val="18"/>
                <w:lang w:eastAsia="pt-BR"/>
              </w:rPr>
              <w:t>) ;</w:t>
            </w:r>
            <w:proofErr w:type="gramEnd"/>
            <w:r w:rsidRPr="003E2406">
              <w:rPr>
                <w:rFonts w:ascii="Century Gothic" w:eastAsia="Times New Roman" w:hAnsi="Century Gothic" w:cs="Times New Roman"/>
                <w:sz w:val="18"/>
                <w:szCs w:val="18"/>
                <w:lang w:eastAsia="pt-BR"/>
              </w:rPr>
              <w:t xml:space="preserve"> 08 - Caixas p/ altas </w:t>
            </w:r>
            <w:proofErr w:type="spellStart"/>
            <w:r w:rsidRPr="003E2406">
              <w:rPr>
                <w:rFonts w:ascii="Century Gothic" w:eastAsia="Times New Roman" w:hAnsi="Century Gothic" w:cs="Times New Roman"/>
                <w:sz w:val="18"/>
                <w:szCs w:val="18"/>
                <w:lang w:eastAsia="pt-BR"/>
              </w:rPr>
              <w:t>attack</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verticom</w:t>
            </w:r>
            <w:proofErr w:type="spellEnd"/>
            <w:r w:rsidRPr="003E2406">
              <w:rPr>
                <w:rFonts w:ascii="Century Gothic" w:eastAsia="Times New Roman" w:hAnsi="Century Gothic" w:cs="Times New Roman"/>
                <w:sz w:val="18"/>
                <w:szCs w:val="18"/>
                <w:lang w:eastAsia="pt-BR"/>
              </w:rPr>
              <w:t xml:space="preserve"> l212d </w:t>
            </w:r>
            <w:proofErr w:type="spellStart"/>
            <w:r w:rsidRPr="003E2406">
              <w:rPr>
                <w:rFonts w:ascii="Century Gothic" w:eastAsia="Times New Roman" w:hAnsi="Century Gothic" w:cs="Times New Roman"/>
                <w:sz w:val="18"/>
                <w:szCs w:val="18"/>
                <w:lang w:eastAsia="pt-BR"/>
              </w:rPr>
              <w:t>fly</w:t>
            </w:r>
            <w:proofErr w:type="spellEnd"/>
            <w:r w:rsidRPr="003E2406">
              <w:rPr>
                <w:rFonts w:ascii="Century Gothic" w:eastAsia="Times New Roman" w:hAnsi="Century Gothic" w:cs="Times New Roman"/>
                <w:sz w:val="18"/>
                <w:szCs w:val="18"/>
                <w:lang w:eastAsia="pt-BR"/>
              </w:rPr>
              <w:t xml:space="preserve"> (por lado); 04 - Caixas p/ </w:t>
            </w:r>
            <w:proofErr w:type="spellStart"/>
            <w:r w:rsidRPr="003E2406">
              <w:rPr>
                <w:rFonts w:ascii="Century Gothic" w:eastAsia="Times New Roman" w:hAnsi="Century Gothic" w:cs="Times New Roman"/>
                <w:sz w:val="18"/>
                <w:szCs w:val="18"/>
                <w:lang w:eastAsia="pt-BR"/>
              </w:rPr>
              <w:t>down</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fill</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attack</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verticom</w:t>
            </w:r>
            <w:proofErr w:type="spellEnd"/>
            <w:r w:rsidRPr="003E2406">
              <w:rPr>
                <w:rFonts w:ascii="Century Gothic" w:eastAsia="Times New Roman" w:hAnsi="Century Gothic" w:cs="Times New Roman"/>
                <w:sz w:val="18"/>
                <w:szCs w:val="18"/>
                <w:lang w:eastAsia="pt-BR"/>
              </w:rPr>
              <w:t xml:space="preserve"> l208d (por lado) 08 - Caixas p/</w:t>
            </w:r>
            <w:proofErr w:type="spellStart"/>
            <w:r w:rsidRPr="003E2406">
              <w:rPr>
                <w:rFonts w:ascii="Century Gothic" w:eastAsia="Times New Roman" w:hAnsi="Century Gothic" w:cs="Times New Roman"/>
                <w:sz w:val="18"/>
                <w:szCs w:val="18"/>
                <w:lang w:eastAsia="pt-BR"/>
              </w:rPr>
              <w:t>delay</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attack</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verticom</w:t>
            </w:r>
            <w:proofErr w:type="spellEnd"/>
            <w:r w:rsidRPr="003E2406">
              <w:rPr>
                <w:rFonts w:ascii="Century Gothic" w:eastAsia="Times New Roman" w:hAnsi="Century Gothic" w:cs="Times New Roman"/>
                <w:sz w:val="18"/>
                <w:szCs w:val="18"/>
                <w:lang w:eastAsia="pt-BR"/>
              </w:rPr>
              <w:t xml:space="preserve"> l208d.(por lado) ; Equipamento de palco: 02 - Amplificador para guitarra </w:t>
            </w:r>
            <w:proofErr w:type="spellStart"/>
            <w:r w:rsidRPr="003E2406">
              <w:rPr>
                <w:rFonts w:ascii="Century Gothic" w:eastAsia="Times New Roman" w:hAnsi="Century Gothic" w:cs="Times New Roman"/>
                <w:sz w:val="18"/>
                <w:szCs w:val="18"/>
                <w:lang w:eastAsia="pt-BR"/>
              </w:rPr>
              <w:t>jass</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chorus</w:t>
            </w:r>
            <w:proofErr w:type="spellEnd"/>
            <w:r w:rsidRPr="003E2406">
              <w:rPr>
                <w:rFonts w:ascii="Century Gothic" w:eastAsia="Times New Roman" w:hAnsi="Century Gothic" w:cs="Times New Roman"/>
                <w:sz w:val="18"/>
                <w:szCs w:val="18"/>
                <w:lang w:eastAsia="pt-BR"/>
              </w:rPr>
              <w:t xml:space="preserve">; 02 - Amplificadores fender </w:t>
            </w:r>
            <w:proofErr w:type="spellStart"/>
            <w:r w:rsidRPr="003E2406">
              <w:rPr>
                <w:rFonts w:ascii="Century Gothic" w:eastAsia="Times New Roman" w:hAnsi="Century Gothic" w:cs="Times New Roman"/>
                <w:sz w:val="18"/>
                <w:szCs w:val="18"/>
                <w:lang w:eastAsia="pt-BR"/>
              </w:rPr>
              <w:t>twin</w:t>
            </w:r>
            <w:proofErr w:type="spellEnd"/>
            <w:r w:rsidRPr="003E2406">
              <w:rPr>
                <w:rFonts w:ascii="Century Gothic" w:eastAsia="Times New Roman" w:hAnsi="Century Gothic" w:cs="Times New Roman"/>
                <w:sz w:val="18"/>
                <w:szCs w:val="18"/>
                <w:lang w:eastAsia="pt-BR"/>
              </w:rPr>
              <w:t xml:space="preserve">; 01 - Sistema para contrabaixo </w:t>
            </w:r>
            <w:proofErr w:type="spellStart"/>
            <w:r w:rsidRPr="003E2406">
              <w:rPr>
                <w:rFonts w:ascii="Century Gothic" w:eastAsia="Times New Roman" w:hAnsi="Century Gothic" w:cs="Times New Roman"/>
                <w:sz w:val="18"/>
                <w:szCs w:val="18"/>
                <w:lang w:eastAsia="pt-BR"/>
              </w:rPr>
              <w:t>ampeg</w:t>
            </w:r>
            <w:proofErr w:type="spellEnd"/>
            <w:r w:rsidRPr="003E2406">
              <w:rPr>
                <w:rFonts w:ascii="Century Gothic" w:eastAsia="Times New Roman" w:hAnsi="Century Gothic" w:cs="Times New Roman"/>
                <w:sz w:val="18"/>
                <w:szCs w:val="18"/>
                <w:lang w:eastAsia="pt-BR"/>
              </w:rPr>
              <w:t xml:space="preserve">; 08 - Monitores ativos </w:t>
            </w:r>
            <w:proofErr w:type="spellStart"/>
            <w:r w:rsidRPr="003E2406">
              <w:rPr>
                <w:rFonts w:ascii="Century Gothic" w:eastAsia="Times New Roman" w:hAnsi="Century Gothic" w:cs="Times New Roman"/>
                <w:sz w:val="18"/>
                <w:szCs w:val="18"/>
                <w:lang w:eastAsia="pt-BR"/>
              </w:rPr>
              <w:t>turbosound</w:t>
            </w:r>
            <w:proofErr w:type="spellEnd"/>
            <w:r w:rsidRPr="003E2406">
              <w:rPr>
                <w:rFonts w:ascii="Century Gothic" w:eastAsia="Times New Roman" w:hAnsi="Century Gothic" w:cs="Times New Roman"/>
                <w:sz w:val="18"/>
                <w:szCs w:val="18"/>
                <w:lang w:eastAsia="pt-BR"/>
              </w:rPr>
              <w:t xml:space="preserve">; 06 - Monitores </w:t>
            </w:r>
            <w:proofErr w:type="spellStart"/>
            <w:r w:rsidRPr="003E2406">
              <w:rPr>
                <w:rFonts w:ascii="Century Gothic" w:eastAsia="Times New Roman" w:hAnsi="Century Gothic" w:cs="Times New Roman"/>
                <w:sz w:val="18"/>
                <w:szCs w:val="18"/>
                <w:lang w:eastAsia="pt-BR"/>
              </w:rPr>
              <w:t>attack</w:t>
            </w:r>
            <w:proofErr w:type="spellEnd"/>
            <w:r w:rsidRPr="003E2406">
              <w:rPr>
                <w:rFonts w:ascii="Century Gothic" w:eastAsia="Times New Roman" w:hAnsi="Century Gothic" w:cs="Times New Roman"/>
                <w:sz w:val="18"/>
                <w:szCs w:val="18"/>
                <w:lang w:eastAsia="pt-BR"/>
              </w:rPr>
              <w:t xml:space="preserve"> versa </w:t>
            </w:r>
            <w:proofErr w:type="spellStart"/>
            <w:r w:rsidRPr="003E2406">
              <w:rPr>
                <w:rFonts w:ascii="Century Gothic" w:eastAsia="Times New Roman" w:hAnsi="Century Gothic" w:cs="Times New Roman"/>
                <w:sz w:val="18"/>
                <w:szCs w:val="18"/>
                <w:lang w:eastAsia="pt-BR"/>
              </w:rPr>
              <w:t>read</w:t>
            </w:r>
            <w:proofErr w:type="spellEnd"/>
            <w:r w:rsidRPr="003E2406">
              <w:rPr>
                <w:rFonts w:ascii="Century Gothic" w:eastAsia="Times New Roman" w:hAnsi="Century Gothic" w:cs="Times New Roman"/>
                <w:sz w:val="18"/>
                <w:szCs w:val="18"/>
                <w:lang w:eastAsia="pt-BR"/>
              </w:rPr>
              <w:t xml:space="preserve"> 115d; 16 - Talhas 2 toneladas; </w:t>
            </w:r>
            <w:proofErr w:type="spellStart"/>
            <w:r w:rsidRPr="003E2406">
              <w:rPr>
                <w:rFonts w:ascii="Century Gothic" w:eastAsia="Times New Roman" w:hAnsi="Century Gothic" w:cs="Times New Roman"/>
                <w:sz w:val="18"/>
                <w:szCs w:val="18"/>
                <w:lang w:eastAsia="pt-BR"/>
              </w:rPr>
              <w:t>Side</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fill</w:t>
            </w:r>
            <w:proofErr w:type="spellEnd"/>
            <w:r w:rsidRPr="003E2406">
              <w:rPr>
                <w:rFonts w:ascii="Century Gothic" w:eastAsia="Times New Roman" w:hAnsi="Century Gothic" w:cs="Times New Roman"/>
                <w:sz w:val="18"/>
                <w:szCs w:val="18"/>
                <w:lang w:eastAsia="pt-BR"/>
              </w:rPr>
              <w:t xml:space="preserve"> c/ 2 graves </w:t>
            </w:r>
            <w:proofErr w:type="spellStart"/>
            <w:r w:rsidRPr="003E2406">
              <w:rPr>
                <w:rFonts w:ascii="Century Gothic" w:eastAsia="Times New Roman" w:hAnsi="Century Gothic" w:cs="Times New Roman"/>
                <w:sz w:val="18"/>
                <w:szCs w:val="18"/>
                <w:lang w:eastAsia="pt-BR"/>
              </w:rPr>
              <w:t>attack</w:t>
            </w:r>
            <w:proofErr w:type="spellEnd"/>
            <w:r w:rsidRPr="003E2406">
              <w:rPr>
                <w:rFonts w:ascii="Century Gothic" w:eastAsia="Times New Roman" w:hAnsi="Century Gothic" w:cs="Times New Roman"/>
                <w:sz w:val="18"/>
                <w:szCs w:val="18"/>
                <w:lang w:eastAsia="pt-BR"/>
              </w:rPr>
              <w:t xml:space="preserve"> versa </w:t>
            </w:r>
            <w:proofErr w:type="spellStart"/>
            <w:r w:rsidRPr="003E2406">
              <w:rPr>
                <w:rFonts w:ascii="Century Gothic" w:eastAsia="Times New Roman" w:hAnsi="Century Gothic" w:cs="Times New Roman"/>
                <w:sz w:val="18"/>
                <w:szCs w:val="18"/>
                <w:lang w:eastAsia="pt-BR"/>
              </w:rPr>
              <w:t>read</w:t>
            </w:r>
            <w:proofErr w:type="spellEnd"/>
            <w:r w:rsidRPr="003E2406">
              <w:rPr>
                <w:rFonts w:ascii="Century Gothic" w:eastAsia="Times New Roman" w:hAnsi="Century Gothic" w:cs="Times New Roman"/>
                <w:sz w:val="18"/>
                <w:szCs w:val="18"/>
                <w:lang w:eastAsia="pt-BR"/>
              </w:rPr>
              <w:t xml:space="preserve"> 218d e 4 caixas </w:t>
            </w:r>
            <w:proofErr w:type="spellStart"/>
            <w:r w:rsidRPr="003E2406">
              <w:rPr>
                <w:rFonts w:ascii="Century Gothic" w:eastAsia="Times New Roman" w:hAnsi="Century Gothic" w:cs="Times New Roman"/>
                <w:sz w:val="18"/>
                <w:szCs w:val="18"/>
                <w:lang w:eastAsia="pt-BR"/>
              </w:rPr>
              <w:t>lines</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verticon</w:t>
            </w:r>
            <w:proofErr w:type="spellEnd"/>
            <w:r w:rsidRPr="003E2406">
              <w:rPr>
                <w:rFonts w:ascii="Century Gothic" w:eastAsia="Times New Roman" w:hAnsi="Century Gothic" w:cs="Times New Roman"/>
                <w:sz w:val="18"/>
                <w:szCs w:val="18"/>
                <w:lang w:eastAsia="pt-BR"/>
              </w:rPr>
              <w:t xml:space="preserve"> 208d por lado; 02 - Microfones s/fio </w:t>
            </w:r>
            <w:proofErr w:type="spellStart"/>
            <w:r w:rsidRPr="003E2406">
              <w:rPr>
                <w:rFonts w:ascii="Century Gothic" w:eastAsia="Times New Roman" w:hAnsi="Century Gothic" w:cs="Times New Roman"/>
                <w:sz w:val="18"/>
                <w:szCs w:val="18"/>
                <w:lang w:eastAsia="pt-BR"/>
              </w:rPr>
              <w:t>sennheiser</w:t>
            </w:r>
            <w:proofErr w:type="spellEnd"/>
            <w:r w:rsidRPr="003E2406">
              <w:rPr>
                <w:rFonts w:ascii="Century Gothic" w:eastAsia="Times New Roman" w:hAnsi="Century Gothic" w:cs="Times New Roman"/>
                <w:sz w:val="18"/>
                <w:szCs w:val="18"/>
                <w:lang w:eastAsia="pt-BR"/>
              </w:rPr>
              <w:t xml:space="preserve"> ew135g3; 02 - Microfones s/fio </w:t>
            </w:r>
            <w:proofErr w:type="spellStart"/>
            <w:r w:rsidRPr="003E2406">
              <w:rPr>
                <w:rFonts w:ascii="Century Gothic" w:eastAsia="Times New Roman" w:hAnsi="Century Gothic" w:cs="Times New Roman"/>
                <w:sz w:val="18"/>
                <w:szCs w:val="18"/>
                <w:lang w:eastAsia="pt-BR"/>
              </w:rPr>
              <w:t>sennheiser</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ew</w:t>
            </w:r>
            <w:proofErr w:type="spellEnd"/>
            <w:r w:rsidRPr="003E2406">
              <w:rPr>
                <w:rFonts w:ascii="Century Gothic" w:eastAsia="Times New Roman" w:hAnsi="Century Gothic" w:cs="Times New Roman"/>
                <w:sz w:val="18"/>
                <w:szCs w:val="18"/>
                <w:lang w:eastAsia="pt-BR"/>
              </w:rPr>
              <w:t xml:space="preserve">-d g4, com antenas; 01 - Microfones s/fio </w:t>
            </w:r>
            <w:proofErr w:type="spellStart"/>
            <w:r w:rsidRPr="003E2406">
              <w:rPr>
                <w:rFonts w:ascii="Century Gothic" w:eastAsia="Times New Roman" w:hAnsi="Century Gothic" w:cs="Times New Roman"/>
                <w:sz w:val="18"/>
                <w:szCs w:val="18"/>
                <w:lang w:eastAsia="pt-BR"/>
              </w:rPr>
              <w:t>shure</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axient</w:t>
            </w:r>
            <w:proofErr w:type="spellEnd"/>
            <w:r w:rsidRPr="003E2406">
              <w:rPr>
                <w:rFonts w:ascii="Century Gothic" w:eastAsia="Times New Roman" w:hAnsi="Century Gothic" w:cs="Times New Roman"/>
                <w:sz w:val="18"/>
                <w:szCs w:val="18"/>
                <w:lang w:eastAsia="pt-BR"/>
              </w:rPr>
              <w:t xml:space="preserve"> ad4d; 16 - Microfones </w:t>
            </w:r>
            <w:proofErr w:type="spellStart"/>
            <w:r w:rsidRPr="003E2406">
              <w:rPr>
                <w:rFonts w:ascii="Century Gothic" w:eastAsia="Times New Roman" w:hAnsi="Century Gothic" w:cs="Times New Roman"/>
                <w:sz w:val="18"/>
                <w:szCs w:val="18"/>
                <w:lang w:eastAsia="pt-BR"/>
              </w:rPr>
              <w:t>shure</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sm</w:t>
            </w:r>
            <w:proofErr w:type="spellEnd"/>
            <w:r w:rsidRPr="003E2406">
              <w:rPr>
                <w:rFonts w:ascii="Century Gothic" w:eastAsia="Times New Roman" w:hAnsi="Century Gothic" w:cs="Times New Roman"/>
                <w:sz w:val="18"/>
                <w:szCs w:val="18"/>
                <w:lang w:eastAsia="pt-BR"/>
              </w:rPr>
              <w:t xml:space="preserve"> 57; 18 - Microfones c/fio </w:t>
            </w:r>
            <w:proofErr w:type="spellStart"/>
            <w:r w:rsidRPr="003E2406">
              <w:rPr>
                <w:rFonts w:ascii="Century Gothic" w:eastAsia="Times New Roman" w:hAnsi="Century Gothic" w:cs="Times New Roman"/>
                <w:sz w:val="18"/>
                <w:szCs w:val="18"/>
                <w:lang w:eastAsia="pt-BR"/>
              </w:rPr>
              <w:t>shure</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sm</w:t>
            </w:r>
            <w:proofErr w:type="spellEnd"/>
            <w:r w:rsidRPr="003E2406">
              <w:rPr>
                <w:rFonts w:ascii="Century Gothic" w:eastAsia="Times New Roman" w:hAnsi="Century Gothic" w:cs="Times New Roman"/>
                <w:sz w:val="18"/>
                <w:szCs w:val="18"/>
                <w:lang w:eastAsia="pt-BR"/>
              </w:rPr>
              <w:t xml:space="preserve"> 58 ; 03 - Microfone p/ bumbo </w:t>
            </w:r>
            <w:proofErr w:type="spellStart"/>
            <w:r w:rsidRPr="003E2406">
              <w:rPr>
                <w:rFonts w:ascii="Century Gothic" w:eastAsia="Times New Roman" w:hAnsi="Century Gothic" w:cs="Times New Roman"/>
                <w:sz w:val="18"/>
                <w:szCs w:val="18"/>
                <w:lang w:eastAsia="pt-BR"/>
              </w:rPr>
              <w:t>shure</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sm</w:t>
            </w:r>
            <w:proofErr w:type="spellEnd"/>
            <w:r w:rsidRPr="003E2406">
              <w:rPr>
                <w:rFonts w:ascii="Century Gothic" w:eastAsia="Times New Roman" w:hAnsi="Century Gothic" w:cs="Times New Roman"/>
                <w:sz w:val="18"/>
                <w:szCs w:val="18"/>
                <w:lang w:eastAsia="pt-BR"/>
              </w:rPr>
              <w:t xml:space="preserve"> 52 beta, </w:t>
            </w:r>
            <w:proofErr w:type="spellStart"/>
            <w:r w:rsidRPr="003E2406">
              <w:rPr>
                <w:rFonts w:ascii="Century Gothic" w:eastAsia="Times New Roman" w:hAnsi="Century Gothic" w:cs="Times New Roman"/>
                <w:sz w:val="18"/>
                <w:szCs w:val="18"/>
                <w:lang w:eastAsia="pt-BR"/>
              </w:rPr>
              <w:t>sm</w:t>
            </w:r>
            <w:proofErr w:type="spellEnd"/>
            <w:r w:rsidRPr="003E2406">
              <w:rPr>
                <w:rFonts w:ascii="Century Gothic" w:eastAsia="Times New Roman" w:hAnsi="Century Gothic" w:cs="Times New Roman"/>
                <w:sz w:val="18"/>
                <w:szCs w:val="18"/>
                <w:lang w:eastAsia="pt-BR"/>
              </w:rPr>
              <w:t xml:space="preserve"> 91; 02 - Microfones </w:t>
            </w:r>
            <w:proofErr w:type="spellStart"/>
            <w:r w:rsidRPr="003E2406">
              <w:rPr>
                <w:rFonts w:ascii="Century Gothic" w:eastAsia="Times New Roman" w:hAnsi="Century Gothic" w:cs="Times New Roman"/>
                <w:sz w:val="18"/>
                <w:szCs w:val="18"/>
                <w:lang w:eastAsia="pt-BR"/>
              </w:rPr>
              <w:t>akg</w:t>
            </w:r>
            <w:proofErr w:type="spellEnd"/>
            <w:r w:rsidRPr="003E2406">
              <w:rPr>
                <w:rFonts w:ascii="Century Gothic" w:eastAsia="Times New Roman" w:hAnsi="Century Gothic" w:cs="Times New Roman"/>
                <w:sz w:val="18"/>
                <w:szCs w:val="18"/>
                <w:lang w:eastAsia="pt-BR"/>
              </w:rPr>
              <w:t xml:space="preserve"> c1000 ; 10 - Microfones </w:t>
            </w:r>
            <w:proofErr w:type="spellStart"/>
            <w:r w:rsidRPr="003E2406">
              <w:rPr>
                <w:rFonts w:ascii="Century Gothic" w:eastAsia="Times New Roman" w:hAnsi="Century Gothic" w:cs="Times New Roman"/>
                <w:sz w:val="18"/>
                <w:szCs w:val="18"/>
                <w:lang w:eastAsia="pt-BR"/>
              </w:rPr>
              <w:t>sennheiser</w:t>
            </w:r>
            <w:proofErr w:type="spellEnd"/>
            <w:r w:rsidRPr="003E2406">
              <w:rPr>
                <w:rFonts w:ascii="Century Gothic" w:eastAsia="Times New Roman" w:hAnsi="Century Gothic" w:cs="Times New Roman"/>
                <w:sz w:val="18"/>
                <w:szCs w:val="18"/>
                <w:lang w:eastAsia="pt-BR"/>
              </w:rPr>
              <w:t xml:space="preserve"> e604; 03 - Microfone </w:t>
            </w:r>
            <w:proofErr w:type="spellStart"/>
            <w:r w:rsidRPr="003E2406">
              <w:rPr>
                <w:rFonts w:ascii="Century Gothic" w:eastAsia="Times New Roman" w:hAnsi="Century Gothic" w:cs="Times New Roman"/>
                <w:sz w:val="18"/>
                <w:szCs w:val="18"/>
                <w:lang w:eastAsia="pt-BR"/>
              </w:rPr>
              <w:t>shure</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sm</w:t>
            </w:r>
            <w:proofErr w:type="spellEnd"/>
            <w:r w:rsidRPr="003E2406">
              <w:rPr>
                <w:rFonts w:ascii="Century Gothic" w:eastAsia="Times New Roman" w:hAnsi="Century Gothic" w:cs="Times New Roman"/>
                <w:sz w:val="18"/>
                <w:szCs w:val="18"/>
                <w:lang w:eastAsia="pt-BR"/>
              </w:rPr>
              <w:t xml:space="preserve"> 81; 01 - Microfone </w:t>
            </w:r>
            <w:proofErr w:type="spellStart"/>
            <w:r w:rsidRPr="003E2406">
              <w:rPr>
                <w:rFonts w:ascii="Century Gothic" w:eastAsia="Times New Roman" w:hAnsi="Century Gothic" w:cs="Times New Roman"/>
                <w:sz w:val="18"/>
                <w:szCs w:val="18"/>
                <w:lang w:eastAsia="pt-BR"/>
              </w:rPr>
              <w:t>akg</w:t>
            </w:r>
            <w:proofErr w:type="spellEnd"/>
            <w:r w:rsidRPr="003E2406">
              <w:rPr>
                <w:rFonts w:ascii="Century Gothic" w:eastAsia="Times New Roman" w:hAnsi="Century Gothic" w:cs="Times New Roman"/>
                <w:sz w:val="18"/>
                <w:szCs w:val="18"/>
                <w:lang w:eastAsia="pt-BR"/>
              </w:rPr>
              <w:t xml:space="preserve"> d112; 40 - Pedestais p/ </w:t>
            </w:r>
            <w:proofErr w:type="spellStart"/>
            <w:r w:rsidRPr="003E2406">
              <w:rPr>
                <w:rFonts w:ascii="Century Gothic" w:eastAsia="Times New Roman" w:hAnsi="Century Gothic" w:cs="Times New Roman"/>
                <w:sz w:val="18"/>
                <w:szCs w:val="18"/>
                <w:lang w:eastAsia="pt-BR"/>
              </w:rPr>
              <w:t>mic</w:t>
            </w:r>
            <w:proofErr w:type="spellEnd"/>
            <w:r w:rsidRPr="003E2406">
              <w:rPr>
                <w:rFonts w:ascii="Century Gothic" w:eastAsia="Times New Roman" w:hAnsi="Century Gothic" w:cs="Times New Roman"/>
                <w:sz w:val="18"/>
                <w:szCs w:val="18"/>
                <w:lang w:eastAsia="pt-BR"/>
              </w:rPr>
              <w:t xml:space="preserve">; 20 - </w:t>
            </w:r>
            <w:proofErr w:type="spellStart"/>
            <w:r w:rsidRPr="003E2406">
              <w:rPr>
                <w:rFonts w:ascii="Century Gothic" w:eastAsia="Times New Roman" w:hAnsi="Century Gothic" w:cs="Times New Roman"/>
                <w:sz w:val="18"/>
                <w:szCs w:val="18"/>
                <w:lang w:eastAsia="pt-BR"/>
              </w:rPr>
              <w:t>Direct</w:t>
            </w:r>
            <w:proofErr w:type="spellEnd"/>
            <w:r w:rsidRPr="003E2406">
              <w:rPr>
                <w:rFonts w:ascii="Century Gothic" w:eastAsia="Times New Roman" w:hAnsi="Century Gothic" w:cs="Times New Roman"/>
                <w:sz w:val="18"/>
                <w:szCs w:val="18"/>
                <w:lang w:eastAsia="pt-BR"/>
              </w:rPr>
              <w:t xml:space="preserve">-box ativos e passivos; 02 - Sub p/bateria </w:t>
            </w:r>
            <w:proofErr w:type="spellStart"/>
            <w:r w:rsidRPr="003E2406">
              <w:rPr>
                <w:rFonts w:ascii="Century Gothic" w:eastAsia="Times New Roman" w:hAnsi="Century Gothic" w:cs="Times New Roman"/>
                <w:sz w:val="18"/>
                <w:szCs w:val="18"/>
                <w:lang w:eastAsia="pt-BR"/>
              </w:rPr>
              <w:t>attack</w:t>
            </w:r>
            <w:proofErr w:type="spellEnd"/>
            <w:r w:rsidRPr="003E2406">
              <w:rPr>
                <w:rFonts w:ascii="Century Gothic" w:eastAsia="Times New Roman" w:hAnsi="Century Gothic" w:cs="Times New Roman"/>
                <w:sz w:val="18"/>
                <w:szCs w:val="18"/>
                <w:lang w:eastAsia="pt-BR"/>
              </w:rPr>
              <w:t xml:space="preserve"> 218 2000w; 20 - Praticáveis feeling telescópico com pés de 0,40mts a 1,00 </w:t>
            </w:r>
            <w:proofErr w:type="spellStart"/>
            <w:r w:rsidRPr="003E2406">
              <w:rPr>
                <w:rFonts w:ascii="Century Gothic" w:eastAsia="Times New Roman" w:hAnsi="Century Gothic" w:cs="Times New Roman"/>
                <w:sz w:val="18"/>
                <w:szCs w:val="18"/>
                <w:lang w:eastAsia="pt-BR"/>
              </w:rPr>
              <w:t>mt</w:t>
            </w:r>
            <w:proofErr w:type="spellEnd"/>
            <w:r w:rsidRPr="003E2406">
              <w:rPr>
                <w:rFonts w:ascii="Century Gothic" w:eastAsia="Times New Roman" w:hAnsi="Century Gothic" w:cs="Times New Roman"/>
                <w:sz w:val="18"/>
                <w:szCs w:val="18"/>
                <w:lang w:eastAsia="pt-BR"/>
              </w:rPr>
              <w:t xml:space="preserve"> . ; 08 - </w:t>
            </w:r>
            <w:proofErr w:type="spellStart"/>
            <w:r w:rsidRPr="003E2406">
              <w:rPr>
                <w:rFonts w:ascii="Century Gothic" w:eastAsia="Times New Roman" w:hAnsi="Century Gothic" w:cs="Times New Roman"/>
                <w:sz w:val="18"/>
                <w:szCs w:val="18"/>
                <w:lang w:eastAsia="pt-BR"/>
              </w:rPr>
              <w:t>Multivias</w:t>
            </w:r>
            <w:proofErr w:type="spellEnd"/>
            <w:r w:rsidRPr="003E2406">
              <w:rPr>
                <w:rFonts w:ascii="Century Gothic" w:eastAsia="Times New Roman" w:hAnsi="Century Gothic" w:cs="Times New Roman"/>
                <w:sz w:val="18"/>
                <w:szCs w:val="18"/>
                <w:lang w:eastAsia="pt-BR"/>
              </w:rPr>
              <w:t xml:space="preserve"> de 12 vias; 01 - Filtro de linha com iluminação </w:t>
            </w:r>
            <w:proofErr w:type="spellStart"/>
            <w:r w:rsidRPr="003E2406">
              <w:rPr>
                <w:rFonts w:ascii="Century Gothic" w:eastAsia="Times New Roman" w:hAnsi="Century Gothic" w:cs="Times New Roman"/>
                <w:sz w:val="18"/>
                <w:szCs w:val="18"/>
                <w:lang w:eastAsia="pt-BR"/>
              </w:rPr>
              <w:t>pentacustica</w:t>
            </w:r>
            <w:proofErr w:type="spellEnd"/>
            <w:r w:rsidRPr="003E2406">
              <w:rPr>
                <w:rFonts w:ascii="Century Gothic" w:eastAsia="Times New Roman" w:hAnsi="Century Gothic" w:cs="Times New Roman"/>
                <w:sz w:val="18"/>
                <w:szCs w:val="18"/>
                <w:lang w:eastAsia="pt-BR"/>
              </w:rPr>
              <w:t xml:space="preserve">; 02 - Processador </w:t>
            </w:r>
            <w:proofErr w:type="spellStart"/>
            <w:r w:rsidRPr="003E2406">
              <w:rPr>
                <w:rFonts w:ascii="Century Gothic" w:eastAsia="Times New Roman" w:hAnsi="Century Gothic" w:cs="Times New Roman"/>
                <w:sz w:val="18"/>
                <w:szCs w:val="18"/>
                <w:lang w:eastAsia="pt-BR"/>
              </w:rPr>
              <w:t>dbx</w:t>
            </w:r>
            <w:proofErr w:type="spellEnd"/>
            <w:r w:rsidRPr="003E2406">
              <w:rPr>
                <w:rFonts w:ascii="Century Gothic" w:eastAsia="Times New Roman" w:hAnsi="Century Gothic" w:cs="Times New Roman"/>
                <w:sz w:val="18"/>
                <w:szCs w:val="18"/>
                <w:lang w:eastAsia="pt-BR"/>
              </w:rPr>
              <w:t xml:space="preserve"> digital; 02 - Mesa de som </w:t>
            </w:r>
            <w:proofErr w:type="spellStart"/>
            <w:proofErr w:type="gramStart"/>
            <w:r w:rsidRPr="003E2406">
              <w:rPr>
                <w:rFonts w:ascii="Century Gothic" w:eastAsia="Times New Roman" w:hAnsi="Century Gothic" w:cs="Times New Roman"/>
                <w:sz w:val="18"/>
                <w:szCs w:val="18"/>
                <w:lang w:eastAsia="pt-BR"/>
              </w:rPr>
              <w:t>yamaha</w:t>
            </w:r>
            <w:proofErr w:type="spellEnd"/>
            <w:proofErr w:type="gramEnd"/>
            <w:r w:rsidRPr="003E2406">
              <w:rPr>
                <w:rFonts w:ascii="Century Gothic" w:eastAsia="Times New Roman" w:hAnsi="Century Gothic" w:cs="Times New Roman"/>
                <w:sz w:val="18"/>
                <w:szCs w:val="18"/>
                <w:lang w:eastAsia="pt-BR"/>
              </w:rPr>
              <w:t xml:space="preserve"> dm7; 01 - Mesa de som </w:t>
            </w:r>
            <w:proofErr w:type="spellStart"/>
            <w:r w:rsidRPr="003E2406">
              <w:rPr>
                <w:rFonts w:ascii="Century Gothic" w:eastAsia="Times New Roman" w:hAnsi="Century Gothic" w:cs="Times New Roman"/>
                <w:sz w:val="18"/>
                <w:szCs w:val="18"/>
                <w:lang w:eastAsia="pt-BR"/>
              </w:rPr>
              <w:t>yamaha</w:t>
            </w:r>
            <w:proofErr w:type="spellEnd"/>
            <w:r w:rsidRPr="003E2406">
              <w:rPr>
                <w:rFonts w:ascii="Century Gothic" w:eastAsia="Times New Roman" w:hAnsi="Century Gothic" w:cs="Times New Roman"/>
                <w:sz w:val="18"/>
                <w:szCs w:val="18"/>
                <w:lang w:eastAsia="pt-BR"/>
              </w:rPr>
              <w:t xml:space="preserve"> pm5d </w:t>
            </w:r>
            <w:proofErr w:type="spellStart"/>
            <w:r w:rsidRPr="003E2406">
              <w:rPr>
                <w:rFonts w:ascii="Century Gothic" w:eastAsia="Times New Roman" w:hAnsi="Century Gothic" w:cs="Times New Roman"/>
                <w:sz w:val="18"/>
                <w:szCs w:val="18"/>
                <w:lang w:eastAsia="pt-BR"/>
              </w:rPr>
              <w:t>rh</w:t>
            </w:r>
            <w:proofErr w:type="spellEnd"/>
            <w:r w:rsidRPr="003E2406">
              <w:rPr>
                <w:rFonts w:ascii="Century Gothic" w:eastAsia="Times New Roman" w:hAnsi="Century Gothic" w:cs="Times New Roman"/>
                <w:sz w:val="18"/>
                <w:szCs w:val="18"/>
                <w:lang w:eastAsia="pt-BR"/>
              </w:rPr>
              <w:t xml:space="preserve">; 01 - Mesa de som </w:t>
            </w:r>
            <w:proofErr w:type="spellStart"/>
            <w:r w:rsidRPr="003E2406">
              <w:rPr>
                <w:rFonts w:ascii="Century Gothic" w:eastAsia="Times New Roman" w:hAnsi="Century Gothic" w:cs="Times New Roman"/>
                <w:sz w:val="18"/>
                <w:szCs w:val="18"/>
                <w:lang w:eastAsia="pt-BR"/>
              </w:rPr>
              <w:t>digi</w:t>
            </w:r>
            <w:proofErr w:type="spellEnd"/>
            <w:r w:rsidRPr="003E2406">
              <w:rPr>
                <w:rFonts w:ascii="Century Gothic" w:eastAsia="Times New Roman" w:hAnsi="Century Gothic" w:cs="Times New Roman"/>
                <w:sz w:val="18"/>
                <w:szCs w:val="18"/>
                <w:lang w:eastAsia="pt-BR"/>
              </w:rPr>
              <w:t xml:space="preserve"> profile; 01 - Mesa de som midas </w:t>
            </w:r>
            <w:proofErr w:type="spellStart"/>
            <w:r w:rsidRPr="003E2406">
              <w:rPr>
                <w:rFonts w:ascii="Century Gothic" w:eastAsia="Times New Roman" w:hAnsi="Century Gothic" w:cs="Times New Roman"/>
                <w:sz w:val="18"/>
                <w:szCs w:val="18"/>
                <w:lang w:eastAsia="pt-BR"/>
              </w:rPr>
              <w:t>heritage</w:t>
            </w:r>
            <w:proofErr w:type="spellEnd"/>
            <w:r w:rsidRPr="003E2406">
              <w:rPr>
                <w:rFonts w:ascii="Century Gothic" w:eastAsia="Times New Roman" w:hAnsi="Century Gothic" w:cs="Times New Roman"/>
                <w:sz w:val="18"/>
                <w:szCs w:val="18"/>
                <w:lang w:eastAsia="pt-BR"/>
              </w:rPr>
              <w:t xml:space="preserve">-d hd96-24; 01 - Mesa de som digital </w:t>
            </w:r>
            <w:proofErr w:type="spellStart"/>
            <w:r w:rsidRPr="003E2406">
              <w:rPr>
                <w:rFonts w:ascii="Century Gothic" w:eastAsia="Times New Roman" w:hAnsi="Century Gothic" w:cs="Times New Roman"/>
                <w:sz w:val="18"/>
                <w:szCs w:val="18"/>
                <w:lang w:eastAsia="pt-BR"/>
              </w:rPr>
              <w:t>digico</w:t>
            </w:r>
            <w:proofErr w:type="spellEnd"/>
            <w:r w:rsidRPr="003E2406">
              <w:rPr>
                <w:rFonts w:ascii="Century Gothic" w:eastAsia="Times New Roman" w:hAnsi="Century Gothic" w:cs="Times New Roman"/>
                <w:sz w:val="18"/>
                <w:szCs w:val="18"/>
                <w:lang w:eastAsia="pt-BR"/>
              </w:rPr>
              <w:t xml:space="preserve"> sd8; 02 - Sistema de amplificadores para 8 fones; 02 - Processador </w:t>
            </w:r>
            <w:proofErr w:type="spellStart"/>
            <w:r w:rsidRPr="003E2406">
              <w:rPr>
                <w:rFonts w:ascii="Century Gothic" w:eastAsia="Times New Roman" w:hAnsi="Century Gothic" w:cs="Times New Roman"/>
                <w:sz w:val="18"/>
                <w:szCs w:val="18"/>
                <w:lang w:eastAsia="pt-BR"/>
              </w:rPr>
              <w:t>attack</w:t>
            </w:r>
            <w:proofErr w:type="spellEnd"/>
            <w:r w:rsidRPr="003E2406">
              <w:rPr>
                <w:rFonts w:ascii="Century Gothic" w:eastAsia="Times New Roman" w:hAnsi="Century Gothic" w:cs="Times New Roman"/>
                <w:sz w:val="18"/>
                <w:szCs w:val="18"/>
                <w:lang w:eastAsia="pt-BR"/>
              </w:rPr>
              <w:t xml:space="preserve"> 4080 digital; 01 - </w:t>
            </w:r>
            <w:proofErr w:type="spellStart"/>
            <w:r w:rsidRPr="003E2406">
              <w:rPr>
                <w:rFonts w:ascii="Century Gothic" w:eastAsia="Times New Roman" w:hAnsi="Century Gothic" w:cs="Times New Roman"/>
                <w:sz w:val="18"/>
                <w:szCs w:val="18"/>
                <w:lang w:eastAsia="pt-BR"/>
              </w:rPr>
              <w:t>Multicabos</w:t>
            </w:r>
            <w:proofErr w:type="spellEnd"/>
            <w:r w:rsidRPr="003E2406">
              <w:rPr>
                <w:rFonts w:ascii="Century Gothic" w:eastAsia="Times New Roman" w:hAnsi="Century Gothic" w:cs="Times New Roman"/>
                <w:sz w:val="18"/>
                <w:szCs w:val="18"/>
                <w:lang w:eastAsia="pt-BR"/>
              </w:rPr>
              <w:t xml:space="preserve"> de 72 vias (100 </w:t>
            </w:r>
            <w:proofErr w:type="spellStart"/>
            <w:r w:rsidRPr="003E2406">
              <w:rPr>
                <w:rFonts w:ascii="Century Gothic" w:eastAsia="Times New Roman" w:hAnsi="Century Gothic" w:cs="Times New Roman"/>
                <w:sz w:val="18"/>
                <w:szCs w:val="18"/>
                <w:lang w:eastAsia="pt-BR"/>
              </w:rPr>
              <w:t>mts</w:t>
            </w:r>
            <w:proofErr w:type="spellEnd"/>
            <w:r w:rsidRPr="003E2406">
              <w:rPr>
                <w:rFonts w:ascii="Century Gothic" w:eastAsia="Times New Roman" w:hAnsi="Century Gothic" w:cs="Times New Roman"/>
                <w:sz w:val="18"/>
                <w:szCs w:val="18"/>
                <w:lang w:eastAsia="pt-BR"/>
              </w:rPr>
              <w:t xml:space="preserve">); 04 - Caixas ativas </w:t>
            </w:r>
            <w:proofErr w:type="spellStart"/>
            <w:r w:rsidRPr="003E2406">
              <w:rPr>
                <w:rFonts w:ascii="Century Gothic" w:eastAsia="Times New Roman" w:hAnsi="Century Gothic" w:cs="Times New Roman"/>
                <w:sz w:val="18"/>
                <w:szCs w:val="18"/>
                <w:lang w:eastAsia="pt-BR"/>
              </w:rPr>
              <w:t>attack</w:t>
            </w:r>
            <w:proofErr w:type="spellEnd"/>
            <w:r w:rsidRPr="003E2406">
              <w:rPr>
                <w:rFonts w:ascii="Century Gothic" w:eastAsia="Times New Roman" w:hAnsi="Century Gothic" w:cs="Times New Roman"/>
                <w:sz w:val="18"/>
                <w:szCs w:val="18"/>
                <w:lang w:eastAsia="pt-BR"/>
              </w:rPr>
              <w:t xml:space="preserve"> vsf115a (para front </w:t>
            </w:r>
            <w:proofErr w:type="spellStart"/>
            <w:r w:rsidRPr="003E2406">
              <w:rPr>
                <w:rFonts w:ascii="Century Gothic" w:eastAsia="Times New Roman" w:hAnsi="Century Gothic" w:cs="Times New Roman"/>
                <w:sz w:val="18"/>
                <w:szCs w:val="18"/>
                <w:lang w:eastAsia="pt-BR"/>
              </w:rPr>
              <w:t>fill</w:t>
            </w:r>
            <w:proofErr w:type="spellEnd"/>
            <w:r w:rsidRPr="003E2406">
              <w:rPr>
                <w:rFonts w:ascii="Century Gothic" w:eastAsia="Times New Roman" w:hAnsi="Century Gothic" w:cs="Times New Roman"/>
                <w:sz w:val="18"/>
                <w:szCs w:val="18"/>
                <w:lang w:eastAsia="pt-BR"/>
              </w:rPr>
              <w:t xml:space="preserve">) ; 01 - Bateria </w:t>
            </w:r>
            <w:proofErr w:type="spellStart"/>
            <w:r w:rsidRPr="003E2406">
              <w:rPr>
                <w:rFonts w:ascii="Century Gothic" w:eastAsia="Times New Roman" w:hAnsi="Century Gothic" w:cs="Times New Roman"/>
                <w:sz w:val="18"/>
                <w:szCs w:val="18"/>
                <w:lang w:eastAsia="pt-BR"/>
              </w:rPr>
              <w:t>pearl</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export</w:t>
            </w:r>
            <w:proofErr w:type="spellEnd"/>
            <w:r w:rsidRPr="003E2406">
              <w:rPr>
                <w:rFonts w:ascii="Century Gothic" w:eastAsia="Times New Roman" w:hAnsi="Century Gothic" w:cs="Times New Roman"/>
                <w:sz w:val="18"/>
                <w:szCs w:val="18"/>
                <w:lang w:eastAsia="pt-BR"/>
              </w:rPr>
              <w:t xml:space="preserve"> (corpo) ; Iluminação: 08 - </w:t>
            </w:r>
            <w:proofErr w:type="spellStart"/>
            <w:r w:rsidRPr="003E2406">
              <w:rPr>
                <w:rFonts w:ascii="Century Gothic" w:eastAsia="Times New Roman" w:hAnsi="Century Gothic" w:cs="Times New Roman"/>
                <w:sz w:val="18"/>
                <w:szCs w:val="18"/>
                <w:lang w:eastAsia="pt-BR"/>
              </w:rPr>
              <w:t>Coby</w:t>
            </w:r>
            <w:proofErr w:type="spellEnd"/>
            <w:r w:rsidRPr="003E2406">
              <w:rPr>
                <w:rFonts w:ascii="Century Gothic" w:eastAsia="Times New Roman" w:hAnsi="Century Gothic" w:cs="Times New Roman"/>
                <w:sz w:val="18"/>
                <w:szCs w:val="18"/>
                <w:lang w:eastAsia="pt-BR"/>
              </w:rPr>
              <w:t xml:space="preserve"> 200w indoor; 12 - </w:t>
            </w:r>
            <w:proofErr w:type="spellStart"/>
            <w:r w:rsidRPr="003E2406">
              <w:rPr>
                <w:rFonts w:ascii="Century Gothic" w:eastAsia="Times New Roman" w:hAnsi="Century Gothic" w:cs="Times New Roman"/>
                <w:sz w:val="18"/>
                <w:szCs w:val="18"/>
                <w:lang w:eastAsia="pt-BR"/>
              </w:rPr>
              <w:t>Coby</w:t>
            </w:r>
            <w:proofErr w:type="spellEnd"/>
            <w:r w:rsidRPr="003E2406">
              <w:rPr>
                <w:rFonts w:ascii="Century Gothic" w:eastAsia="Times New Roman" w:hAnsi="Century Gothic" w:cs="Times New Roman"/>
                <w:sz w:val="18"/>
                <w:szCs w:val="18"/>
                <w:lang w:eastAsia="pt-BR"/>
              </w:rPr>
              <w:t xml:space="preserve"> 300w outdoor; 04 - Máquina de fumaça f 2000; 02 - Ventiladores; 03 - Rack </w:t>
            </w:r>
            <w:proofErr w:type="spellStart"/>
            <w:r w:rsidRPr="003E2406">
              <w:rPr>
                <w:rFonts w:ascii="Century Gothic" w:eastAsia="Times New Roman" w:hAnsi="Century Gothic" w:cs="Times New Roman"/>
                <w:sz w:val="18"/>
                <w:szCs w:val="18"/>
                <w:lang w:eastAsia="pt-BR"/>
              </w:rPr>
              <w:t>dimmer</w:t>
            </w:r>
            <w:proofErr w:type="spellEnd"/>
            <w:r w:rsidRPr="003E2406">
              <w:rPr>
                <w:rFonts w:ascii="Century Gothic" w:eastAsia="Times New Roman" w:hAnsi="Century Gothic" w:cs="Times New Roman"/>
                <w:sz w:val="18"/>
                <w:szCs w:val="18"/>
                <w:lang w:eastAsia="pt-BR"/>
              </w:rPr>
              <w:t xml:space="preserve"> star 12 canais digital; 10 - Mini </w:t>
            </w:r>
            <w:proofErr w:type="spellStart"/>
            <w:r w:rsidRPr="003E2406">
              <w:rPr>
                <w:rFonts w:ascii="Century Gothic" w:eastAsia="Times New Roman" w:hAnsi="Century Gothic" w:cs="Times New Roman"/>
                <w:sz w:val="18"/>
                <w:szCs w:val="18"/>
                <w:lang w:eastAsia="pt-BR"/>
              </w:rPr>
              <w:t>brut</w:t>
            </w:r>
            <w:proofErr w:type="spellEnd"/>
            <w:r w:rsidRPr="003E2406">
              <w:rPr>
                <w:rFonts w:ascii="Century Gothic" w:eastAsia="Times New Roman" w:hAnsi="Century Gothic" w:cs="Times New Roman"/>
                <w:sz w:val="18"/>
                <w:szCs w:val="18"/>
                <w:lang w:eastAsia="pt-BR"/>
              </w:rPr>
              <w:t xml:space="preserve"> 4 lâmpadas cada; 110 - </w:t>
            </w:r>
            <w:proofErr w:type="spellStart"/>
            <w:r w:rsidRPr="003E2406">
              <w:rPr>
                <w:rFonts w:ascii="Century Gothic" w:eastAsia="Times New Roman" w:hAnsi="Century Gothic" w:cs="Times New Roman"/>
                <w:sz w:val="18"/>
                <w:szCs w:val="18"/>
                <w:lang w:eastAsia="pt-BR"/>
              </w:rPr>
              <w:t>Mts</w:t>
            </w:r>
            <w:proofErr w:type="spellEnd"/>
            <w:r w:rsidRPr="003E2406">
              <w:rPr>
                <w:rFonts w:ascii="Century Gothic" w:eastAsia="Times New Roman" w:hAnsi="Century Gothic" w:cs="Times New Roman"/>
                <w:sz w:val="18"/>
                <w:szCs w:val="18"/>
                <w:lang w:eastAsia="pt-BR"/>
              </w:rPr>
              <w:t xml:space="preserve"> de treliças q 50; 120 - </w:t>
            </w:r>
            <w:proofErr w:type="spellStart"/>
            <w:r w:rsidRPr="003E2406">
              <w:rPr>
                <w:rFonts w:ascii="Century Gothic" w:eastAsia="Times New Roman" w:hAnsi="Century Gothic" w:cs="Times New Roman"/>
                <w:sz w:val="18"/>
                <w:szCs w:val="18"/>
                <w:lang w:eastAsia="pt-BR"/>
              </w:rPr>
              <w:t>Mts</w:t>
            </w:r>
            <w:proofErr w:type="spellEnd"/>
            <w:r w:rsidRPr="003E2406">
              <w:rPr>
                <w:rFonts w:ascii="Century Gothic" w:eastAsia="Times New Roman" w:hAnsi="Century Gothic" w:cs="Times New Roman"/>
                <w:sz w:val="18"/>
                <w:szCs w:val="18"/>
                <w:lang w:eastAsia="pt-BR"/>
              </w:rPr>
              <w:t xml:space="preserve"> de treliças q30 feeling; 40 - </w:t>
            </w:r>
            <w:proofErr w:type="spellStart"/>
            <w:r w:rsidRPr="003E2406">
              <w:rPr>
                <w:rFonts w:ascii="Century Gothic" w:eastAsia="Times New Roman" w:hAnsi="Century Gothic" w:cs="Times New Roman"/>
                <w:sz w:val="18"/>
                <w:szCs w:val="18"/>
                <w:lang w:eastAsia="pt-BR"/>
              </w:rPr>
              <w:t>Muving</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beam</w:t>
            </w:r>
            <w:proofErr w:type="spellEnd"/>
            <w:r w:rsidRPr="003E2406">
              <w:rPr>
                <w:rFonts w:ascii="Century Gothic" w:eastAsia="Times New Roman" w:hAnsi="Century Gothic" w:cs="Times New Roman"/>
                <w:sz w:val="18"/>
                <w:szCs w:val="18"/>
                <w:lang w:eastAsia="pt-BR"/>
              </w:rPr>
              <w:t xml:space="preserve"> point 260; 32 - </w:t>
            </w:r>
            <w:proofErr w:type="spellStart"/>
            <w:r w:rsidRPr="003E2406">
              <w:rPr>
                <w:rFonts w:ascii="Century Gothic" w:eastAsia="Times New Roman" w:hAnsi="Century Gothic" w:cs="Times New Roman"/>
                <w:sz w:val="18"/>
                <w:szCs w:val="18"/>
                <w:lang w:eastAsia="pt-BR"/>
              </w:rPr>
              <w:t>Muving</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led</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mac</w:t>
            </w:r>
            <w:proofErr w:type="spellEnd"/>
            <w:r w:rsidRPr="003E2406">
              <w:rPr>
                <w:rFonts w:ascii="Century Gothic" w:eastAsia="Times New Roman" w:hAnsi="Century Gothic" w:cs="Times New Roman"/>
                <w:sz w:val="18"/>
                <w:szCs w:val="18"/>
                <w:lang w:eastAsia="pt-BR"/>
              </w:rPr>
              <w:t xml:space="preserve"> aura; 60 - Par </w:t>
            </w:r>
            <w:proofErr w:type="spellStart"/>
            <w:r w:rsidRPr="003E2406">
              <w:rPr>
                <w:rFonts w:ascii="Century Gothic" w:eastAsia="Times New Roman" w:hAnsi="Century Gothic" w:cs="Times New Roman"/>
                <w:sz w:val="18"/>
                <w:szCs w:val="18"/>
                <w:lang w:eastAsia="pt-BR"/>
              </w:rPr>
              <w:t>led</w:t>
            </w:r>
            <w:proofErr w:type="spellEnd"/>
            <w:r w:rsidRPr="003E2406">
              <w:rPr>
                <w:rFonts w:ascii="Century Gothic" w:eastAsia="Times New Roman" w:hAnsi="Century Gothic" w:cs="Times New Roman"/>
                <w:sz w:val="18"/>
                <w:szCs w:val="18"/>
                <w:lang w:eastAsia="pt-BR"/>
              </w:rPr>
              <w:t xml:space="preserve"> 3w </w:t>
            </w:r>
            <w:proofErr w:type="spellStart"/>
            <w:r w:rsidRPr="003E2406">
              <w:rPr>
                <w:rFonts w:ascii="Century Gothic" w:eastAsia="Times New Roman" w:hAnsi="Century Gothic" w:cs="Times New Roman"/>
                <w:sz w:val="18"/>
                <w:szCs w:val="18"/>
                <w:lang w:eastAsia="pt-BR"/>
              </w:rPr>
              <w:t>rgbwa</w:t>
            </w:r>
            <w:proofErr w:type="spellEnd"/>
            <w:r w:rsidRPr="003E2406">
              <w:rPr>
                <w:rFonts w:ascii="Century Gothic" w:eastAsia="Times New Roman" w:hAnsi="Century Gothic" w:cs="Times New Roman"/>
                <w:sz w:val="18"/>
                <w:szCs w:val="18"/>
                <w:lang w:eastAsia="pt-BR"/>
              </w:rPr>
              <w:t xml:space="preserve">; 14 - </w:t>
            </w:r>
            <w:proofErr w:type="spellStart"/>
            <w:r w:rsidRPr="003E2406">
              <w:rPr>
                <w:rFonts w:ascii="Century Gothic" w:eastAsia="Times New Roman" w:hAnsi="Century Gothic" w:cs="Times New Roman"/>
                <w:sz w:val="18"/>
                <w:szCs w:val="18"/>
                <w:lang w:eastAsia="pt-BR"/>
              </w:rPr>
              <w:t>Strobo</w:t>
            </w:r>
            <w:proofErr w:type="spellEnd"/>
            <w:r w:rsidRPr="003E2406">
              <w:rPr>
                <w:rFonts w:ascii="Century Gothic" w:eastAsia="Times New Roman" w:hAnsi="Century Gothic" w:cs="Times New Roman"/>
                <w:sz w:val="18"/>
                <w:szCs w:val="18"/>
                <w:lang w:eastAsia="pt-BR"/>
              </w:rPr>
              <w:t xml:space="preserve"> de </w:t>
            </w:r>
            <w:proofErr w:type="spellStart"/>
            <w:r w:rsidRPr="003E2406">
              <w:rPr>
                <w:rFonts w:ascii="Century Gothic" w:eastAsia="Times New Roman" w:hAnsi="Century Gothic" w:cs="Times New Roman"/>
                <w:sz w:val="18"/>
                <w:szCs w:val="18"/>
                <w:lang w:eastAsia="pt-BR"/>
              </w:rPr>
              <w:t>leds</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rgb</w:t>
            </w:r>
            <w:proofErr w:type="spellEnd"/>
            <w:r w:rsidRPr="003E2406">
              <w:rPr>
                <w:rFonts w:ascii="Century Gothic" w:eastAsia="Times New Roman" w:hAnsi="Century Gothic" w:cs="Times New Roman"/>
                <w:sz w:val="18"/>
                <w:szCs w:val="18"/>
                <w:lang w:eastAsia="pt-BR"/>
              </w:rPr>
              <w:t xml:space="preserve">; 01 - Mesa de luz </w:t>
            </w:r>
            <w:proofErr w:type="spellStart"/>
            <w:r w:rsidRPr="003E2406">
              <w:rPr>
                <w:rFonts w:ascii="Century Gothic" w:eastAsia="Times New Roman" w:hAnsi="Century Gothic" w:cs="Times New Roman"/>
                <w:sz w:val="18"/>
                <w:szCs w:val="18"/>
                <w:lang w:eastAsia="pt-BR"/>
              </w:rPr>
              <w:t>ma</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black</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horse</w:t>
            </w:r>
            <w:proofErr w:type="spellEnd"/>
            <w:r w:rsidRPr="003E2406">
              <w:rPr>
                <w:rFonts w:ascii="Century Gothic" w:eastAsia="Times New Roman" w:hAnsi="Century Gothic" w:cs="Times New Roman"/>
                <w:sz w:val="18"/>
                <w:szCs w:val="18"/>
                <w:lang w:eastAsia="pt-BR"/>
              </w:rPr>
              <w:t xml:space="preserve">; 03 - </w:t>
            </w:r>
            <w:proofErr w:type="spellStart"/>
            <w:r w:rsidRPr="003E2406">
              <w:rPr>
                <w:rFonts w:ascii="Century Gothic" w:eastAsia="Times New Roman" w:hAnsi="Century Gothic" w:cs="Times New Roman"/>
                <w:sz w:val="18"/>
                <w:szCs w:val="18"/>
                <w:lang w:eastAsia="pt-BR"/>
              </w:rPr>
              <w:t>Propower</w:t>
            </w:r>
            <w:proofErr w:type="spellEnd"/>
            <w:r w:rsidRPr="003E2406">
              <w:rPr>
                <w:rFonts w:ascii="Century Gothic" w:eastAsia="Times New Roman" w:hAnsi="Century Gothic" w:cs="Times New Roman"/>
                <w:sz w:val="18"/>
                <w:szCs w:val="18"/>
                <w:lang w:eastAsia="pt-BR"/>
              </w:rPr>
              <w:t xml:space="preserve"> star 12 canais; 02 - </w:t>
            </w:r>
            <w:proofErr w:type="spellStart"/>
            <w:r w:rsidRPr="003E2406">
              <w:rPr>
                <w:rFonts w:ascii="Century Gothic" w:eastAsia="Times New Roman" w:hAnsi="Century Gothic" w:cs="Times New Roman"/>
                <w:sz w:val="18"/>
                <w:szCs w:val="18"/>
                <w:lang w:eastAsia="pt-BR"/>
              </w:rPr>
              <w:t>Canhoes</w:t>
            </w:r>
            <w:proofErr w:type="spellEnd"/>
            <w:r w:rsidRPr="003E2406">
              <w:rPr>
                <w:rFonts w:ascii="Century Gothic" w:eastAsia="Times New Roman" w:hAnsi="Century Gothic" w:cs="Times New Roman"/>
                <w:sz w:val="18"/>
                <w:szCs w:val="18"/>
                <w:lang w:eastAsia="pt-BR"/>
              </w:rPr>
              <w:t xml:space="preserve"> seguidores 17r; 16 - Ribaltas </w:t>
            </w:r>
            <w:proofErr w:type="spellStart"/>
            <w:r w:rsidRPr="003E2406">
              <w:rPr>
                <w:rFonts w:ascii="Century Gothic" w:eastAsia="Times New Roman" w:hAnsi="Century Gothic" w:cs="Times New Roman"/>
                <w:sz w:val="18"/>
                <w:szCs w:val="18"/>
                <w:lang w:eastAsia="pt-BR"/>
              </w:rPr>
              <w:t>rgbw</w:t>
            </w:r>
            <w:proofErr w:type="spellEnd"/>
            <w:r w:rsidRPr="003E2406">
              <w:rPr>
                <w:rFonts w:ascii="Century Gothic" w:eastAsia="Times New Roman" w:hAnsi="Century Gothic" w:cs="Times New Roman"/>
                <w:sz w:val="18"/>
                <w:szCs w:val="18"/>
                <w:lang w:eastAsia="pt-BR"/>
              </w:rPr>
              <w:t xml:space="preserve">; 01 - </w:t>
            </w:r>
            <w:proofErr w:type="spellStart"/>
            <w:r w:rsidRPr="003E2406">
              <w:rPr>
                <w:rFonts w:ascii="Century Gothic" w:eastAsia="Times New Roman" w:hAnsi="Century Gothic" w:cs="Times New Roman"/>
                <w:sz w:val="18"/>
                <w:szCs w:val="18"/>
                <w:lang w:eastAsia="pt-BR"/>
              </w:rPr>
              <w:t>Main</w:t>
            </w:r>
            <w:proofErr w:type="spellEnd"/>
            <w:r w:rsidRPr="003E2406">
              <w:rPr>
                <w:rFonts w:ascii="Century Gothic" w:eastAsia="Times New Roman" w:hAnsi="Century Gothic" w:cs="Times New Roman"/>
                <w:sz w:val="18"/>
                <w:szCs w:val="18"/>
                <w:lang w:eastAsia="pt-BR"/>
              </w:rPr>
              <w:t xml:space="preserve"> Power ATK 10 </w:t>
            </w:r>
            <w:proofErr w:type="spellStart"/>
            <w:r w:rsidRPr="003E2406">
              <w:rPr>
                <w:rFonts w:ascii="Century Gothic" w:eastAsia="Times New Roman" w:hAnsi="Century Gothic" w:cs="Times New Roman"/>
                <w:sz w:val="18"/>
                <w:szCs w:val="18"/>
                <w:lang w:eastAsia="pt-BR"/>
              </w:rPr>
              <w:t>kva</w:t>
            </w:r>
            <w:proofErr w:type="spellEnd"/>
            <w:r w:rsidRPr="003E2406">
              <w:rPr>
                <w:rFonts w:ascii="Century Gothic" w:eastAsia="Times New Roman" w:hAnsi="Century Gothic" w:cs="Times New Roman"/>
                <w:sz w:val="18"/>
                <w:szCs w:val="18"/>
                <w:lang w:eastAsia="pt-BR"/>
              </w:rPr>
              <w:t xml:space="preserve">; OBS: Valor Unitário para evento de 03 Dias. </w:t>
            </w:r>
          </w:p>
        </w:tc>
        <w:tc>
          <w:tcPr>
            <w:tcW w:w="1004" w:type="dxa"/>
            <w:shd w:val="clear" w:color="auto" w:fill="auto"/>
            <w:vAlign w:val="center"/>
            <w:hideMark/>
          </w:tcPr>
          <w:p w14:paraId="36D2CF66"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506B59B7" w14:textId="77777777" w:rsidR="00AC46D4" w:rsidRPr="003E2406" w:rsidRDefault="00AC46D4" w:rsidP="009879F9">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415D9D45" w14:textId="7A38EA96" w:rsidR="00AC46D4" w:rsidRPr="003E2406" w:rsidRDefault="00AC46D4" w:rsidP="009879F9">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3F672719" w14:textId="38ED1484" w:rsidR="00AC46D4" w:rsidRPr="003E2406" w:rsidRDefault="00AC46D4" w:rsidP="009879F9">
            <w:pPr>
              <w:jc w:val="right"/>
              <w:rPr>
                <w:rFonts w:ascii="Century Gothic" w:eastAsia="Times New Roman" w:hAnsi="Century Gothic" w:cs="Times New Roman"/>
                <w:sz w:val="18"/>
                <w:szCs w:val="18"/>
                <w:lang w:eastAsia="pt-BR"/>
              </w:rPr>
            </w:pPr>
          </w:p>
        </w:tc>
      </w:tr>
      <w:tr w:rsidR="00AC46D4" w:rsidRPr="003E2406" w14:paraId="54D21456" w14:textId="77777777" w:rsidTr="00410A33">
        <w:trPr>
          <w:trHeight w:val="274"/>
          <w:jc w:val="center"/>
        </w:trPr>
        <w:tc>
          <w:tcPr>
            <w:tcW w:w="564" w:type="dxa"/>
            <w:shd w:val="clear" w:color="auto" w:fill="auto"/>
            <w:vAlign w:val="center"/>
            <w:hideMark/>
          </w:tcPr>
          <w:p w14:paraId="70AF7979" w14:textId="77777777" w:rsidR="00AC46D4" w:rsidRPr="003E2406" w:rsidRDefault="00AC46D4" w:rsidP="009879F9">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7</w:t>
            </w:r>
            <w:proofErr w:type="gramEnd"/>
          </w:p>
        </w:tc>
        <w:tc>
          <w:tcPr>
            <w:tcW w:w="4294" w:type="dxa"/>
            <w:shd w:val="clear" w:color="auto" w:fill="auto"/>
            <w:vAlign w:val="center"/>
            <w:hideMark/>
          </w:tcPr>
          <w:p w14:paraId="16D3FA64" w14:textId="77777777" w:rsidR="00AC46D4" w:rsidRPr="003E2406" w:rsidRDefault="00AC46D4" w:rsidP="009879F9">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CONTRATAÇÃO DE SOM E LUZ, (PALCO 03) sendo: Periférico: 01 - Mesa digital </w:t>
            </w:r>
            <w:proofErr w:type="spellStart"/>
            <w:r w:rsidRPr="003E2406">
              <w:rPr>
                <w:rFonts w:ascii="Century Gothic" w:eastAsia="Times New Roman" w:hAnsi="Century Gothic" w:cs="Times New Roman"/>
                <w:sz w:val="18"/>
                <w:szCs w:val="18"/>
                <w:lang w:eastAsia="pt-BR"/>
              </w:rPr>
              <w:t>yamanha</w:t>
            </w:r>
            <w:proofErr w:type="spellEnd"/>
            <w:r w:rsidRPr="003E2406">
              <w:rPr>
                <w:rFonts w:ascii="Century Gothic" w:eastAsia="Times New Roman" w:hAnsi="Century Gothic" w:cs="Times New Roman"/>
                <w:sz w:val="18"/>
                <w:szCs w:val="18"/>
                <w:lang w:eastAsia="pt-BR"/>
              </w:rPr>
              <w:t xml:space="preserve"> </w:t>
            </w:r>
            <w:proofErr w:type="gramStart"/>
            <w:r w:rsidRPr="003E2406">
              <w:rPr>
                <w:rFonts w:ascii="Century Gothic" w:eastAsia="Times New Roman" w:hAnsi="Century Gothic" w:cs="Times New Roman"/>
                <w:sz w:val="18"/>
                <w:szCs w:val="18"/>
                <w:lang w:eastAsia="pt-BR"/>
              </w:rPr>
              <w:t>01v</w:t>
            </w:r>
            <w:proofErr w:type="gramEnd"/>
            <w:r w:rsidRPr="003E2406">
              <w:rPr>
                <w:rFonts w:ascii="Century Gothic" w:eastAsia="Times New Roman" w:hAnsi="Century Gothic" w:cs="Times New Roman"/>
                <w:sz w:val="18"/>
                <w:szCs w:val="18"/>
                <w:lang w:eastAsia="pt-BR"/>
              </w:rPr>
              <w:t xml:space="preserve"> 32 canal; 01 - Processador digital </w:t>
            </w:r>
            <w:proofErr w:type="spellStart"/>
            <w:r w:rsidRPr="003E2406">
              <w:rPr>
                <w:rFonts w:ascii="Century Gothic" w:eastAsia="Times New Roman" w:hAnsi="Century Gothic" w:cs="Times New Roman"/>
                <w:sz w:val="18"/>
                <w:szCs w:val="18"/>
                <w:lang w:eastAsia="pt-BR"/>
              </w:rPr>
              <w:t>dbx</w:t>
            </w:r>
            <w:proofErr w:type="spellEnd"/>
            <w:r w:rsidRPr="003E2406">
              <w:rPr>
                <w:rFonts w:ascii="Century Gothic" w:eastAsia="Times New Roman" w:hAnsi="Century Gothic" w:cs="Times New Roman"/>
                <w:sz w:val="18"/>
                <w:szCs w:val="18"/>
                <w:lang w:eastAsia="pt-BR"/>
              </w:rPr>
              <w:t xml:space="preserve"> 260; 01 - Processador </w:t>
            </w:r>
            <w:proofErr w:type="spellStart"/>
            <w:r w:rsidRPr="003E2406">
              <w:rPr>
                <w:rFonts w:ascii="Century Gothic" w:eastAsia="Times New Roman" w:hAnsi="Century Gothic" w:cs="Times New Roman"/>
                <w:sz w:val="18"/>
                <w:szCs w:val="18"/>
                <w:lang w:eastAsia="pt-BR"/>
              </w:rPr>
              <w:t>dbx</w:t>
            </w:r>
            <w:proofErr w:type="spellEnd"/>
            <w:r w:rsidRPr="003E2406">
              <w:rPr>
                <w:rFonts w:ascii="Century Gothic" w:eastAsia="Times New Roman" w:hAnsi="Century Gothic" w:cs="Times New Roman"/>
                <w:sz w:val="18"/>
                <w:szCs w:val="18"/>
                <w:lang w:eastAsia="pt-BR"/>
              </w:rPr>
              <w:t xml:space="preserve"> rack Mais; 01 - Processador </w:t>
            </w:r>
            <w:proofErr w:type="spellStart"/>
            <w:r w:rsidRPr="003E2406">
              <w:rPr>
                <w:rFonts w:ascii="Century Gothic" w:eastAsia="Times New Roman" w:hAnsi="Century Gothic" w:cs="Times New Roman"/>
                <w:sz w:val="18"/>
                <w:szCs w:val="18"/>
                <w:lang w:eastAsia="pt-BR"/>
              </w:rPr>
              <w:t>dbx</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Atack</w:t>
            </w:r>
            <w:proofErr w:type="spellEnd"/>
            <w:r w:rsidRPr="003E2406">
              <w:rPr>
                <w:rFonts w:ascii="Century Gothic" w:eastAsia="Times New Roman" w:hAnsi="Century Gothic" w:cs="Times New Roman"/>
                <w:sz w:val="18"/>
                <w:szCs w:val="18"/>
                <w:lang w:eastAsia="pt-BR"/>
              </w:rPr>
              <w:t xml:space="preserve">; 01 - Eq. Bering 31 Band; 01 - </w:t>
            </w:r>
            <w:proofErr w:type="spellStart"/>
            <w:r w:rsidRPr="003E2406">
              <w:rPr>
                <w:rFonts w:ascii="Century Gothic" w:eastAsia="Times New Roman" w:hAnsi="Century Gothic" w:cs="Times New Roman"/>
                <w:sz w:val="18"/>
                <w:szCs w:val="18"/>
                <w:lang w:eastAsia="pt-BR"/>
              </w:rPr>
              <w:t>Mic</w:t>
            </w:r>
            <w:proofErr w:type="spellEnd"/>
            <w:r w:rsidRPr="003E2406">
              <w:rPr>
                <w:rFonts w:ascii="Century Gothic" w:eastAsia="Times New Roman" w:hAnsi="Century Gothic" w:cs="Times New Roman"/>
                <w:sz w:val="18"/>
                <w:szCs w:val="18"/>
                <w:lang w:eastAsia="pt-BR"/>
              </w:rPr>
              <w:t xml:space="preserve"> sem fio duplo </w:t>
            </w:r>
            <w:proofErr w:type="spellStart"/>
            <w:r w:rsidRPr="003E2406">
              <w:rPr>
                <w:rFonts w:ascii="Century Gothic" w:eastAsia="Times New Roman" w:hAnsi="Century Gothic" w:cs="Times New Roman"/>
                <w:sz w:val="18"/>
                <w:szCs w:val="18"/>
                <w:lang w:eastAsia="pt-BR"/>
              </w:rPr>
              <w:t>shure</w:t>
            </w:r>
            <w:proofErr w:type="spellEnd"/>
            <w:r w:rsidRPr="003E2406">
              <w:rPr>
                <w:rFonts w:ascii="Century Gothic" w:eastAsia="Times New Roman" w:hAnsi="Century Gothic" w:cs="Times New Roman"/>
                <w:sz w:val="18"/>
                <w:szCs w:val="18"/>
                <w:lang w:eastAsia="pt-BR"/>
              </w:rPr>
              <w:t xml:space="preserve">; 01 - </w:t>
            </w:r>
            <w:proofErr w:type="spellStart"/>
            <w:r w:rsidRPr="003E2406">
              <w:rPr>
                <w:rFonts w:ascii="Century Gothic" w:eastAsia="Times New Roman" w:hAnsi="Century Gothic" w:cs="Times New Roman"/>
                <w:sz w:val="18"/>
                <w:szCs w:val="18"/>
                <w:lang w:eastAsia="pt-BR"/>
              </w:rPr>
              <w:t>Mic</w:t>
            </w:r>
            <w:proofErr w:type="spellEnd"/>
            <w:r w:rsidRPr="003E2406">
              <w:rPr>
                <w:rFonts w:ascii="Century Gothic" w:eastAsia="Times New Roman" w:hAnsi="Century Gothic" w:cs="Times New Roman"/>
                <w:sz w:val="18"/>
                <w:szCs w:val="18"/>
                <w:lang w:eastAsia="pt-BR"/>
              </w:rPr>
              <w:t xml:space="preserve"> sem fio </w:t>
            </w:r>
            <w:proofErr w:type="spellStart"/>
            <w:r w:rsidRPr="003E2406">
              <w:rPr>
                <w:rFonts w:ascii="Century Gothic" w:eastAsia="Times New Roman" w:hAnsi="Century Gothic" w:cs="Times New Roman"/>
                <w:sz w:val="18"/>
                <w:szCs w:val="18"/>
                <w:lang w:eastAsia="pt-BR"/>
              </w:rPr>
              <w:t>shure</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Ear</w:t>
            </w:r>
            <w:proofErr w:type="spellEnd"/>
            <w:r w:rsidRPr="003E2406">
              <w:rPr>
                <w:rFonts w:ascii="Century Gothic" w:eastAsia="Times New Roman" w:hAnsi="Century Gothic" w:cs="Times New Roman"/>
                <w:sz w:val="18"/>
                <w:szCs w:val="18"/>
                <w:lang w:eastAsia="pt-BR"/>
              </w:rPr>
              <w:t xml:space="preserve"> sem fio; 01 - </w:t>
            </w:r>
            <w:proofErr w:type="spellStart"/>
            <w:r w:rsidRPr="003E2406">
              <w:rPr>
                <w:rFonts w:ascii="Century Gothic" w:eastAsia="Times New Roman" w:hAnsi="Century Gothic" w:cs="Times New Roman"/>
                <w:sz w:val="18"/>
                <w:szCs w:val="18"/>
                <w:lang w:eastAsia="pt-BR"/>
              </w:rPr>
              <w:t>Pal</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prey</w:t>
            </w:r>
            <w:proofErr w:type="spellEnd"/>
            <w:r w:rsidRPr="003E2406">
              <w:rPr>
                <w:rFonts w:ascii="Century Gothic" w:eastAsia="Times New Roman" w:hAnsi="Century Gothic" w:cs="Times New Roman"/>
                <w:sz w:val="18"/>
                <w:szCs w:val="18"/>
                <w:lang w:eastAsia="pt-BR"/>
              </w:rPr>
              <w:t xml:space="preserve"> 8 vias Bering; 01 - Amplificador </w:t>
            </w:r>
            <w:proofErr w:type="spellStart"/>
            <w:r w:rsidRPr="003E2406">
              <w:rPr>
                <w:rFonts w:ascii="Century Gothic" w:eastAsia="Times New Roman" w:hAnsi="Century Gothic" w:cs="Times New Roman"/>
                <w:sz w:val="18"/>
                <w:szCs w:val="18"/>
                <w:lang w:eastAsia="pt-BR"/>
              </w:rPr>
              <w:t>Men</w:t>
            </w:r>
            <w:proofErr w:type="spellEnd"/>
            <w:r w:rsidRPr="003E2406">
              <w:rPr>
                <w:rFonts w:ascii="Century Gothic" w:eastAsia="Times New Roman" w:hAnsi="Century Gothic" w:cs="Times New Roman"/>
                <w:sz w:val="18"/>
                <w:szCs w:val="18"/>
                <w:lang w:eastAsia="pt-BR"/>
              </w:rPr>
              <w:t xml:space="preserve"> Power </w:t>
            </w:r>
            <w:proofErr w:type="spellStart"/>
            <w:r w:rsidRPr="003E2406">
              <w:rPr>
                <w:rFonts w:ascii="Century Gothic" w:eastAsia="Times New Roman" w:hAnsi="Century Gothic" w:cs="Times New Roman"/>
                <w:sz w:val="18"/>
                <w:szCs w:val="18"/>
                <w:lang w:eastAsia="pt-BR"/>
              </w:rPr>
              <w:t>Steck</w:t>
            </w:r>
            <w:proofErr w:type="spellEnd"/>
            <w:r w:rsidRPr="003E2406">
              <w:rPr>
                <w:rFonts w:ascii="Century Gothic" w:eastAsia="Times New Roman" w:hAnsi="Century Gothic" w:cs="Times New Roman"/>
                <w:sz w:val="18"/>
                <w:szCs w:val="18"/>
                <w:lang w:eastAsia="pt-BR"/>
              </w:rPr>
              <w:t xml:space="preserve"> chave 150 amperes; 01 - Amplificador 15.000 Lang </w:t>
            </w:r>
            <w:proofErr w:type="spellStart"/>
            <w:r w:rsidRPr="003E2406">
              <w:rPr>
                <w:rFonts w:ascii="Century Gothic" w:eastAsia="Times New Roman" w:hAnsi="Century Gothic" w:cs="Times New Roman"/>
                <w:sz w:val="18"/>
                <w:szCs w:val="18"/>
                <w:lang w:eastAsia="pt-BR"/>
              </w:rPr>
              <w:t>grupp</w:t>
            </w:r>
            <w:proofErr w:type="spellEnd"/>
            <w:r w:rsidRPr="003E2406">
              <w:rPr>
                <w:rFonts w:ascii="Century Gothic" w:eastAsia="Times New Roman" w:hAnsi="Century Gothic" w:cs="Times New Roman"/>
                <w:sz w:val="18"/>
                <w:szCs w:val="18"/>
                <w:lang w:eastAsia="pt-BR"/>
              </w:rPr>
              <w:t xml:space="preserve">; 02 - Amplificador 14.000 </w:t>
            </w:r>
            <w:proofErr w:type="spellStart"/>
            <w:r w:rsidRPr="003E2406">
              <w:rPr>
                <w:rFonts w:ascii="Century Gothic" w:eastAsia="Times New Roman" w:hAnsi="Century Gothic" w:cs="Times New Roman"/>
                <w:sz w:val="18"/>
                <w:szCs w:val="18"/>
                <w:lang w:eastAsia="pt-BR"/>
              </w:rPr>
              <w:t>sanshonic</w:t>
            </w:r>
            <w:proofErr w:type="spellEnd"/>
            <w:r w:rsidRPr="003E2406">
              <w:rPr>
                <w:rFonts w:ascii="Century Gothic" w:eastAsia="Times New Roman" w:hAnsi="Century Gothic" w:cs="Times New Roman"/>
                <w:sz w:val="18"/>
                <w:szCs w:val="18"/>
                <w:lang w:eastAsia="pt-BR"/>
              </w:rPr>
              <w:t xml:space="preserve"> ; 02 - Amplificador 9.400 </w:t>
            </w:r>
            <w:proofErr w:type="spellStart"/>
            <w:r w:rsidRPr="003E2406">
              <w:rPr>
                <w:rFonts w:ascii="Century Gothic" w:eastAsia="Times New Roman" w:hAnsi="Century Gothic" w:cs="Times New Roman"/>
                <w:sz w:val="18"/>
                <w:szCs w:val="18"/>
                <w:lang w:eastAsia="pt-BR"/>
              </w:rPr>
              <w:t>sanshonic</w:t>
            </w:r>
            <w:proofErr w:type="spellEnd"/>
            <w:r w:rsidRPr="003E2406">
              <w:rPr>
                <w:rFonts w:ascii="Century Gothic" w:eastAsia="Times New Roman" w:hAnsi="Century Gothic" w:cs="Times New Roman"/>
                <w:sz w:val="18"/>
                <w:szCs w:val="18"/>
                <w:lang w:eastAsia="pt-BR"/>
              </w:rPr>
              <w:t xml:space="preserve"> ; 01 - Amplificador </w:t>
            </w:r>
            <w:proofErr w:type="spellStart"/>
            <w:r w:rsidRPr="003E2406">
              <w:rPr>
                <w:rFonts w:ascii="Century Gothic" w:eastAsia="Times New Roman" w:hAnsi="Century Gothic" w:cs="Times New Roman"/>
                <w:sz w:val="18"/>
                <w:szCs w:val="18"/>
                <w:lang w:eastAsia="pt-BR"/>
              </w:rPr>
              <w:t>Yankee</w:t>
            </w:r>
            <w:proofErr w:type="spellEnd"/>
            <w:r w:rsidRPr="003E2406">
              <w:rPr>
                <w:rFonts w:ascii="Century Gothic" w:eastAsia="Times New Roman" w:hAnsi="Century Gothic" w:cs="Times New Roman"/>
                <w:sz w:val="18"/>
                <w:szCs w:val="18"/>
                <w:lang w:eastAsia="pt-BR"/>
              </w:rPr>
              <w:t xml:space="preserve"> 3500; 01 - Amplificador </w:t>
            </w:r>
            <w:proofErr w:type="spellStart"/>
            <w:r w:rsidRPr="003E2406">
              <w:rPr>
                <w:rFonts w:ascii="Century Gothic" w:eastAsia="Times New Roman" w:hAnsi="Century Gothic" w:cs="Times New Roman"/>
                <w:sz w:val="18"/>
                <w:szCs w:val="18"/>
                <w:lang w:eastAsia="pt-BR"/>
              </w:rPr>
              <w:t>Yankee</w:t>
            </w:r>
            <w:proofErr w:type="spellEnd"/>
            <w:r w:rsidRPr="003E2406">
              <w:rPr>
                <w:rFonts w:ascii="Century Gothic" w:eastAsia="Times New Roman" w:hAnsi="Century Gothic" w:cs="Times New Roman"/>
                <w:sz w:val="18"/>
                <w:szCs w:val="18"/>
                <w:lang w:eastAsia="pt-BR"/>
              </w:rPr>
              <w:t xml:space="preserve"> 1000; 01 - Amplificador Crow 1200; 01 - Amplificador </w:t>
            </w:r>
            <w:proofErr w:type="spellStart"/>
            <w:r w:rsidRPr="003E2406">
              <w:rPr>
                <w:rFonts w:ascii="Century Gothic" w:eastAsia="Times New Roman" w:hAnsi="Century Gothic" w:cs="Times New Roman"/>
                <w:sz w:val="18"/>
                <w:szCs w:val="18"/>
                <w:lang w:eastAsia="pt-BR"/>
              </w:rPr>
              <w:t>oniel</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op</w:t>
            </w:r>
            <w:proofErr w:type="spellEnd"/>
            <w:r w:rsidRPr="003E2406">
              <w:rPr>
                <w:rFonts w:ascii="Century Gothic" w:eastAsia="Times New Roman" w:hAnsi="Century Gothic" w:cs="Times New Roman"/>
                <w:sz w:val="18"/>
                <w:szCs w:val="18"/>
                <w:lang w:eastAsia="pt-BR"/>
              </w:rPr>
              <w:t xml:space="preserve"> 8002; 01 - Amplificador </w:t>
            </w:r>
            <w:proofErr w:type="spellStart"/>
            <w:r w:rsidRPr="003E2406">
              <w:rPr>
                <w:rFonts w:ascii="Century Gothic" w:eastAsia="Times New Roman" w:hAnsi="Century Gothic" w:cs="Times New Roman"/>
                <w:sz w:val="18"/>
                <w:szCs w:val="18"/>
                <w:lang w:eastAsia="pt-BR"/>
              </w:rPr>
              <w:t>oniel</w:t>
            </w:r>
            <w:proofErr w:type="spellEnd"/>
            <w:r w:rsidRPr="003E2406">
              <w:rPr>
                <w:rFonts w:ascii="Century Gothic" w:eastAsia="Times New Roman" w:hAnsi="Century Gothic" w:cs="Times New Roman"/>
                <w:sz w:val="18"/>
                <w:szCs w:val="18"/>
                <w:lang w:eastAsia="pt-BR"/>
              </w:rPr>
              <w:t xml:space="preserve"> 3.000; Som: 06 - Caixa de grave duplo 18; 02 - Caixa l3 4via; 02 - Caixa turbo 18; 08 - </w:t>
            </w:r>
            <w:proofErr w:type="spellStart"/>
            <w:r w:rsidRPr="003E2406">
              <w:rPr>
                <w:rFonts w:ascii="Century Gothic" w:eastAsia="Times New Roman" w:hAnsi="Century Gothic" w:cs="Times New Roman"/>
                <w:sz w:val="18"/>
                <w:szCs w:val="18"/>
                <w:lang w:eastAsia="pt-BR"/>
              </w:rPr>
              <w:t>Lainer</w:t>
            </w:r>
            <w:proofErr w:type="spellEnd"/>
            <w:r w:rsidRPr="003E2406">
              <w:rPr>
                <w:rFonts w:ascii="Century Gothic" w:eastAsia="Times New Roman" w:hAnsi="Century Gothic" w:cs="Times New Roman"/>
                <w:sz w:val="18"/>
                <w:szCs w:val="18"/>
                <w:lang w:eastAsia="pt-BR"/>
              </w:rPr>
              <w:t xml:space="preserve"> ; 02 - Caixa 2 via falante 15 retorno; Iluminação: 09 - </w:t>
            </w:r>
            <w:proofErr w:type="spellStart"/>
            <w:r w:rsidRPr="003E2406">
              <w:rPr>
                <w:rFonts w:ascii="Century Gothic" w:eastAsia="Times New Roman" w:hAnsi="Century Gothic" w:cs="Times New Roman"/>
                <w:sz w:val="18"/>
                <w:szCs w:val="18"/>
                <w:lang w:eastAsia="pt-BR"/>
              </w:rPr>
              <w:t>Muving</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Beam</w:t>
            </w:r>
            <w:proofErr w:type="spellEnd"/>
            <w:r w:rsidRPr="003E2406">
              <w:rPr>
                <w:rFonts w:ascii="Century Gothic" w:eastAsia="Times New Roman" w:hAnsi="Century Gothic" w:cs="Times New Roman"/>
                <w:sz w:val="18"/>
                <w:szCs w:val="18"/>
                <w:lang w:eastAsia="pt-BR"/>
              </w:rPr>
              <w:t xml:space="preserve"> 9r; 12 - Par Led; 01 - Ribalta ; 12 - </w:t>
            </w:r>
            <w:proofErr w:type="spellStart"/>
            <w:r w:rsidRPr="003E2406">
              <w:rPr>
                <w:rFonts w:ascii="Century Gothic" w:eastAsia="Times New Roman" w:hAnsi="Century Gothic" w:cs="Times New Roman"/>
                <w:sz w:val="18"/>
                <w:szCs w:val="18"/>
                <w:lang w:eastAsia="pt-BR"/>
              </w:rPr>
              <w:t>Strobo</w:t>
            </w:r>
            <w:proofErr w:type="spellEnd"/>
            <w:r w:rsidRPr="003E2406">
              <w:rPr>
                <w:rFonts w:ascii="Century Gothic" w:eastAsia="Times New Roman" w:hAnsi="Century Gothic" w:cs="Times New Roman"/>
                <w:sz w:val="18"/>
                <w:szCs w:val="18"/>
                <w:lang w:eastAsia="pt-BR"/>
              </w:rPr>
              <w:t xml:space="preserve"> RGB 10; OBS: Valor Unitário para evento de 03 Dias. </w:t>
            </w:r>
          </w:p>
        </w:tc>
        <w:tc>
          <w:tcPr>
            <w:tcW w:w="1004" w:type="dxa"/>
            <w:shd w:val="clear" w:color="auto" w:fill="auto"/>
            <w:vAlign w:val="center"/>
            <w:hideMark/>
          </w:tcPr>
          <w:p w14:paraId="5D39834D"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026F0AED" w14:textId="77777777" w:rsidR="00AC46D4" w:rsidRPr="003E2406" w:rsidRDefault="00AC46D4" w:rsidP="009879F9">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7902D36D" w14:textId="737A6121" w:rsidR="00AC46D4" w:rsidRPr="003E2406" w:rsidRDefault="00AC46D4" w:rsidP="009879F9">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7C75F8AE" w14:textId="7B11C332" w:rsidR="00AC46D4" w:rsidRPr="003E2406" w:rsidRDefault="00AC46D4" w:rsidP="009879F9">
            <w:pPr>
              <w:jc w:val="right"/>
              <w:rPr>
                <w:rFonts w:ascii="Century Gothic" w:eastAsia="Times New Roman" w:hAnsi="Century Gothic" w:cs="Times New Roman"/>
                <w:sz w:val="18"/>
                <w:szCs w:val="18"/>
                <w:lang w:eastAsia="pt-BR"/>
              </w:rPr>
            </w:pPr>
          </w:p>
        </w:tc>
      </w:tr>
      <w:tr w:rsidR="00AC46D4" w:rsidRPr="003E2406" w14:paraId="05CC26F2" w14:textId="77777777" w:rsidTr="00AC46D4">
        <w:trPr>
          <w:trHeight w:val="1575"/>
          <w:jc w:val="center"/>
        </w:trPr>
        <w:tc>
          <w:tcPr>
            <w:tcW w:w="564" w:type="dxa"/>
            <w:shd w:val="clear" w:color="auto" w:fill="auto"/>
            <w:vAlign w:val="center"/>
            <w:hideMark/>
          </w:tcPr>
          <w:p w14:paraId="1A62FB17" w14:textId="77777777" w:rsidR="00AC46D4" w:rsidRPr="003E2406" w:rsidRDefault="00AC46D4" w:rsidP="009879F9">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8</w:t>
            </w:r>
            <w:proofErr w:type="gramEnd"/>
          </w:p>
        </w:tc>
        <w:tc>
          <w:tcPr>
            <w:tcW w:w="4294" w:type="dxa"/>
            <w:shd w:val="clear" w:color="auto" w:fill="auto"/>
            <w:vAlign w:val="center"/>
            <w:hideMark/>
          </w:tcPr>
          <w:p w14:paraId="62475EA5" w14:textId="77777777" w:rsidR="00AC46D4" w:rsidRPr="003E2406" w:rsidRDefault="00AC46D4" w:rsidP="009879F9">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CONTRATAÇÃO DE PALCO 11X08 METROS, sendo: Cobertura em lona galvanizada na cor branca; estrutura de ferro pintado na cor cinza; piso na altura mínima de 2,20m, pés direito na altura mínima de 8,00 metros, piso em chapa de compensado de 20 mm e escada de acesso lateral ou fundo; - 01 </w:t>
            </w:r>
            <w:proofErr w:type="spellStart"/>
            <w:r w:rsidRPr="003E2406">
              <w:rPr>
                <w:rFonts w:ascii="Century Gothic" w:eastAsia="Times New Roman" w:hAnsi="Century Gothic" w:cs="Times New Roman"/>
                <w:sz w:val="18"/>
                <w:szCs w:val="18"/>
                <w:lang w:eastAsia="pt-BR"/>
              </w:rPr>
              <w:t>House</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mix</w:t>
            </w:r>
            <w:proofErr w:type="spellEnd"/>
            <w:r w:rsidRPr="003E2406">
              <w:rPr>
                <w:rFonts w:ascii="Century Gothic" w:eastAsia="Times New Roman" w:hAnsi="Century Gothic" w:cs="Times New Roman"/>
                <w:sz w:val="18"/>
                <w:szCs w:val="18"/>
                <w:lang w:eastAsia="pt-BR"/>
              </w:rPr>
              <w:t xml:space="preserve"> 3,00</w:t>
            </w:r>
            <w:proofErr w:type="gramStart"/>
            <w:r w:rsidRPr="003E2406">
              <w:rPr>
                <w:rFonts w:ascii="Century Gothic" w:eastAsia="Times New Roman" w:hAnsi="Century Gothic" w:cs="Times New Roman"/>
                <w:sz w:val="18"/>
                <w:szCs w:val="18"/>
                <w:lang w:eastAsia="pt-BR"/>
              </w:rPr>
              <w:t>x2,</w:t>
            </w:r>
            <w:proofErr w:type="gramEnd"/>
            <w:r w:rsidRPr="003E2406">
              <w:rPr>
                <w:rFonts w:ascii="Century Gothic" w:eastAsia="Times New Roman" w:hAnsi="Century Gothic" w:cs="Times New Roman"/>
                <w:sz w:val="18"/>
                <w:szCs w:val="18"/>
                <w:lang w:eastAsia="pt-BR"/>
              </w:rPr>
              <w:t xml:space="preserve">00 metros; - 02 </w:t>
            </w:r>
            <w:proofErr w:type="spellStart"/>
            <w:r w:rsidRPr="003E2406">
              <w:rPr>
                <w:rFonts w:ascii="Century Gothic" w:eastAsia="Times New Roman" w:hAnsi="Century Gothic" w:cs="Times New Roman"/>
                <w:sz w:val="18"/>
                <w:szCs w:val="18"/>
                <w:lang w:eastAsia="pt-BR"/>
              </w:rPr>
              <w:t>Flyers</w:t>
            </w:r>
            <w:proofErr w:type="spellEnd"/>
            <w:r w:rsidRPr="003E2406">
              <w:rPr>
                <w:rFonts w:ascii="Century Gothic" w:eastAsia="Times New Roman" w:hAnsi="Century Gothic" w:cs="Times New Roman"/>
                <w:sz w:val="18"/>
                <w:szCs w:val="18"/>
                <w:lang w:eastAsia="pt-BR"/>
              </w:rPr>
              <w:t xml:space="preserve"> (Andaime) com 08 metros de altura cada; OBS: Valor Unitário para evento de 03 Dias. </w:t>
            </w:r>
          </w:p>
        </w:tc>
        <w:tc>
          <w:tcPr>
            <w:tcW w:w="1004" w:type="dxa"/>
            <w:shd w:val="clear" w:color="auto" w:fill="auto"/>
            <w:vAlign w:val="center"/>
            <w:hideMark/>
          </w:tcPr>
          <w:p w14:paraId="6706D01B"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0B6A98CB" w14:textId="77777777" w:rsidR="00AC46D4" w:rsidRPr="003E2406" w:rsidRDefault="00AC46D4" w:rsidP="009879F9">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13745653" w14:textId="3A236621" w:rsidR="00AC46D4" w:rsidRPr="003E2406" w:rsidRDefault="00AC46D4" w:rsidP="009879F9">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712078EE" w14:textId="001B80A8" w:rsidR="00AC46D4" w:rsidRPr="003E2406" w:rsidRDefault="00AC46D4" w:rsidP="009879F9">
            <w:pPr>
              <w:jc w:val="right"/>
              <w:rPr>
                <w:rFonts w:ascii="Century Gothic" w:eastAsia="Times New Roman" w:hAnsi="Century Gothic" w:cs="Times New Roman"/>
                <w:sz w:val="18"/>
                <w:szCs w:val="18"/>
                <w:lang w:eastAsia="pt-BR"/>
              </w:rPr>
            </w:pPr>
          </w:p>
        </w:tc>
      </w:tr>
      <w:tr w:rsidR="00AC46D4" w:rsidRPr="003E2406" w14:paraId="69B0EDF5" w14:textId="77777777" w:rsidTr="00AC46D4">
        <w:trPr>
          <w:trHeight w:val="1800"/>
          <w:jc w:val="center"/>
        </w:trPr>
        <w:tc>
          <w:tcPr>
            <w:tcW w:w="564" w:type="dxa"/>
            <w:shd w:val="clear" w:color="auto" w:fill="auto"/>
            <w:vAlign w:val="center"/>
            <w:hideMark/>
          </w:tcPr>
          <w:p w14:paraId="03FEB55C" w14:textId="77777777" w:rsidR="00AC46D4" w:rsidRPr="003E2406" w:rsidRDefault="00AC46D4" w:rsidP="009879F9">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9</w:t>
            </w:r>
            <w:proofErr w:type="gramEnd"/>
          </w:p>
        </w:tc>
        <w:tc>
          <w:tcPr>
            <w:tcW w:w="4294" w:type="dxa"/>
            <w:shd w:val="clear" w:color="auto" w:fill="auto"/>
            <w:vAlign w:val="center"/>
            <w:hideMark/>
          </w:tcPr>
          <w:p w14:paraId="5D803AAD" w14:textId="77777777" w:rsidR="00AC46D4" w:rsidRPr="003E2406" w:rsidRDefault="00AC46D4" w:rsidP="009879F9">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CONTRATAÇÃO DE PALCO 12X08 METROS, sendo: Cobertura em lona galvanizada na cor branca; estrutura de Alumínio Q30 e Q50 pintado; piso na altura mínima de 2,00m, pés direito na altura mínima de 8,00 metros, piso em chapa de compensado de 20 mm e escada de acesso lateral ou fundo; - 01 Área de trabalho 04x04 metros, piso no mesmo nível do palco; - 01 </w:t>
            </w:r>
            <w:proofErr w:type="spellStart"/>
            <w:r w:rsidRPr="003E2406">
              <w:rPr>
                <w:rFonts w:ascii="Century Gothic" w:eastAsia="Times New Roman" w:hAnsi="Century Gothic" w:cs="Times New Roman"/>
                <w:sz w:val="18"/>
                <w:szCs w:val="18"/>
                <w:lang w:eastAsia="pt-BR"/>
              </w:rPr>
              <w:t>House</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mix</w:t>
            </w:r>
            <w:proofErr w:type="spellEnd"/>
            <w:r w:rsidRPr="003E2406">
              <w:rPr>
                <w:rFonts w:ascii="Century Gothic" w:eastAsia="Times New Roman" w:hAnsi="Century Gothic" w:cs="Times New Roman"/>
                <w:sz w:val="18"/>
                <w:szCs w:val="18"/>
                <w:lang w:eastAsia="pt-BR"/>
              </w:rPr>
              <w:t xml:space="preserve"> 3,00</w:t>
            </w:r>
            <w:proofErr w:type="gramStart"/>
            <w:r w:rsidRPr="003E2406">
              <w:rPr>
                <w:rFonts w:ascii="Century Gothic" w:eastAsia="Times New Roman" w:hAnsi="Century Gothic" w:cs="Times New Roman"/>
                <w:sz w:val="18"/>
                <w:szCs w:val="18"/>
                <w:lang w:eastAsia="pt-BR"/>
              </w:rPr>
              <w:t>x2,</w:t>
            </w:r>
            <w:proofErr w:type="gramEnd"/>
            <w:r w:rsidRPr="003E2406">
              <w:rPr>
                <w:rFonts w:ascii="Century Gothic" w:eastAsia="Times New Roman" w:hAnsi="Century Gothic" w:cs="Times New Roman"/>
                <w:sz w:val="18"/>
                <w:szCs w:val="18"/>
                <w:lang w:eastAsia="pt-BR"/>
              </w:rPr>
              <w:t xml:space="preserve">00 metros; - 02 </w:t>
            </w:r>
            <w:proofErr w:type="spellStart"/>
            <w:r w:rsidRPr="003E2406">
              <w:rPr>
                <w:rFonts w:ascii="Century Gothic" w:eastAsia="Times New Roman" w:hAnsi="Century Gothic" w:cs="Times New Roman"/>
                <w:sz w:val="18"/>
                <w:szCs w:val="18"/>
                <w:lang w:eastAsia="pt-BR"/>
              </w:rPr>
              <w:t>Flyers</w:t>
            </w:r>
            <w:proofErr w:type="spellEnd"/>
            <w:r w:rsidRPr="003E2406">
              <w:rPr>
                <w:rFonts w:ascii="Century Gothic" w:eastAsia="Times New Roman" w:hAnsi="Century Gothic" w:cs="Times New Roman"/>
                <w:sz w:val="18"/>
                <w:szCs w:val="18"/>
                <w:lang w:eastAsia="pt-BR"/>
              </w:rPr>
              <w:t xml:space="preserve"> (Andaime) com 08 metros de altura cada; OBS: Valor Unitário para evento de 03 Dias. </w:t>
            </w:r>
          </w:p>
        </w:tc>
        <w:tc>
          <w:tcPr>
            <w:tcW w:w="1004" w:type="dxa"/>
            <w:shd w:val="clear" w:color="auto" w:fill="auto"/>
            <w:vAlign w:val="center"/>
            <w:hideMark/>
          </w:tcPr>
          <w:p w14:paraId="1B57D7CA"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13FE2B2A" w14:textId="77777777" w:rsidR="00AC46D4" w:rsidRPr="003E2406" w:rsidRDefault="00AC46D4" w:rsidP="009879F9">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18CAA860" w14:textId="63D4ED13" w:rsidR="00AC46D4" w:rsidRPr="003E2406" w:rsidRDefault="00AC46D4" w:rsidP="009879F9">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31AA349B" w14:textId="7948403A" w:rsidR="00AC46D4" w:rsidRPr="003E2406" w:rsidRDefault="00AC46D4" w:rsidP="009879F9">
            <w:pPr>
              <w:jc w:val="right"/>
              <w:rPr>
                <w:rFonts w:ascii="Century Gothic" w:eastAsia="Times New Roman" w:hAnsi="Century Gothic" w:cs="Times New Roman"/>
                <w:sz w:val="18"/>
                <w:szCs w:val="18"/>
                <w:lang w:eastAsia="pt-BR"/>
              </w:rPr>
            </w:pPr>
          </w:p>
        </w:tc>
      </w:tr>
      <w:tr w:rsidR="00AC46D4" w:rsidRPr="003E2406" w14:paraId="6AB464FB" w14:textId="77777777" w:rsidTr="00AC46D4">
        <w:trPr>
          <w:trHeight w:val="900"/>
          <w:jc w:val="center"/>
        </w:trPr>
        <w:tc>
          <w:tcPr>
            <w:tcW w:w="564" w:type="dxa"/>
            <w:shd w:val="clear" w:color="auto" w:fill="auto"/>
            <w:vAlign w:val="center"/>
            <w:hideMark/>
          </w:tcPr>
          <w:p w14:paraId="43A5AD11"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10</w:t>
            </w:r>
          </w:p>
        </w:tc>
        <w:tc>
          <w:tcPr>
            <w:tcW w:w="4294" w:type="dxa"/>
            <w:shd w:val="clear" w:color="auto" w:fill="auto"/>
            <w:vAlign w:val="center"/>
            <w:hideMark/>
          </w:tcPr>
          <w:p w14:paraId="45ED2F94" w14:textId="77777777" w:rsidR="00AC46D4" w:rsidRPr="003E2406" w:rsidRDefault="00AC46D4" w:rsidP="009879F9">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CONTRATAÇÃO DE PALCO (MODELO PRATICÁVEL) 7,50 X 4,50 METROS, sendo: Estrutura de ferro pintado na cor preta ou cinza; piso na altura mínima de 70 cm</w:t>
            </w:r>
            <w:proofErr w:type="gramStart"/>
            <w:r w:rsidRPr="003E2406">
              <w:rPr>
                <w:rFonts w:ascii="Century Gothic" w:eastAsia="Times New Roman" w:hAnsi="Century Gothic" w:cs="Times New Roman"/>
                <w:sz w:val="18"/>
                <w:szCs w:val="18"/>
                <w:lang w:eastAsia="pt-BR"/>
              </w:rPr>
              <w:t>, piso</w:t>
            </w:r>
            <w:proofErr w:type="gramEnd"/>
            <w:r w:rsidRPr="003E2406">
              <w:rPr>
                <w:rFonts w:ascii="Century Gothic" w:eastAsia="Times New Roman" w:hAnsi="Century Gothic" w:cs="Times New Roman"/>
                <w:sz w:val="18"/>
                <w:szCs w:val="18"/>
                <w:lang w:eastAsia="pt-BR"/>
              </w:rPr>
              <w:t xml:space="preserve"> em chapa de compensado de 20 mm e escada de acesso lateral ou fundo; OBS: Valor Unitário para evento de 03 Dias. </w:t>
            </w:r>
          </w:p>
        </w:tc>
        <w:tc>
          <w:tcPr>
            <w:tcW w:w="1004" w:type="dxa"/>
            <w:shd w:val="clear" w:color="auto" w:fill="auto"/>
            <w:vAlign w:val="center"/>
            <w:hideMark/>
          </w:tcPr>
          <w:p w14:paraId="374728C4"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3FF3C58A" w14:textId="77777777" w:rsidR="00AC46D4" w:rsidRPr="003E2406" w:rsidRDefault="00AC46D4" w:rsidP="009879F9">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05EE0CEA" w14:textId="2FFC60D4" w:rsidR="00AC46D4" w:rsidRPr="003E2406" w:rsidRDefault="00AC46D4" w:rsidP="009879F9">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18720EF4" w14:textId="7A97E36A" w:rsidR="00AC46D4" w:rsidRPr="003E2406" w:rsidRDefault="00AC46D4" w:rsidP="009879F9">
            <w:pPr>
              <w:jc w:val="right"/>
              <w:rPr>
                <w:rFonts w:ascii="Century Gothic" w:eastAsia="Times New Roman" w:hAnsi="Century Gothic" w:cs="Times New Roman"/>
                <w:sz w:val="18"/>
                <w:szCs w:val="18"/>
                <w:lang w:eastAsia="pt-BR"/>
              </w:rPr>
            </w:pPr>
          </w:p>
        </w:tc>
      </w:tr>
      <w:tr w:rsidR="00AC46D4" w:rsidRPr="003E2406" w14:paraId="236BC5DE" w14:textId="77777777" w:rsidTr="00AC46D4">
        <w:trPr>
          <w:trHeight w:val="900"/>
          <w:jc w:val="center"/>
        </w:trPr>
        <w:tc>
          <w:tcPr>
            <w:tcW w:w="564" w:type="dxa"/>
            <w:shd w:val="clear" w:color="auto" w:fill="auto"/>
            <w:vAlign w:val="center"/>
            <w:hideMark/>
          </w:tcPr>
          <w:p w14:paraId="2592CFD2"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11</w:t>
            </w:r>
          </w:p>
        </w:tc>
        <w:tc>
          <w:tcPr>
            <w:tcW w:w="4294" w:type="dxa"/>
            <w:shd w:val="clear" w:color="auto" w:fill="auto"/>
            <w:vAlign w:val="center"/>
            <w:hideMark/>
          </w:tcPr>
          <w:p w14:paraId="0C3B6E94" w14:textId="77777777" w:rsidR="00AC46D4" w:rsidRPr="003E2406" w:rsidRDefault="00AC46D4" w:rsidP="009879F9">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CONTRATAÇÃO DE PAINEL DE LED 04X03 METROS, sendo: - 12 M2 de Painel de Led P 3.9 Outdoor; - 18 Metros lineares de treliça Q30, com </w:t>
            </w:r>
            <w:proofErr w:type="gramStart"/>
            <w:r w:rsidRPr="003E2406">
              <w:rPr>
                <w:rFonts w:ascii="Century Gothic" w:eastAsia="Times New Roman" w:hAnsi="Century Gothic" w:cs="Times New Roman"/>
                <w:sz w:val="18"/>
                <w:szCs w:val="18"/>
                <w:lang w:eastAsia="pt-BR"/>
              </w:rPr>
              <w:t>sapatas</w:t>
            </w:r>
            <w:proofErr w:type="gramEnd"/>
            <w:r w:rsidRPr="003E2406">
              <w:rPr>
                <w:rFonts w:ascii="Century Gothic" w:eastAsia="Times New Roman" w:hAnsi="Century Gothic" w:cs="Times New Roman"/>
                <w:sz w:val="18"/>
                <w:szCs w:val="18"/>
                <w:lang w:eastAsia="pt-BR"/>
              </w:rPr>
              <w:t xml:space="preserve"> e </w:t>
            </w:r>
            <w:proofErr w:type="spellStart"/>
            <w:r w:rsidRPr="003E2406">
              <w:rPr>
                <w:rFonts w:ascii="Century Gothic" w:eastAsia="Times New Roman" w:hAnsi="Century Gothic" w:cs="Times New Roman"/>
                <w:sz w:val="18"/>
                <w:szCs w:val="18"/>
                <w:lang w:eastAsia="pt-BR"/>
              </w:rPr>
              <w:t>sleeve</w:t>
            </w:r>
            <w:proofErr w:type="spellEnd"/>
            <w:r w:rsidRPr="003E2406">
              <w:rPr>
                <w:rFonts w:ascii="Century Gothic" w:eastAsia="Times New Roman" w:hAnsi="Century Gothic" w:cs="Times New Roman"/>
                <w:sz w:val="18"/>
                <w:szCs w:val="18"/>
                <w:lang w:eastAsia="pt-BR"/>
              </w:rPr>
              <w:t xml:space="preserve"> nos pés; - 01 Processadora H2; OBS: Valor Unitário para evento de 03 Dias. </w:t>
            </w:r>
          </w:p>
        </w:tc>
        <w:tc>
          <w:tcPr>
            <w:tcW w:w="1004" w:type="dxa"/>
            <w:shd w:val="clear" w:color="auto" w:fill="auto"/>
            <w:vAlign w:val="center"/>
            <w:hideMark/>
          </w:tcPr>
          <w:p w14:paraId="5F0DDB96"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31ADEFB2" w14:textId="77777777" w:rsidR="00AC46D4" w:rsidRPr="003E2406" w:rsidRDefault="00AC46D4" w:rsidP="009879F9">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5</w:t>
            </w:r>
            <w:proofErr w:type="gramEnd"/>
          </w:p>
        </w:tc>
        <w:tc>
          <w:tcPr>
            <w:tcW w:w="1044" w:type="dxa"/>
            <w:shd w:val="clear" w:color="auto" w:fill="auto"/>
            <w:vAlign w:val="center"/>
          </w:tcPr>
          <w:p w14:paraId="78D15035" w14:textId="43D7EDAA" w:rsidR="00AC46D4" w:rsidRPr="003E2406" w:rsidRDefault="00AC46D4" w:rsidP="009879F9">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10FF0B93" w14:textId="3F7698FD" w:rsidR="00AC46D4" w:rsidRPr="003E2406" w:rsidRDefault="00AC46D4" w:rsidP="009879F9">
            <w:pPr>
              <w:jc w:val="right"/>
              <w:rPr>
                <w:rFonts w:ascii="Century Gothic" w:eastAsia="Times New Roman" w:hAnsi="Century Gothic" w:cs="Times New Roman"/>
                <w:sz w:val="18"/>
                <w:szCs w:val="18"/>
                <w:lang w:eastAsia="pt-BR"/>
              </w:rPr>
            </w:pPr>
          </w:p>
        </w:tc>
      </w:tr>
      <w:tr w:rsidR="00AC46D4" w:rsidRPr="003E2406" w14:paraId="6BC79324" w14:textId="77777777" w:rsidTr="00AC46D4">
        <w:trPr>
          <w:trHeight w:val="1125"/>
          <w:jc w:val="center"/>
        </w:trPr>
        <w:tc>
          <w:tcPr>
            <w:tcW w:w="564" w:type="dxa"/>
            <w:shd w:val="clear" w:color="auto" w:fill="auto"/>
            <w:vAlign w:val="center"/>
            <w:hideMark/>
          </w:tcPr>
          <w:p w14:paraId="7892A9B7"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12</w:t>
            </w:r>
          </w:p>
        </w:tc>
        <w:tc>
          <w:tcPr>
            <w:tcW w:w="4294" w:type="dxa"/>
            <w:shd w:val="clear" w:color="auto" w:fill="auto"/>
            <w:vAlign w:val="center"/>
            <w:hideMark/>
          </w:tcPr>
          <w:p w14:paraId="2D85CA0B" w14:textId="77777777" w:rsidR="00AC46D4" w:rsidRPr="003E2406" w:rsidRDefault="00AC46D4" w:rsidP="009879F9">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LOCAÇÃO DE PORTAL DE ENTRADA (PÓRTICO) 10x05 METROS, sendo: Estrutura de alumínio Q30 com tamanho de 10 metros de largura por 5,00 metros de altura e 2,00 metros de altura para faixa de entrada. OBS: Valor Unitário para evento de 03 Dias.</w:t>
            </w:r>
          </w:p>
        </w:tc>
        <w:tc>
          <w:tcPr>
            <w:tcW w:w="1004" w:type="dxa"/>
            <w:shd w:val="clear" w:color="auto" w:fill="auto"/>
            <w:vAlign w:val="center"/>
            <w:hideMark/>
          </w:tcPr>
          <w:p w14:paraId="00A4C584" w14:textId="77777777" w:rsidR="00AC46D4" w:rsidRPr="003E2406" w:rsidRDefault="00AC46D4" w:rsidP="009879F9">
            <w:pPr>
              <w:jc w:val="center"/>
              <w:rPr>
                <w:sz w:val="18"/>
                <w:szCs w:val="18"/>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4C3A114C" w14:textId="77777777" w:rsidR="00AC46D4" w:rsidRPr="003E2406" w:rsidRDefault="00AC46D4" w:rsidP="009879F9">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6AB6813A" w14:textId="27D0332E" w:rsidR="00AC46D4" w:rsidRPr="003E2406" w:rsidRDefault="00AC46D4" w:rsidP="009879F9">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76887398" w14:textId="4DC55EBC" w:rsidR="00AC46D4" w:rsidRPr="003E2406" w:rsidRDefault="00AC46D4" w:rsidP="009879F9">
            <w:pPr>
              <w:jc w:val="right"/>
              <w:rPr>
                <w:rFonts w:ascii="Century Gothic" w:eastAsia="Times New Roman" w:hAnsi="Century Gothic" w:cs="Times New Roman"/>
                <w:sz w:val="18"/>
                <w:szCs w:val="18"/>
                <w:lang w:eastAsia="pt-BR"/>
              </w:rPr>
            </w:pPr>
          </w:p>
        </w:tc>
      </w:tr>
      <w:tr w:rsidR="00AC46D4" w:rsidRPr="003E2406" w14:paraId="6DF3EB86" w14:textId="77777777" w:rsidTr="00AC46D4">
        <w:trPr>
          <w:trHeight w:val="675"/>
          <w:jc w:val="center"/>
        </w:trPr>
        <w:tc>
          <w:tcPr>
            <w:tcW w:w="564" w:type="dxa"/>
            <w:shd w:val="clear" w:color="auto" w:fill="auto"/>
            <w:vAlign w:val="center"/>
            <w:hideMark/>
          </w:tcPr>
          <w:p w14:paraId="6264AEE8"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13</w:t>
            </w:r>
          </w:p>
        </w:tc>
        <w:tc>
          <w:tcPr>
            <w:tcW w:w="4294" w:type="dxa"/>
            <w:shd w:val="clear" w:color="auto" w:fill="auto"/>
            <w:vAlign w:val="center"/>
            <w:hideMark/>
          </w:tcPr>
          <w:p w14:paraId="4B96EA99" w14:textId="77777777" w:rsidR="00AC46D4" w:rsidRPr="003E2406" w:rsidRDefault="00AC46D4" w:rsidP="009879F9">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CONTRATAÇÃO DE BACKDROP 06X02 METROS, sendo: - 16 Metros lineares de Treliça Q20, com 02 </w:t>
            </w:r>
            <w:proofErr w:type="gramStart"/>
            <w:r w:rsidRPr="003E2406">
              <w:rPr>
                <w:rFonts w:ascii="Century Gothic" w:eastAsia="Times New Roman" w:hAnsi="Century Gothic" w:cs="Times New Roman"/>
                <w:sz w:val="18"/>
                <w:szCs w:val="18"/>
                <w:lang w:eastAsia="pt-BR"/>
              </w:rPr>
              <w:t>sapatas</w:t>
            </w:r>
            <w:proofErr w:type="gramEnd"/>
            <w:r w:rsidRPr="003E2406">
              <w:rPr>
                <w:rFonts w:ascii="Century Gothic" w:eastAsia="Times New Roman" w:hAnsi="Century Gothic" w:cs="Times New Roman"/>
                <w:sz w:val="18"/>
                <w:szCs w:val="18"/>
                <w:lang w:eastAsia="pt-BR"/>
              </w:rPr>
              <w:t>. OBS: Valor Unitário para evento de 03 Dias.</w:t>
            </w:r>
          </w:p>
        </w:tc>
        <w:tc>
          <w:tcPr>
            <w:tcW w:w="1004" w:type="dxa"/>
            <w:shd w:val="clear" w:color="auto" w:fill="auto"/>
            <w:vAlign w:val="center"/>
            <w:hideMark/>
          </w:tcPr>
          <w:p w14:paraId="77B2D422" w14:textId="77777777" w:rsidR="00AC46D4" w:rsidRPr="003E2406" w:rsidRDefault="00AC46D4" w:rsidP="009879F9">
            <w:pPr>
              <w:jc w:val="center"/>
              <w:rPr>
                <w:sz w:val="18"/>
                <w:szCs w:val="18"/>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2281136A" w14:textId="77777777" w:rsidR="00AC46D4" w:rsidRPr="003E2406" w:rsidRDefault="00AC46D4" w:rsidP="009879F9">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4CD2951C" w14:textId="0FCCF9C8" w:rsidR="00AC46D4" w:rsidRPr="003E2406" w:rsidRDefault="00AC46D4" w:rsidP="009879F9">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45AF3793" w14:textId="6422380B" w:rsidR="00AC46D4" w:rsidRPr="003E2406" w:rsidRDefault="00AC46D4" w:rsidP="009879F9">
            <w:pPr>
              <w:jc w:val="right"/>
              <w:rPr>
                <w:rFonts w:ascii="Century Gothic" w:eastAsia="Times New Roman" w:hAnsi="Century Gothic" w:cs="Times New Roman"/>
                <w:sz w:val="18"/>
                <w:szCs w:val="18"/>
                <w:lang w:eastAsia="pt-BR"/>
              </w:rPr>
            </w:pPr>
          </w:p>
        </w:tc>
      </w:tr>
      <w:tr w:rsidR="00AC46D4" w:rsidRPr="003E2406" w14:paraId="0E32B29F" w14:textId="77777777" w:rsidTr="00AC46D4">
        <w:trPr>
          <w:trHeight w:val="274"/>
          <w:jc w:val="center"/>
        </w:trPr>
        <w:tc>
          <w:tcPr>
            <w:tcW w:w="564" w:type="dxa"/>
            <w:shd w:val="clear" w:color="auto" w:fill="auto"/>
            <w:vAlign w:val="center"/>
            <w:hideMark/>
          </w:tcPr>
          <w:p w14:paraId="419F6DD0"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14</w:t>
            </w:r>
          </w:p>
        </w:tc>
        <w:tc>
          <w:tcPr>
            <w:tcW w:w="4294" w:type="dxa"/>
            <w:shd w:val="clear" w:color="auto" w:fill="auto"/>
            <w:vAlign w:val="center"/>
            <w:hideMark/>
          </w:tcPr>
          <w:p w14:paraId="1C44A167" w14:textId="77777777" w:rsidR="00AC46D4" w:rsidRPr="003E2406" w:rsidRDefault="00AC46D4" w:rsidP="009879F9">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CONTRATAÇÃO DE BACKDROP 02X03 METROS, sendo: - 10 Metros lineares de Treliça Q20, com 02 </w:t>
            </w:r>
            <w:proofErr w:type="gramStart"/>
            <w:r w:rsidRPr="003E2406">
              <w:rPr>
                <w:rFonts w:ascii="Century Gothic" w:eastAsia="Times New Roman" w:hAnsi="Century Gothic" w:cs="Times New Roman"/>
                <w:sz w:val="18"/>
                <w:szCs w:val="18"/>
                <w:lang w:eastAsia="pt-BR"/>
              </w:rPr>
              <w:t>sapatas</w:t>
            </w:r>
            <w:proofErr w:type="gramEnd"/>
            <w:r w:rsidRPr="003E2406">
              <w:rPr>
                <w:rFonts w:ascii="Century Gothic" w:eastAsia="Times New Roman" w:hAnsi="Century Gothic" w:cs="Times New Roman"/>
                <w:sz w:val="18"/>
                <w:szCs w:val="18"/>
                <w:lang w:eastAsia="pt-BR"/>
              </w:rPr>
              <w:t>. OBS: Valor Unitário para evento de 03 Dias.</w:t>
            </w:r>
          </w:p>
        </w:tc>
        <w:tc>
          <w:tcPr>
            <w:tcW w:w="1004" w:type="dxa"/>
            <w:shd w:val="clear" w:color="auto" w:fill="auto"/>
            <w:vAlign w:val="center"/>
            <w:hideMark/>
          </w:tcPr>
          <w:p w14:paraId="0FF0A1EC" w14:textId="77777777" w:rsidR="00AC46D4" w:rsidRPr="003E2406" w:rsidRDefault="00AC46D4" w:rsidP="009879F9">
            <w:pPr>
              <w:jc w:val="center"/>
              <w:rPr>
                <w:sz w:val="18"/>
                <w:szCs w:val="18"/>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1D808260" w14:textId="77777777" w:rsidR="00AC46D4" w:rsidRPr="003E2406" w:rsidRDefault="00AC46D4" w:rsidP="009879F9">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2</w:t>
            </w:r>
            <w:proofErr w:type="gramEnd"/>
          </w:p>
        </w:tc>
        <w:tc>
          <w:tcPr>
            <w:tcW w:w="1044" w:type="dxa"/>
            <w:shd w:val="clear" w:color="auto" w:fill="auto"/>
            <w:vAlign w:val="center"/>
          </w:tcPr>
          <w:p w14:paraId="661653B8" w14:textId="5246625E" w:rsidR="00AC46D4" w:rsidRPr="003E2406" w:rsidRDefault="00AC46D4" w:rsidP="009879F9">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0196B88D" w14:textId="459723D4" w:rsidR="00AC46D4" w:rsidRPr="003E2406" w:rsidRDefault="00AC46D4" w:rsidP="009879F9">
            <w:pPr>
              <w:jc w:val="right"/>
              <w:rPr>
                <w:rFonts w:ascii="Century Gothic" w:eastAsia="Times New Roman" w:hAnsi="Century Gothic" w:cs="Times New Roman"/>
                <w:sz w:val="18"/>
                <w:szCs w:val="18"/>
                <w:lang w:eastAsia="pt-BR"/>
              </w:rPr>
            </w:pPr>
          </w:p>
        </w:tc>
      </w:tr>
      <w:tr w:rsidR="00AC46D4" w:rsidRPr="003E2406" w14:paraId="2A03EE3B" w14:textId="77777777" w:rsidTr="00AC46D4">
        <w:trPr>
          <w:trHeight w:val="3150"/>
          <w:jc w:val="center"/>
        </w:trPr>
        <w:tc>
          <w:tcPr>
            <w:tcW w:w="564" w:type="dxa"/>
            <w:shd w:val="clear" w:color="auto" w:fill="auto"/>
            <w:vAlign w:val="center"/>
            <w:hideMark/>
          </w:tcPr>
          <w:p w14:paraId="49FB367C"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15</w:t>
            </w:r>
          </w:p>
        </w:tc>
        <w:tc>
          <w:tcPr>
            <w:tcW w:w="4294" w:type="dxa"/>
            <w:shd w:val="clear" w:color="auto" w:fill="auto"/>
            <w:vAlign w:val="center"/>
            <w:hideMark/>
          </w:tcPr>
          <w:p w14:paraId="45660548" w14:textId="77777777" w:rsidR="00AC46D4" w:rsidRPr="003E2406" w:rsidRDefault="00AC46D4" w:rsidP="009879F9">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ARENA / BRETE COM CURRAL, COMPATÍVEL PARA PROVAS FUNCIONAIS (ESPECIFICAÇÕES): - 180 metros lineares painéis com altura mínima de 2,00 metros, tubos com </w:t>
            </w:r>
            <w:proofErr w:type="gramStart"/>
            <w:r w:rsidRPr="003E2406">
              <w:rPr>
                <w:rFonts w:ascii="Century Gothic" w:eastAsia="Times New Roman" w:hAnsi="Century Gothic" w:cs="Times New Roman"/>
                <w:sz w:val="18"/>
                <w:szCs w:val="18"/>
                <w:lang w:eastAsia="pt-BR"/>
              </w:rPr>
              <w:t>1</w:t>
            </w:r>
            <w:proofErr w:type="gramEnd"/>
            <w:r w:rsidRPr="003E2406">
              <w:rPr>
                <w:rFonts w:ascii="Century Gothic" w:eastAsia="Times New Roman" w:hAnsi="Century Gothic" w:cs="Times New Roman"/>
                <w:sz w:val="18"/>
                <w:szCs w:val="18"/>
                <w:lang w:eastAsia="pt-BR"/>
              </w:rPr>
              <w:t xml:space="preserve"> ½ polegada, com mão francesa no máximo de 3,00m em 3,00m, com área de 1.500 m2, ou seja, ARENA 25,0 X 60,0 METROS (FORMATO DE UMA FERRADURA) : - 08 portões de arena para entrada, medindo 2,50x2,00m; - 06 </w:t>
            </w:r>
            <w:proofErr w:type="spellStart"/>
            <w:r w:rsidRPr="003E2406">
              <w:rPr>
                <w:rFonts w:ascii="Century Gothic" w:eastAsia="Times New Roman" w:hAnsi="Century Gothic" w:cs="Times New Roman"/>
                <w:sz w:val="18"/>
                <w:szCs w:val="18"/>
                <w:lang w:eastAsia="pt-BR"/>
              </w:rPr>
              <w:t>bretes</w:t>
            </w:r>
            <w:proofErr w:type="spellEnd"/>
            <w:r w:rsidRPr="003E2406">
              <w:rPr>
                <w:rFonts w:ascii="Century Gothic" w:eastAsia="Times New Roman" w:hAnsi="Century Gothic" w:cs="Times New Roman"/>
                <w:sz w:val="18"/>
                <w:szCs w:val="18"/>
                <w:lang w:eastAsia="pt-BR"/>
              </w:rPr>
              <w:t xml:space="preserve"> de solta, com trincos inteligentes, cronômetros embutidos e plataformas de serviço, 01 porteira central de retorno e 08 </w:t>
            </w:r>
            <w:proofErr w:type="spellStart"/>
            <w:r w:rsidRPr="003E2406">
              <w:rPr>
                <w:rFonts w:ascii="Century Gothic" w:eastAsia="Times New Roman" w:hAnsi="Century Gothic" w:cs="Times New Roman"/>
                <w:sz w:val="18"/>
                <w:szCs w:val="18"/>
                <w:lang w:eastAsia="pt-BR"/>
              </w:rPr>
              <w:t>bretes</w:t>
            </w:r>
            <w:proofErr w:type="spellEnd"/>
            <w:r w:rsidRPr="003E2406">
              <w:rPr>
                <w:rFonts w:ascii="Century Gothic" w:eastAsia="Times New Roman" w:hAnsi="Century Gothic" w:cs="Times New Roman"/>
                <w:sz w:val="18"/>
                <w:szCs w:val="18"/>
                <w:lang w:eastAsia="pt-BR"/>
              </w:rPr>
              <w:t xml:space="preserve"> de espera, em tubos com 2 ½ polegada; posicionados anteriores aos </w:t>
            </w:r>
            <w:proofErr w:type="spellStart"/>
            <w:r w:rsidRPr="003E2406">
              <w:rPr>
                <w:rFonts w:ascii="Century Gothic" w:eastAsia="Times New Roman" w:hAnsi="Century Gothic" w:cs="Times New Roman"/>
                <w:sz w:val="18"/>
                <w:szCs w:val="18"/>
                <w:lang w:eastAsia="pt-BR"/>
              </w:rPr>
              <w:t>bretes</w:t>
            </w:r>
            <w:proofErr w:type="spellEnd"/>
            <w:r w:rsidRPr="003E2406">
              <w:rPr>
                <w:rFonts w:ascii="Century Gothic" w:eastAsia="Times New Roman" w:hAnsi="Century Gothic" w:cs="Times New Roman"/>
                <w:sz w:val="18"/>
                <w:szCs w:val="18"/>
                <w:lang w:eastAsia="pt-BR"/>
              </w:rPr>
              <w:t xml:space="preserve"> de solta; sustentação acima dos </w:t>
            </w:r>
            <w:proofErr w:type="spellStart"/>
            <w:r w:rsidRPr="003E2406">
              <w:rPr>
                <w:rFonts w:ascii="Century Gothic" w:eastAsia="Times New Roman" w:hAnsi="Century Gothic" w:cs="Times New Roman"/>
                <w:sz w:val="18"/>
                <w:szCs w:val="18"/>
                <w:lang w:eastAsia="pt-BR"/>
              </w:rPr>
              <w:t>bretes</w:t>
            </w:r>
            <w:proofErr w:type="spellEnd"/>
            <w:r w:rsidRPr="003E2406">
              <w:rPr>
                <w:rFonts w:ascii="Century Gothic" w:eastAsia="Times New Roman" w:hAnsi="Century Gothic" w:cs="Times New Roman"/>
                <w:sz w:val="18"/>
                <w:szCs w:val="18"/>
                <w:lang w:eastAsia="pt-BR"/>
              </w:rPr>
              <w:t xml:space="preserve"> em forma de arco em tubos de 2 ½ polegadas, podendo ser retirados após o rodeio para realização do show; - 180 metros lineares de painéis com altura mínima de 2,00 metros, para 25 currais 3,00x2,50 embarcador.(com aterramento, Engenheiro e Técnico). OBS: Valor Unitário para evento de 03 Dias.</w:t>
            </w:r>
          </w:p>
        </w:tc>
        <w:tc>
          <w:tcPr>
            <w:tcW w:w="1004" w:type="dxa"/>
            <w:shd w:val="clear" w:color="auto" w:fill="auto"/>
            <w:vAlign w:val="center"/>
            <w:hideMark/>
          </w:tcPr>
          <w:p w14:paraId="75E56F39" w14:textId="77777777" w:rsidR="00AC46D4" w:rsidRPr="003E2406" w:rsidRDefault="00AC46D4" w:rsidP="009879F9">
            <w:pPr>
              <w:jc w:val="center"/>
              <w:rPr>
                <w:sz w:val="18"/>
                <w:szCs w:val="18"/>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7DE8D643" w14:textId="77777777" w:rsidR="00AC46D4" w:rsidRPr="003E2406" w:rsidRDefault="00AC46D4" w:rsidP="009879F9">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6870D295" w14:textId="21C4B891" w:rsidR="00AC46D4" w:rsidRPr="003E2406" w:rsidRDefault="00AC46D4" w:rsidP="009879F9">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4B4B7CEA" w14:textId="71388EA1" w:rsidR="00AC46D4" w:rsidRPr="003E2406" w:rsidRDefault="00AC46D4" w:rsidP="009879F9">
            <w:pPr>
              <w:jc w:val="right"/>
              <w:rPr>
                <w:rFonts w:ascii="Century Gothic" w:eastAsia="Times New Roman" w:hAnsi="Century Gothic" w:cs="Times New Roman"/>
                <w:sz w:val="18"/>
                <w:szCs w:val="18"/>
                <w:lang w:eastAsia="pt-BR"/>
              </w:rPr>
            </w:pPr>
          </w:p>
        </w:tc>
      </w:tr>
      <w:tr w:rsidR="00AC46D4" w:rsidRPr="003E2406" w14:paraId="082764CB" w14:textId="77777777" w:rsidTr="00AC46D4">
        <w:trPr>
          <w:trHeight w:val="1125"/>
          <w:jc w:val="center"/>
        </w:trPr>
        <w:tc>
          <w:tcPr>
            <w:tcW w:w="564" w:type="dxa"/>
            <w:shd w:val="clear" w:color="auto" w:fill="auto"/>
            <w:vAlign w:val="center"/>
            <w:hideMark/>
          </w:tcPr>
          <w:p w14:paraId="73D72360"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16</w:t>
            </w:r>
          </w:p>
        </w:tc>
        <w:tc>
          <w:tcPr>
            <w:tcW w:w="4294" w:type="dxa"/>
            <w:shd w:val="clear" w:color="auto" w:fill="auto"/>
            <w:vAlign w:val="center"/>
            <w:hideMark/>
          </w:tcPr>
          <w:p w14:paraId="1F7500D4" w14:textId="77777777" w:rsidR="00AC46D4" w:rsidRPr="003E2406" w:rsidRDefault="00AC46D4" w:rsidP="009879F9">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GERADORES DE ENERGIA 260 KVA, SENDO: - Chave </w:t>
            </w:r>
            <w:proofErr w:type="spellStart"/>
            <w:r w:rsidRPr="003E2406">
              <w:rPr>
                <w:rFonts w:ascii="Century Gothic" w:eastAsia="Times New Roman" w:hAnsi="Century Gothic" w:cs="Times New Roman"/>
                <w:sz w:val="18"/>
                <w:szCs w:val="18"/>
                <w:lang w:eastAsia="pt-BR"/>
              </w:rPr>
              <w:t>reversora</w:t>
            </w:r>
            <w:proofErr w:type="spellEnd"/>
            <w:r w:rsidRPr="003E2406">
              <w:rPr>
                <w:rFonts w:ascii="Century Gothic" w:eastAsia="Times New Roman" w:hAnsi="Century Gothic" w:cs="Times New Roman"/>
                <w:sz w:val="18"/>
                <w:szCs w:val="18"/>
                <w:lang w:eastAsia="pt-BR"/>
              </w:rPr>
              <w:t xml:space="preserve"> e </w:t>
            </w:r>
            <w:proofErr w:type="spellStart"/>
            <w:r w:rsidRPr="003E2406">
              <w:rPr>
                <w:rFonts w:ascii="Century Gothic" w:eastAsia="Times New Roman" w:hAnsi="Century Gothic" w:cs="Times New Roman"/>
                <w:sz w:val="18"/>
                <w:szCs w:val="18"/>
                <w:lang w:eastAsia="pt-BR"/>
              </w:rPr>
              <w:t>carenado</w:t>
            </w:r>
            <w:proofErr w:type="spellEnd"/>
            <w:r w:rsidRPr="003E2406">
              <w:rPr>
                <w:rFonts w:ascii="Century Gothic" w:eastAsia="Times New Roman" w:hAnsi="Century Gothic" w:cs="Times New Roman"/>
                <w:sz w:val="18"/>
                <w:szCs w:val="18"/>
                <w:lang w:eastAsia="pt-BR"/>
              </w:rPr>
              <w:t>; - Incluso combustível para 36 horas, disponível 24 por dia, conforme necessidade do evento; - Ficando 01 (um) técnico responsável, para viabilizar o funcionamento de acordo com as necessidades do evento. OBS: Valor Unitário para evento de 03 Dias.</w:t>
            </w:r>
          </w:p>
        </w:tc>
        <w:tc>
          <w:tcPr>
            <w:tcW w:w="1004" w:type="dxa"/>
            <w:shd w:val="clear" w:color="auto" w:fill="auto"/>
            <w:vAlign w:val="center"/>
            <w:hideMark/>
          </w:tcPr>
          <w:p w14:paraId="66AD8EAB" w14:textId="77777777" w:rsidR="00AC46D4" w:rsidRPr="003E2406" w:rsidRDefault="00AC46D4" w:rsidP="009879F9">
            <w:pPr>
              <w:jc w:val="center"/>
              <w:rPr>
                <w:sz w:val="18"/>
                <w:szCs w:val="18"/>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2B47252B" w14:textId="77777777" w:rsidR="00AC46D4" w:rsidRPr="003E2406" w:rsidRDefault="00AC46D4" w:rsidP="009879F9">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3</w:t>
            </w:r>
            <w:proofErr w:type="gramEnd"/>
          </w:p>
        </w:tc>
        <w:tc>
          <w:tcPr>
            <w:tcW w:w="1044" w:type="dxa"/>
            <w:shd w:val="clear" w:color="auto" w:fill="auto"/>
            <w:vAlign w:val="center"/>
          </w:tcPr>
          <w:p w14:paraId="63699D70" w14:textId="1C18021E" w:rsidR="00AC46D4" w:rsidRPr="003E2406" w:rsidRDefault="00AC46D4" w:rsidP="009879F9">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65C9C214" w14:textId="12E952BE" w:rsidR="00AC46D4" w:rsidRPr="003E2406" w:rsidRDefault="00AC46D4" w:rsidP="009879F9">
            <w:pPr>
              <w:jc w:val="right"/>
              <w:rPr>
                <w:rFonts w:ascii="Century Gothic" w:eastAsia="Times New Roman" w:hAnsi="Century Gothic" w:cs="Times New Roman"/>
                <w:sz w:val="18"/>
                <w:szCs w:val="18"/>
                <w:lang w:eastAsia="pt-BR"/>
              </w:rPr>
            </w:pPr>
          </w:p>
        </w:tc>
      </w:tr>
      <w:tr w:rsidR="00AC46D4" w:rsidRPr="003E2406" w14:paraId="3AC2BD79" w14:textId="77777777" w:rsidTr="00AC46D4">
        <w:trPr>
          <w:trHeight w:val="1833"/>
          <w:jc w:val="center"/>
        </w:trPr>
        <w:tc>
          <w:tcPr>
            <w:tcW w:w="564" w:type="dxa"/>
            <w:shd w:val="clear" w:color="auto" w:fill="auto"/>
            <w:vAlign w:val="center"/>
            <w:hideMark/>
          </w:tcPr>
          <w:p w14:paraId="6A5265F5"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17</w:t>
            </w:r>
          </w:p>
        </w:tc>
        <w:tc>
          <w:tcPr>
            <w:tcW w:w="4294" w:type="dxa"/>
            <w:shd w:val="clear" w:color="auto" w:fill="auto"/>
            <w:vAlign w:val="center"/>
            <w:hideMark/>
          </w:tcPr>
          <w:p w14:paraId="761E5A44" w14:textId="77777777" w:rsidR="00AC46D4" w:rsidRPr="003E2406" w:rsidRDefault="00AC46D4" w:rsidP="009879F9">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CONTRATAÇÃO DE BANHEIRO QUÍMICO (MODELO STANDARD): com montagem, manutenção diária e desmontagem, Cabine Sanitária Química, Individual e Portátil, confeccionada em polietileno em alta densidade, resistente e totalmente lavável, com teto translúcido, piso antiderrapante, janelas de ventilação, luz, trava interna de segurança, resistente à violação e com indicação "livre / ocupado", contendo vaso sanitário (tanque de dejetos com descarga), mictório, medindo aproximadamente: 2,00 metros de altura interior, 1,20 metros de largura interior, 1,20 de profundidade e 0,50 metros de altura do assento, com abertura da porta em aproximadamente 180°, vol. do tanque 220 litros. OBS: Inclusa higienização completa diária, produtos químicos bactericidas, papel higiênico, manutenção e limpeza, sendo imprescindível presença dos funcionários para a limpeza dos mesmos durante o evento. OBS: Valor Unitário para evento de 03 Dias.</w:t>
            </w:r>
          </w:p>
        </w:tc>
        <w:tc>
          <w:tcPr>
            <w:tcW w:w="1004" w:type="dxa"/>
            <w:shd w:val="clear" w:color="auto" w:fill="auto"/>
            <w:vAlign w:val="center"/>
            <w:hideMark/>
          </w:tcPr>
          <w:p w14:paraId="0579E2FC" w14:textId="77777777" w:rsidR="00AC46D4" w:rsidRPr="003E2406" w:rsidRDefault="00AC46D4" w:rsidP="009879F9">
            <w:pPr>
              <w:jc w:val="center"/>
              <w:rPr>
                <w:sz w:val="18"/>
                <w:szCs w:val="18"/>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30058FD3"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24</w:t>
            </w:r>
          </w:p>
        </w:tc>
        <w:tc>
          <w:tcPr>
            <w:tcW w:w="1044" w:type="dxa"/>
            <w:shd w:val="clear" w:color="auto" w:fill="auto"/>
            <w:vAlign w:val="center"/>
          </w:tcPr>
          <w:p w14:paraId="606B66EB" w14:textId="43C3B46D" w:rsidR="00AC46D4" w:rsidRPr="003E2406" w:rsidRDefault="00AC46D4" w:rsidP="009879F9">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13583A56" w14:textId="6015EA20" w:rsidR="00AC46D4" w:rsidRPr="003E2406" w:rsidRDefault="00AC46D4" w:rsidP="009879F9">
            <w:pPr>
              <w:jc w:val="right"/>
              <w:rPr>
                <w:rFonts w:ascii="Century Gothic" w:eastAsia="Times New Roman" w:hAnsi="Century Gothic" w:cs="Times New Roman"/>
                <w:sz w:val="18"/>
                <w:szCs w:val="18"/>
                <w:lang w:eastAsia="pt-BR"/>
              </w:rPr>
            </w:pPr>
          </w:p>
        </w:tc>
      </w:tr>
      <w:tr w:rsidR="00AC46D4" w:rsidRPr="003E2406" w14:paraId="4D3B387A" w14:textId="77777777" w:rsidTr="00AC46D4">
        <w:trPr>
          <w:trHeight w:val="3375"/>
          <w:jc w:val="center"/>
        </w:trPr>
        <w:tc>
          <w:tcPr>
            <w:tcW w:w="564" w:type="dxa"/>
            <w:shd w:val="clear" w:color="auto" w:fill="auto"/>
            <w:vAlign w:val="center"/>
            <w:hideMark/>
          </w:tcPr>
          <w:p w14:paraId="5BEBA8B1"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18</w:t>
            </w:r>
          </w:p>
        </w:tc>
        <w:tc>
          <w:tcPr>
            <w:tcW w:w="4294" w:type="dxa"/>
            <w:shd w:val="clear" w:color="auto" w:fill="auto"/>
            <w:vAlign w:val="center"/>
            <w:hideMark/>
          </w:tcPr>
          <w:p w14:paraId="7AB3710E" w14:textId="77777777" w:rsidR="00AC46D4" w:rsidRPr="003E2406" w:rsidRDefault="00AC46D4" w:rsidP="009879F9">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CONTRATAÇÃO DE BANHEIRO QUÍMICO (MODELO PNE) (Portador de Necessidades Especiais): com montagem, manutenção diária e desmontagem, Cabine Sanitária Química, Individual e Portátil, confeccionada em polietileno em alta densidade, resistente e totalmente lavável, com teto translúcido, piso antiderrapante, janelas de ventilação, luz, trava interna de segurança, resistente à violação e com indicação "livre / ocupado", contendo vaso sanitário (tanque de dejetos com descarga), mictório, medindo aproximadamente: 2,00 metros de altura interior, 1,20 metros de largura interior, 1,20 de profundidade e 0,50 metros de altura do assento, com abertura da porta em aproximadamente 180°, vol. do tanque 220 litros. OBS: Inclusa higienização completa diária, produtos químicos bactericidas, papel higiênico, manutenção e limpeza, sendo imprescindível presença dos funcionários para a limpeza dos mesmos durante o evento. OBS: Valor Unitário para evento de 03 Dias.</w:t>
            </w:r>
          </w:p>
        </w:tc>
        <w:tc>
          <w:tcPr>
            <w:tcW w:w="1004" w:type="dxa"/>
            <w:shd w:val="clear" w:color="auto" w:fill="auto"/>
            <w:vAlign w:val="center"/>
            <w:hideMark/>
          </w:tcPr>
          <w:p w14:paraId="51050F5C" w14:textId="77777777" w:rsidR="00AC46D4" w:rsidRPr="003E2406" w:rsidRDefault="00AC46D4" w:rsidP="009879F9">
            <w:pPr>
              <w:jc w:val="center"/>
              <w:rPr>
                <w:sz w:val="18"/>
                <w:szCs w:val="18"/>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4A2B1E34" w14:textId="77777777" w:rsidR="00AC46D4" w:rsidRPr="003E2406" w:rsidRDefault="00AC46D4" w:rsidP="009879F9">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2</w:t>
            </w:r>
            <w:proofErr w:type="gramEnd"/>
          </w:p>
        </w:tc>
        <w:tc>
          <w:tcPr>
            <w:tcW w:w="1044" w:type="dxa"/>
            <w:shd w:val="clear" w:color="auto" w:fill="auto"/>
            <w:vAlign w:val="center"/>
          </w:tcPr>
          <w:p w14:paraId="73328C4D" w14:textId="47747364" w:rsidR="00AC46D4" w:rsidRPr="003E2406" w:rsidRDefault="00AC46D4" w:rsidP="009879F9">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753D56E3" w14:textId="45ED9B87" w:rsidR="00AC46D4" w:rsidRPr="003E2406" w:rsidRDefault="00AC46D4" w:rsidP="009879F9">
            <w:pPr>
              <w:jc w:val="right"/>
              <w:rPr>
                <w:rFonts w:ascii="Century Gothic" w:eastAsia="Times New Roman" w:hAnsi="Century Gothic" w:cs="Times New Roman"/>
                <w:sz w:val="18"/>
                <w:szCs w:val="18"/>
                <w:lang w:eastAsia="pt-BR"/>
              </w:rPr>
            </w:pPr>
          </w:p>
        </w:tc>
      </w:tr>
      <w:tr w:rsidR="00AC46D4" w:rsidRPr="003E2406" w14:paraId="59E1FBC8" w14:textId="77777777" w:rsidTr="00AC46D4">
        <w:trPr>
          <w:trHeight w:val="1975"/>
          <w:jc w:val="center"/>
        </w:trPr>
        <w:tc>
          <w:tcPr>
            <w:tcW w:w="564" w:type="dxa"/>
            <w:shd w:val="clear" w:color="auto" w:fill="auto"/>
            <w:vAlign w:val="center"/>
            <w:hideMark/>
          </w:tcPr>
          <w:p w14:paraId="73F27D74"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19</w:t>
            </w:r>
          </w:p>
        </w:tc>
        <w:tc>
          <w:tcPr>
            <w:tcW w:w="4294" w:type="dxa"/>
            <w:shd w:val="clear" w:color="auto" w:fill="auto"/>
            <w:vAlign w:val="center"/>
            <w:hideMark/>
          </w:tcPr>
          <w:p w14:paraId="38C3C2E0" w14:textId="77777777" w:rsidR="00AC46D4" w:rsidRPr="003E2406" w:rsidRDefault="00AC46D4" w:rsidP="009879F9">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CONTRATAÇÃO DE CONTÊINER DE BANHEIRO (FEMININO), sendo; - Contendo 04 vasos sanitários; - Ar condicionado; - Trocador de bebês; - Espelhos; OBS: O CONTRATANTE fornecerá água, luz e esgoto. Disponibilizará 01 (um) profissional para limpeza e abastecimento de produtos a todo tempo do evento, no encerramento de cada dia, será fechado contêiner, para evitar furtos e vandalismos. Na entrega do material a CONTRATANTE, fará um play </w:t>
            </w:r>
            <w:proofErr w:type="spellStart"/>
            <w:r w:rsidRPr="003E2406">
              <w:rPr>
                <w:rFonts w:ascii="Century Gothic" w:eastAsia="Times New Roman" w:hAnsi="Century Gothic" w:cs="Times New Roman"/>
                <w:sz w:val="18"/>
                <w:szCs w:val="18"/>
                <w:lang w:eastAsia="pt-BR"/>
              </w:rPr>
              <w:t>list</w:t>
            </w:r>
            <w:proofErr w:type="spellEnd"/>
            <w:r w:rsidRPr="003E2406">
              <w:rPr>
                <w:rFonts w:ascii="Century Gothic" w:eastAsia="Times New Roman" w:hAnsi="Century Gothic" w:cs="Times New Roman"/>
                <w:sz w:val="18"/>
                <w:szCs w:val="18"/>
                <w:lang w:eastAsia="pt-BR"/>
              </w:rPr>
              <w:t xml:space="preserve"> do contêiner averiguando todas as condições e funcionamento do mesmo, sendo que, da mesma forma na devolução a CONTRATADA fará seu play </w:t>
            </w:r>
            <w:proofErr w:type="spellStart"/>
            <w:r w:rsidRPr="003E2406">
              <w:rPr>
                <w:rFonts w:ascii="Century Gothic" w:eastAsia="Times New Roman" w:hAnsi="Century Gothic" w:cs="Times New Roman"/>
                <w:sz w:val="18"/>
                <w:szCs w:val="18"/>
                <w:lang w:eastAsia="pt-BR"/>
              </w:rPr>
              <w:t>list</w:t>
            </w:r>
            <w:proofErr w:type="spellEnd"/>
            <w:r w:rsidRPr="003E2406">
              <w:rPr>
                <w:rFonts w:ascii="Century Gothic" w:eastAsia="Times New Roman" w:hAnsi="Century Gothic" w:cs="Times New Roman"/>
                <w:sz w:val="18"/>
                <w:szCs w:val="18"/>
                <w:lang w:eastAsia="pt-BR"/>
              </w:rPr>
              <w:t>, seguindo nas mesmas condições entregue, caso venha obter qualquer tipo de CONTRATANIE se responsabilizará em furto ou vandalismo a custear reposição. OBS: Valor Unitário para evento de 03 Dias.</w:t>
            </w:r>
          </w:p>
        </w:tc>
        <w:tc>
          <w:tcPr>
            <w:tcW w:w="1004" w:type="dxa"/>
            <w:shd w:val="clear" w:color="auto" w:fill="auto"/>
            <w:vAlign w:val="center"/>
            <w:hideMark/>
          </w:tcPr>
          <w:p w14:paraId="4917EF67" w14:textId="77777777" w:rsidR="00AC46D4" w:rsidRPr="003E2406" w:rsidRDefault="00AC46D4" w:rsidP="009879F9">
            <w:pPr>
              <w:jc w:val="center"/>
              <w:rPr>
                <w:sz w:val="18"/>
                <w:szCs w:val="18"/>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36482F11" w14:textId="77777777" w:rsidR="00AC46D4" w:rsidRPr="003E2406" w:rsidRDefault="00AC46D4" w:rsidP="009879F9">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0A426131" w14:textId="788272AF" w:rsidR="00AC46D4" w:rsidRPr="003E2406" w:rsidRDefault="00AC46D4" w:rsidP="009879F9">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2F974940" w14:textId="597BAC00" w:rsidR="00AC46D4" w:rsidRPr="003E2406" w:rsidRDefault="00AC46D4" w:rsidP="009879F9">
            <w:pPr>
              <w:jc w:val="right"/>
              <w:rPr>
                <w:rFonts w:ascii="Century Gothic" w:eastAsia="Times New Roman" w:hAnsi="Century Gothic" w:cs="Times New Roman"/>
                <w:sz w:val="18"/>
                <w:szCs w:val="18"/>
                <w:lang w:eastAsia="pt-BR"/>
              </w:rPr>
            </w:pPr>
          </w:p>
        </w:tc>
      </w:tr>
      <w:tr w:rsidR="00AC46D4" w:rsidRPr="003E2406" w14:paraId="7791CC72" w14:textId="77777777" w:rsidTr="009879F9">
        <w:trPr>
          <w:trHeight w:val="841"/>
          <w:jc w:val="center"/>
        </w:trPr>
        <w:tc>
          <w:tcPr>
            <w:tcW w:w="564" w:type="dxa"/>
            <w:shd w:val="clear" w:color="auto" w:fill="auto"/>
            <w:vAlign w:val="center"/>
            <w:hideMark/>
          </w:tcPr>
          <w:p w14:paraId="4D851833"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20</w:t>
            </w:r>
          </w:p>
        </w:tc>
        <w:tc>
          <w:tcPr>
            <w:tcW w:w="4294" w:type="dxa"/>
            <w:shd w:val="clear" w:color="auto" w:fill="auto"/>
            <w:vAlign w:val="center"/>
            <w:hideMark/>
          </w:tcPr>
          <w:p w14:paraId="05FE2FA0" w14:textId="77777777" w:rsidR="00AC46D4" w:rsidRPr="003E2406" w:rsidRDefault="00AC46D4" w:rsidP="009879F9">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CONTRATAÇÃO DE CONTÊINER DE BANHEIRO (MASCULINO), sendo: - Contendo 03 vasos sanitários e 04 mictórios: - Ar condicionado; - Espelhos; OBS: O CONTRATANIE fornecerá água, luz e esgoto. Disponibilizará 01 (um) profissional para limpeza e abastecimento de produtos a todo tempo do evento, no encerramento de cada dia, será fechado contêiner, para evitar furtos e vandalismos. Na entrega do </w:t>
            </w:r>
            <w:proofErr w:type="spellStart"/>
            <w:r w:rsidRPr="003E2406">
              <w:rPr>
                <w:rFonts w:ascii="Century Gothic" w:eastAsia="Times New Roman" w:hAnsi="Century Gothic" w:cs="Times New Roman"/>
                <w:sz w:val="18"/>
                <w:szCs w:val="18"/>
                <w:lang w:eastAsia="pt-BR"/>
              </w:rPr>
              <w:t>materiala</w:t>
            </w:r>
            <w:proofErr w:type="spellEnd"/>
            <w:r w:rsidRPr="003E2406">
              <w:rPr>
                <w:rFonts w:ascii="Century Gothic" w:eastAsia="Times New Roman" w:hAnsi="Century Gothic" w:cs="Times New Roman"/>
                <w:sz w:val="18"/>
                <w:szCs w:val="18"/>
                <w:lang w:eastAsia="pt-BR"/>
              </w:rPr>
              <w:t xml:space="preserve"> CONTRATANTE, fará um play </w:t>
            </w:r>
            <w:proofErr w:type="spellStart"/>
            <w:r w:rsidRPr="003E2406">
              <w:rPr>
                <w:rFonts w:ascii="Century Gothic" w:eastAsia="Times New Roman" w:hAnsi="Century Gothic" w:cs="Times New Roman"/>
                <w:sz w:val="18"/>
                <w:szCs w:val="18"/>
                <w:lang w:eastAsia="pt-BR"/>
              </w:rPr>
              <w:t>list</w:t>
            </w:r>
            <w:proofErr w:type="spellEnd"/>
            <w:r w:rsidRPr="003E2406">
              <w:rPr>
                <w:rFonts w:ascii="Century Gothic" w:eastAsia="Times New Roman" w:hAnsi="Century Gothic" w:cs="Times New Roman"/>
                <w:sz w:val="18"/>
                <w:szCs w:val="18"/>
                <w:lang w:eastAsia="pt-BR"/>
              </w:rPr>
              <w:t xml:space="preserve"> do contêiner averiguando todas as condições e funcionamento do mesmo, sendo que, da mesma forma na devolução a CONTRATADA fará seu play </w:t>
            </w:r>
            <w:proofErr w:type="spellStart"/>
            <w:r w:rsidRPr="003E2406">
              <w:rPr>
                <w:rFonts w:ascii="Century Gothic" w:eastAsia="Times New Roman" w:hAnsi="Century Gothic" w:cs="Times New Roman"/>
                <w:sz w:val="18"/>
                <w:szCs w:val="18"/>
                <w:lang w:eastAsia="pt-BR"/>
              </w:rPr>
              <w:t>list</w:t>
            </w:r>
            <w:proofErr w:type="spellEnd"/>
            <w:r w:rsidRPr="003E2406">
              <w:rPr>
                <w:rFonts w:ascii="Century Gothic" w:eastAsia="Times New Roman" w:hAnsi="Century Gothic" w:cs="Times New Roman"/>
                <w:sz w:val="18"/>
                <w:szCs w:val="18"/>
                <w:lang w:eastAsia="pt-BR"/>
              </w:rPr>
              <w:t>, seguindo nas mesmas condições entregue, caso venha obter qualquer tipo de furto ou vandalismo a CONTRATANTE se responsabilizará em custear a reposição. OBS: Valor Unitário para evento de 03 Dias.</w:t>
            </w:r>
          </w:p>
        </w:tc>
        <w:tc>
          <w:tcPr>
            <w:tcW w:w="1004" w:type="dxa"/>
            <w:shd w:val="clear" w:color="auto" w:fill="auto"/>
            <w:vAlign w:val="center"/>
            <w:hideMark/>
          </w:tcPr>
          <w:p w14:paraId="0375D177" w14:textId="77777777" w:rsidR="00AC46D4" w:rsidRPr="003E2406" w:rsidRDefault="00AC46D4" w:rsidP="009879F9">
            <w:pPr>
              <w:jc w:val="center"/>
              <w:rPr>
                <w:sz w:val="18"/>
                <w:szCs w:val="18"/>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59F16884" w14:textId="77777777" w:rsidR="00AC46D4" w:rsidRPr="003E2406" w:rsidRDefault="00AC46D4" w:rsidP="009879F9">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1D438931" w14:textId="3D8CF866" w:rsidR="00AC46D4" w:rsidRPr="003E2406" w:rsidRDefault="00AC46D4" w:rsidP="009879F9">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42F2CC3B" w14:textId="75259333" w:rsidR="00AC46D4" w:rsidRPr="003E2406" w:rsidRDefault="00AC46D4" w:rsidP="009879F9">
            <w:pPr>
              <w:jc w:val="right"/>
              <w:rPr>
                <w:rFonts w:ascii="Century Gothic" w:eastAsia="Times New Roman" w:hAnsi="Century Gothic" w:cs="Times New Roman"/>
                <w:sz w:val="18"/>
                <w:szCs w:val="18"/>
                <w:lang w:eastAsia="pt-BR"/>
              </w:rPr>
            </w:pPr>
          </w:p>
        </w:tc>
      </w:tr>
      <w:tr w:rsidR="00AC46D4" w:rsidRPr="003E2406" w14:paraId="0EF872E7" w14:textId="77777777" w:rsidTr="00AC46D4">
        <w:trPr>
          <w:trHeight w:val="450"/>
          <w:jc w:val="center"/>
        </w:trPr>
        <w:tc>
          <w:tcPr>
            <w:tcW w:w="564" w:type="dxa"/>
            <w:shd w:val="clear" w:color="auto" w:fill="auto"/>
            <w:vAlign w:val="center"/>
            <w:hideMark/>
          </w:tcPr>
          <w:p w14:paraId="2F5D2987"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21</w:t>
            </w:r>
          </w:p>
        </w:tc>
        <w:tc>
          <w:tcPr>
            <w:tcW w:w="4294" w:type="dxa"/>
            <w:shd w:val="clear" w:color="auto" w:fill="auto"/>
            <w:vAlign w:val="center"/>
            <w:hideMark/>
          </w:tcPr>
          <w:p w14:paraId="240EDA1D" w14:textId="77777777" w:rsidR="00AC46D4" w:rsidRPr="003E2406" w:rsidRDefault="00AC46D4" w:rsidP="009879F9">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CONTRATAÇÃO DE SERVIÇO DE LIMPEZA; - Varrer, lavar, desinfetar superfícies e remover resíduos; OBS: Diária/8 horas; </w:t>
            </w:r>
          </w:p>
        </w:tc>
        <w:tc>
          <w:tcPr>
            <w:tcW w:w="1004" w:type="dxa"/>
            <w:shd w:val="clear" w:color="auto" w:fill="auto"/>
            <w:vAlign w:val="center"/>
            <w:hideMark/>
          </w:tcPr>
          <w:p w14:paraId="68D25B9B"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Diária</w:t>
            </w:r>
          </w:p>
        </w:tc>
        <w:tc>
          <w:tcPr>
            <w:tcW w:w="1404" w:type="dxa"/>
            <w:shd w:val="clear" w:color="auto" w:fill="auto"/>
            <w:vAlign w:val="center"/>
            <w:hideMark/>
          </w:tcPr>
          <w:p w14:paraId="691137AD"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30</w:t>
            </w:r>
          </w:p>
        </w:tc>
        <w:tc>
          <w:tcPr>
            <w:tcW w:w="1044" w:type="dxa"/>
            <w:shd w:val="clear" w:color="auto" w:fill="auto"/>
            <w:vAlign w:val="center"/>
          </w:tcPr>
          <w:p w14:paraId="5491D70A" w14:textId="2C0273EA" w:rsidR="00AC46D4" w:rsidRPr="003E2406" w:rsidRDefault="00AC46D4" w:rsidP="009879F9">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79F389C0" w14:textId="1F9B8322" w:rsidR="00AC46D4" w:rsidRPr="003E2406" w:rsidRDefault="00AC46D4" w:rsidP="009879F9">
            <w:pPr>
              <w:jc w:val="right"/>
              <w:rPr>
                <w:rFonts w:ascii="Century Gothic" w:eastAsia="Times New Roman" w:hAnsi="Century Gothic" w:cs="Times New Roman"/>
                <w:sz w:val="18"/>
                <w:szCs w:val="18"/>
                <w:lang w:eastAsia="pt-BR"/>
              </w:rPr>
            </w:pPr>
          </w:p>
        </w:tc>
      </w:tr>
      <w:tr w:rsidR="00AC46D4" w:rsidRPr="003E2406" w14:paraId="16850DF0" w14:textId="77777777" w:rsidTr="00AC46D4">
        <w:trPr>
          <w:trHeight w:val="675"/>
          <w:jc w:val="center"/>
        </w:trPr>
        <w:tc>
          <w:tcPr>
            <w:tcW w:w="564" w:type="dxa"/>
            <w:shd w:val="clear" w:color="auto" w:fill="auto"/>
            <w:vAlign w:val="center"/>
            <w:hideMark/>
          </w:tcPr>
          <w:p w14:paraId="6C5CCDF9"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22</w:t>
            </w:r>
          </w:p>
        </w:tc>
        <w:tc>
          <w:tcPr>
            <w:tcW w:w="4294" w:type="dxa"/>
            <w:shd w:val="clear" w:color="auto" w:fill="auto"/>
            <w:vAlign w:val="center"/>
            <w:hideMark/>
          </w:tcPr>
          <w:p w14:paraId="3F56C34A" w14:textId="77777777" w:rsidR="00AC46D4" w:rsidRPr="003E2406" w:rsidRDefault="00AC46D4" w:rsidP="009879F9">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CONTRATAÇÃO PARA DIVULGAÇÃO DO EVENTO, sendo nas mídias: - Rádio, Jornal e internet; OBS: A divulgação ocorrerá de acordo com o cronograma da comissão organizadora. </w:t>
            </w:r>
          </w:p>
        </w:tc>
        <w:tc>
          <w:tcPr>
            <w:tcW w:w="1004" w:type="dxa"/>
            <w:shd w:val="clear" w:color="auto" w:fill="auto"/>
            <w:vAlign w:val="center"/>
            <w:hideMark/>
          </w:tcPr>
          <w:p w14:paraId="7E8ED535" w14:textId="77777777" w:rsidR="00AC46D4" w:rsidRPr="003E2406" w:rsidRDefault="00AC46D4" w:rsidP="009879F9">
            <w:pPr>
              <w:jc w:val="center"/>
              <w:rPr>
                <w:sz w:val="18"/>
                <w:szCs w:val="18"/>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48963E9A" w14:textId="77777777" w:rsidR="00AC46D4" w:rsidRPr="003E2406" w:rsidRDefault="00AC46D4" w:rsidP="009879F9">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46EC6699" w14:textId="5D99D732" w:rsidR="00AC46D4" w:rsidRPr="003E2406" w:rsidRDefault="00AC46D4" w:rsidP="009879F9">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7628CE73" w14:textId="6F4C4FAF" w:rsidR="00AC46D4" w:rsidRPr="003E2406" w:rsidRDefault="00AC46D4" w:rsidP="009879F9">
            <w:pPr>
              <w:jc w:val="right"/>
              <w:rPr>
                <w:rFonts w:ascii="Century Gothic" w:eastAsia="Times New Roman" w:hAnsi="Century Gothic" w:cs="Times New Roman"/>
                <w:sz w:val="18"/>
                <w:szCs w:val="18"/>
                <w:lang w:eastAsia="pt-BR"/>
              </w:rPr>
            </w:pPr>
          </w:p>
        </w:tc>
      </w:tr>
      <w:tr w:rsidR="00AC46D4" w:rsidRPr="003E2406" w14:paraId="19B0422D" w14:textId="77777777" w:rsidTr="00AC46D4">
        <w:trPr>
          <w:trHeight w:val="2925"/>
          <w:jc w:val="center"/>
        </w:trPr>
        <w:tc>
          <w:tcPr>
            <w:tcW w:w="564" w:type="dxa"/>
            <w:shd w:val="clear" w:color="auto" w:fill="auto"/>
            <w:vAlign w:val="center"/>
            <w:hideMark/>
          </w:tcPr>
          <w:p w14:paraId="097462EB"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23</w:t>
            </w:r>
          </w:p>
        </w:tc>
        <w:tc>
          <w:tcPr>
            <w:tcW w:w="4294" w:type="dxa"/>
            <w:shd w:val="clear" w:color="auto" w:fill="auto"/>
            <w:vAlign w:val="center"/>
            <w:hideMark/>
          </w:tcPr>
          <w:p w14:paraId="510383B9" w14:textId="77777777" w:rsidR="00AC46D4" w:rsidRPr="003E2406" w:rsidRDefault="00AC46D4" w:rsidP="009879F9">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CONTRATAÇÃO DE CRIAÇÃO E PRODUÇÃO DE MATERIAS PARA DIVULGAÇÃO DO EVENTO, sendo: - Banners promocionais e de sinalização, com aplicação na entrada e áreas internas do evento, pontos estratégicos da cidade sede e em cidades regionais vizinhas; - Cartazes informativos em formato A3 ou A2, para afixação em comércios, escolas, prédios públicos e espaços culturais; - Vídeos promocionais para redes sociais e mídias digitais, com edição profissional e identidade visual do evento; - Adesivos de divulgação externa (carros, vitrines, mobiliário urbano) e de identificação interna (sinalização de espaços e ambientes do evento). Todo o material deverá seguir a identidade visual do evento, com alta qualidade de impressão, instalação conforme cronograma e cobertura de pontos estratégicos para garantir ampla visibilidade. OBS: Produção a combinar com a comissão organizadora.</w:t>
            </w:r>
          </w:p>
        </w:tc>
        <w:tc>
          <w:tcPr>
            <w:tcW w:w="1004" w:type="dxa"/>
            <w:shd w:val="clear" w:color="auto" w:fill="auto"/>
            <w:vAlign w:val="center"/>
            <w:hideMark/>
          </w:tcPr>
          <w:p w14:paraId="0EE12C72" w14:textId="77777777" w:rsidR="00AC46D4" w:rsidRPr="003E2406" w:rsidRDefault="00AC46D4" w:rsidP="009879F9">
            <w:pPr>
              <w:jc w:val="center"/>
              <w:rPr>
                <w:sz w:val="18"/>
                <w:szCs w:val="18"/>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6F72DBE4" w14:textId="77777777" w:rsidR="00AC46D4" w:rsidRPr="003E2406" w:rsidRDefault="00AC46D4" w:rsidP="009879F9">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246AA8CD" w14:textId="73C31F7A" w:rsidR="00AC46D4" w:rsidRPr="003E2406" w:rsidRDefault="00AC46D4" w:rsidP="009879F9">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2ADA7466" w14:textId="71E18548" w:rsidR="00AC46D4" w:rsidRPr="003E2406" w:rsidRDefault="00AC46D4" w:rsidP="009879F9">
            <w:pPr>
              <w:jc w:val="right"/>
              <w:rPr>
                <w:rFonts w:ascii="Century Gothic" w:eastAsia="Times New Roman" w:hAnsi="Century Gothic" w:cs="Times New Roman"/>
                <w:sz w:val="18"/>
                <w:szCs w:val="18"/>
                <w:lang w:eastAsia="pt-BR"/>
              </w:rPr>
            </w:pPr>
          </w:p>
        </w:tc>
      </w:tr>
      <w:tr w:rsidR="00AC46D4" w:rsidRPr="003E2406" w14:paraId="01EB1B0A" w14:textId="77777777" w:rsidTr="00AC46D4">
        <w:trPr>
          <w:trHeight w:val="450"/>
          <w:jc w:val="center"/>
        </w:trPr>
        <w:tc>
          <w:tcPr>
            <w:tcW w:w="564" w:type="dxa"/>
            <w:shd w:val="clear" w:color="auto" w:fill="auto"/>
            <w:vAlign w:val="center"/>
            <w:hideMark/>
          </w:tcPr>
          <w:p w14:paraId="19E77903"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24</w:t>
            </w:r>
          </w:p>
        </w:tc>
        <w:tc>
          <w:tcPr>
            <w:tcW w:w="4294" w:type="dxa"/>
            <w:shd w:val="clear" w:color="auto" w:fill="auto"/>
            <w:vAlign w:val="center"/>
            <w:hideMark/>
          </w:tcPr>
          <w:p w14:paraId="601A3890" w14:textId="77777777" w:rsidR="00AC46D4" w:rsidRPr="003E2406" w:rsidRDefault="00AC46D4" w:rsidP="009879F9">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CONTRATAÇÃO DE VÍDEO E IMAGEM (PARA TELÃO): - 02 Câmeras profissionais; OBS: Valor Unitário para evento de 03 Dias.</w:t>
            </w:r>
          </w:p>
        </w:tc>
        <w:tc>
          <w:tcPr>
            <w:tcW w:w="1004" w:type="dxa"/>
            <w:shd w:val="clear" w:color="auto" w:fill="auto"/>
            <w:vAlign w:val="center"/>
            <w:hideMark/>
          </w:tcPr>
          <w:p w14:paraId="68F8C94C" w14:textId="77777777" w:rsidR="00AC46D4" w:rsidRPr="003E2406" w:rsidRDefault="00AC46D4" w:rsidP="009879F9">
            <w:pPr>
              <w:jc w:val="center"/>
              <w:rPr>
                <w:sz w:val="18"/>
                <w:szCs w:val="18"/>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2B4F5269" w14:textId="77777777" w:rsidR="00AC46D4" w:rsidRPr="003E2406" w:rsidRDefault="00AC46D4" w:rsidP="009879F9">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1D194BE8" w14:textId="04DC5DE0" w:rsidR="00AC46D4" w:rsidRPr="003E2406" w:rsidRDefault="00AC46D4" w:rsidP="009879F9">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6E81BAE0" w14:textId="2094BB26" w:rsidR="00AC46D4" w:rsidRPr="003E2406" w:rsidRDefault="00AC46D4" w:rsidP="009879F9">
            <w:pPr>
              <w:jc w:val="right"/>
              <w:rPr>
                <w:rFonts w:ascii="Century Gothic" w:eastAsia="Times New Roman" w:hAnsi="Century Gothic" w:cs="Times New Roman"/>
                <w:sz w:val="18"/>
                <w:szCs w:val="18"/>
                <w:lang w:eastAsia="pt-BR"/>
              </w:rPr>
            </w:pPr>
          </w:p>
        </w:tc>
      </w:tr>
      <w:tr w:rsidR="00AC46D4" w:rsidRPr="003E2406" w14:paraId="1130C9C1" w14:textId="77777777" w:rsidTr="00AC46D4">
        <w:trPr>
          <w:trHeight w:val="900"/>
          <w:jc w:val="center"/>
        </w:trPr>
        <w:tc>
          <w:tcPr>
            <w:tcW w:w="564" w:type="dxa"/>
            <w:shd w:val="clear" w:color="auto" w:fill="auto"/>
            <w:vAlign w:val="center"/>
            <w:hideMark/>
          </w:tcPr>
          <w:p w14:paraId="33790542"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25</w:t>
            </w:r>
          </w:p>
        </w:tc>
        <w:tc>
          <w:tcPr>
            <w:tcW w:w="4294" w:type="dxa"/>
            <w:shd w:val="clear" w:color="auto" w:fill="auto"/>
            <w:vAlign w:val="center"/>
            <w:hideMark/>
          </w:tcPr>
          <w:p w14:paraId="44CB786A" w14:textId="77777777" w:rsidR="00AC46D4" w:rsidRPr="003E2406" w:rsidRDefault="00AC46D4" w:rsidP="009879F9">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LOCAÇÃO DE MESAS, CADEIRAS E MOBILIÁRIOS, sendo: - 500 jogos de mesas plásticas; - 2.000 cadeiras plásticas; - Mobiliário para ornamentação local, de acordo com a necessidade da CONTRATANTE; OBS: Valor Unitário para evento de 03 Dias.</w:t>
            </w:r>
          </w:p>
        </w:tc>
        <w:tc>
          <w:tcPr>
            <w:tcW w:w="1004" w:type="dxa"/>
            <w:shd w:val="clear" w:color="auto" w:fill="auto"/>
            <w:vAlign w:val="center"/>
            <w:hideMark/>
          </w:tcPr>
          <w:p w14:paraId="4CD75745" w14:textId="77777777" w:rsidR="00AC46D4" w:rsidRPr="003E2406" w:rsidRDefault="00AC46D4" w:rsidP="009879F9">
            <w:pPr>
              <w:jc w:val="center"/>
              <w:rPr>
                <w:sz w:val="18"/>
                <w:szCs w:val="18"/>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7C3BC6F5" w14:textId="77777777" w:rsidR="00AC46D4" w:rsidRPr="003E2406" w:rsidRDefault="00AC46D4" w:rsidP="009879F9">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1C4C9D7E" w14:textId="3DF8D369" w:rsidR="00AC46D4" w:rsidRPr="003E2406" w:rsidRDefault="00AC46D4" w:rsidP="009879F9">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4242A13F" w14:textId="150A0F47" w:rsidR="00AC46D4" w:rsidRPr="003E2406" w:rsidRDefault="00AC46D4" w:rsidP="009879F9">
            <w:pPr>
              <w:jc w:val="right"/>
              <w:rPr>
                <w:rFonts w:ascii="Century Gothic" w:eastAsia="Times New Roman" w:hAnsi="Century Gothic" w:cs="Times New Roman"/>
                <w:sz w:val="18"/>
                <w:szCs w:val="18"/>
                <w:lang w:eastAsia="pt-BR"/>
              </w:rPr>
            </w:pPr>
          </w:p>
        </w:tc>
      </w:tr>
      <w:tr w:rsidR="00AC46D4" w:rsidRPr="003E2406" w14:paraId="3EC7065F" w14:textId="77777777" w:rsidTr="00AC46D4">
        <w:trPr>
          <w:trHeight w:val="1270"/>
          <w:jc w:val="center"/>
        </w:trPr>
        <w:tc>
          <w:tcPr>
            <w:tcW w:w="564" w:type="dxa"/>
            <w:shd w:val="clear" w:color="auto" w:fill="auto"/>
            <w:vAlign w:val="center"/>
            <w:hideMark/>
          </w:tcPr>
          <w:p w14:paraId="17B898C1"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26</w:t>
            </w:r>
          </w:p>
        </w:tc>
        <w:tc>
          <w:tcPr>
            <w:tcW w:w="4294" w:type="dxa"/>
            <w:shd w:val="clear" w:color="auto" w:fill="auto"/>
            <w:vAlign w:val="center"/>
            <w:hideMark/>
          </w:tcPr>
          <w:p w14:paraId="1FC8DAF7" w14:textId="77777777" w:rsidR="00AC46D4" w:rsidRPr="003E2406" w:rsidRDefault="00AC46D4" w:rsidP="009879F9">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CONTRATAÇÃO DE ORGANIZADOR DE EVENTO, sendo de sua responsabilidade: · Planejamento geral do evento, incluindo definição de datas, local, público-alvo e programação; · Articulação com parceiros e patrocinadores, buscando apoio institucional, logístico e financeiro; · Coordenação de fornecedores e equipes técnicas, como som, iluminação, estrutura, segurança e limpeza; · Coordenação da comunicação e divulgação, supervisionando a produção de materiais promocionais e campanhas; · Gestão de ingressos e público; · Acompanhamento da montagem, realização e desmontagem do evento, garantindo o cumprimento do cronograma e a qualidade; · Supervisão das atividades durante o evento, assegurando o bom andamento da programação e atendimento ao público; Avaliação pós-evento, com coleta de feedbacks, elaboração de relatórios e prestação de contas. OBS: Valor Unitário para evento de 03 Dias.</w:t>
            </w:r>
          </w:p>
        </w:tc>
        <w:tc>
          <w:tcPr>
            <w:tcW w:w="1004" w:type="dxa"/>
            <w:shd w:val="clear" w:color="auto" w:fill="auto"/>
            <w:vAlign w:val="center"/>
            <w:hideMark/>
          </w:tcPr>
          <w:p w14:paraId="7784E7B4" w14:textId="77777777" w:rsidR="00AC46D4" w:rsidRPr="003E2406" w:rsidRDefault="00AC46D4" w:rsidP="009879F9">
            <w:pPr>
              <w:jc w:val="center"/>
              <w:rPr>
                <w:sz w:val="18"/>
                <w:szCs w:val="18"/>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40B9EA83" w14:textId="77777777" w:rsidR="00AC46D4" w:rsidRPr="003E2406" w:rsidRDefault="00AC46D4" w:rsidP="009879F9">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376682D3" w14:textId="7B89C4B5" w:rsidR="00AC46D4" w:rsidRPr="003E2406" w:rsidRDefault="00AC46D4" w:rsidP="009879F9">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72B5AD52" w14:textId="0DD33AF7" w:rsidR="00AC46D4" w:rsidRPr="003E2406" w:rsidRDefault="00AC46D4" w:rsidP="009879F9">
            <w:pPr>
              <w:jc w:val="right"/>
              <w:rPr>
                <w:rFonts w:ascii="Century Gothic" w:eastAsia="Times New Roman" w:hAnsi="Century Gothic" w:cs="Times New Roman"/>
                <w:sz w:val="18"/>
                <w:szCs w:val="18"/>
                <w:lang w:eastAsia="pt-BR"/>
              </w:rPr>
            </w:pPr>
          </w:p>
        </w:tc>
      </w:tr>
      <w:tr w:rsidR="00AC46D4" w:rsidRPr="003E2406" w14:paraId="1AC325C6" w14:textId="77777777" w:rsidTr="00AC46D4">
        <w:trPr>
          <w:trHeight w:val="1125"/>
          <w:jc w:val="center"/>
        </w:trPr>
        <w:tc>
          <w:tcPr>
            <w:tcW w:w="564" w:type="dxa"/>
            <w:shd w:val="clear" w:color="auto" w:fill="auto"/>
            <w:vAlign w:val="center"/>
            <w:hideMark/>
          </w:tcPr>
          <w:p w14:paraId="744C2D6B"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27</w:t>
            </w:r>
          </w:p>
        </w:tc>
        <w:tc>
          <w:tcPr>
            <w:tcW w:w="4294" w:type="dxa"/>
            <w:shd w:val="clear" w:color="auto" w:fill="auto"/>
            <w:vAlign w:val="center"/>
            <w:hideMark/>
          </w:tcPr>
          <w:p w14:paraId="297769F1" w14:textId="77777777" w:rsidR="00AC46D4" w:rsidRPr="003E2406" w:rsidRDefault="00AC46D4" w:rsidP="009879F9">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CONTRATAÇÃO DE PRESTAÇÃO DE SERVIÇOS DE SEGURANÇA OSTENSIVA DESARMADA E BRIGADISTA PARA O EVENTO. Sendo: - A contratada deverá ter autorização junto a Polícia Federal; - Uso de uniforme padrão (calça e camiseta preta com identificação de SEGURANÇA); - Jornada de trabalho de 8h/dia.</w:t>
            </w:r>
          </w:p>
        </w:tc>
        <w:tc>
          <w:tcPr>
            <w:tcW w:w="1004" w:type="dxa"/>
            <w:shd w:val="clear" w:color="auto" w:fill="auto"/>
            <w:vAlign w:val="center"/>
            <w:hideMark/>
          </w:tcPr>
          <w:p w14:paraId="652816FE"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DIÁRIA</w:t>
            </w:r>
          </w:p>
        </w:tc>
        <w:tc>
          <w:tcPr>
            <w:tcW w:w="1404" w:type="dxa"/>
            <w:shd w:val="clear" w:color="auto" w:fill="auto"/>
            <w:vAlign w:val="center"/>
            <w:hideMark/>
          </w:tcPr>
          <w:p w14:paraId="4E070350" w14:textId="77777777" w:rsidR="00AC46D4" w:rsidRPr="003E2406" w:rsidRDefault="00AC46D4" w:rsidP="009879F9">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150</w:t>
            </w:r>
          </w:p>
        </w:tc>
        <w:tc>
          <w:tcPr>
            <w:tcW w:w="1044" w:type="dxa"/>
            <w:shd w:val="clear" w:color="auto" w:fill="auto"/>
            <w:vAlign w:val="center"/>
          </w:tcPr>
          <w:p w14:paraId="7E16E342" w14:textId="75ED02E3" w:rsidR="00AC46D4" w:rsidRPr="003E2406" w:rsidRDefault="00AC46D4" w:rsidP="009879F9">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4F195AF4" w14:textId="4B8CDC52" w:rsidR="00AC46D4" w:rsidRPr="003E2406" w:rsidRDefault="00AC46D4" w:rsidP="009879F9">
            <w:pPr>
              <w:jc w:val="right"/>
              <w:rPr>
                <w:rFonts w:ascii="Century Gothic" w:eastAsia="Times New Roman" w:hAnsi="Century Gothic" w:cs="Times New Roman"/>
                <w:sz w:val="18"/>
                <w:szCs w:val="18"/>
                <w:lang w:eastAsia="pt-BR"/>
              </w:rPr>
            </w:pPr>
          </w:p>
        </w:tc>
      </w:tr>
    </w:tbl>
    <w:p w14:paraId="5D1757D1" w14:textId="77777777" w:rsidR="005F17BE" w:rsidRPr="00843586" w:rsidRDefault="005F17BE" w:rsidP="00E77923">
      <w:pPr>
        <w:rPr>
          <w:rFonts w:ascii="Century Gothic" w:hAnsi="Century Gothic" w:cs="Calibri"/>
          <w:b/>
          <w:sz w:val="20"/>
          <w:szCs w:val="20"/>
          <w:u w:val="single"/>
        </w:rPr>
      </w:pPr>
    </w:p>
    <w:p w14:paraId="6677FCD7" w14:textId="77777777" w:rsidR="00E77923" w:rsidRDefault="00E77923" w:rsidP="00E77923">
      <w:pPr>
        <w:autoSpaceDE w:val="0"/>
        <w:adjustRightInd w:val="0"/>
        <w:spacing w:line="276" w:lineRule="auto"/>
        <w:rPr>
          <w:rFonts w:ascii="Century Gothic" w:hAnsi="Century Gothic"/>
          <w:b/>
          <w:sz w:val="20"/>
          <w:szCs w:val="20"/>
        </w:rPr>
      </w:pPr>
    </w:p>
    <w:p w14:paraId="63F4B609" w14:textId="77777777" w:rsidR="009E7E1B" w:rsidRPr="00843586" w:rsidRDefault="009E7E1B" w:rsidP="00E77923">
      <w:pPr>
        <w:autoSpaceDE w:val="0"/>
        <w:adjustRightInd w:val="0"/>
        <w:spacing w:line="276" w:lineRule="auto"/>
        <w:rPr>
          <w:rFonts w:ascii="Century Gothic" w:hAnsi="Century Gothic"/>
          <w:b/>
          <w:sz w:val="20"/>
          <w:szCs w:val="20"/>
        </w:rPr>
      </w:pPr>
    </w:p>
    <w:p w14:paraId="5CC87C1C" w14:textId="287CB89B" w:rsidR="00E77923" w:rsidRDefault="001010A5" w:rsidP="00E16104">
      <w:pPr>
        <w:autoSpaceDE w:val="0"/>
        <w:adjustRightInd w:val="0"/>
        <w:spacing w:line="276" w:lineRule="auto"/>
        <w:rPr>
          <w:rFonts w:ascii="Century Gothic" w:hAnsi="Century Gothic"/>
          <w:b/>
          <w:sz w:val="20"/>
          <w:szCs w:val="20"/>
        </w:rPr>
      </w:pPr>
      <w:r>
        <w:rPr>
          <w:rFonts w:ascii="Century Gothic" w:hAnsi="Century Gothic"/>
          <w:b/>
          <w:sz w:val="20"/>
          <w:szCs w:val="20"/>
        </w:rPr>
        <w:t xml:space="preserve">VALOR GLOBAL PROPOSTO: R$ </w:t>
      </w:r>
      <w:r>
        <w:rPr>
          <w:rFonts w:ascii="Century Gothic" w:hAnsi="Century Gothic"/>
          <w:b/>
          <w:sz w:val="20"/>
          <w:szCs w:val="20"/>
        </w:rPr>
        <w:fldChar w:fldCharType="begin">
          <w:ffData>
            <w:name w:val="Texto414"/>
            <w:enabled/>
            <w:calcOnExit w:val="0"/>
            <w:textInput/>
          </w:ffData>
        </w:fldChar>
      </w:r>
      <w:bookmarkStart w:id="20" w:name="Texto414"/>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bookmarkEnd w:id="20"/>
      <w:r>
        <w:rPr>
          <w:rFonts w:ascii="Century Gothic" w:hAnsi="Century Gothic"/>
          <w:b/>
          <w:sz w:val="20"/>
          <w:szCs w:val="20"/>
        </w:rPr>
        <w:t xml:space="preserve"> (</w:t>
      </w:r>
      <w:r>
        <w:rPr>
          <w:rFonts w:ascii="Century Gothic" w:hAnsi="Century Gothic"/>
          <w:b/>
          <w:sz w:val="20"/>
          <w:szCs w:val="20"/>
        </w:rPr>
        <w:fldChar w:fldCharType="begin">
          <w:ffData>
            <w:name w:val="Texto415"/>
            <w:enabled/>
            <w:calcOnExit w:val="0"/>
            <w:textInput/>
          </w:ffData>
        </w:fldChar>
      </w:r>
      <w:bookmarkStart w:id="21" w:name="Texto415"/>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bookmarkEnd w:id="21"/>
      <w:r>
        <w:rPr>
          <w:rFonts w:ascii="Century Gothic" w:hAnsi="Century Gothic"/>
          <w:b/>
          <w:sz w:val="20"/>
          <w:szCs w:val="20"/>
        </w:rPr>
        <w:t>)</w:t>
      </w:r>
    </w:p>
    <w:p w14:paraId="66460D65" w14:textId="77777777" w:rsidR="001010A5" w:rsidRDefault="001010A5" w:rsidP="00E16104">
      <w:pPr>
        <w:autoSpaceDE w:val="0"/>
        <w:adjustRightInd w:val="0"/>
        <w:spacing w:line="276" w:lineRule="auto"/>
        <w:rPr>
          <w:rFonts w:ascii="Century Gothic" w:hAnsi="Century Gothic"/>
          <w:b/>
          <w:sz w:val="20"/>
          <w:szCs w:val="20"/>
        </w:rPr>
      </w:pPr>
    </w:p>
    <w:p w14:paraId="59472B2D" w14:textId="0D02DB36" w:rsidR="00827150" w:rsidRDefault="00E77923" w:rsidP="00827150">
      <w:pPr>
        <w:rPr>
          <w:rFonts w:ascii="Century Gothic" w:hAnsi="Century Gothic" w:cs="Arial"/>
          <w:sz w:val="20"/>
          <w:szCs w:val="20"/>
        </w:rPr>
      </w:pPr>
      <w:r w:rsidRPr="00843586">
        <w:rPr>
          <w:rFonts w:ascii="Century Gothic" w:hAnsi="Century Gothic" w:cs="Calibri"/>
          <w:b/>
          <w:bCs/>
          <w:sz w:val="20"/>
          <w:szCs w:val="20"/>
        </w:rPr>
        <w:t>1.</w:t>
      </w:r>
      <w:r w:rsidR="00827150">
        <w:rPr>
          <w:rFonts w:ascii="Century Gothic" w:hAnsi="Century Gothic" w:cs="Calibri"/>
          <w:sz w:val="20"/>
          <w:szCs w:val="20"/>
        </w:rPr>
        <w:t xml:space="preserve"> Os preços ofertados são para</w:t>
      </w:r>
      <w:r w:rsidR="00AC46D4">
        <w:rPr>
          <w:rFonts w:ascii="Century Gothic" w:hAnsi="Century Gothic" w:cs="Arial"/>
          <w:sz w:val="20"/>
          <w:szCs w:val="20"/>
        </w:rPr>
        <w:t xml:space="preserve"> pagamento em</w:t>
      </w:r>
      <w:r w:rsidR="00827150" w:rsidRPr="00827150">
        <w:rPr>
          <w:rFonts w:ascii="Century Gothic" w:hAnsi="Century Gothic" w:cs="Arial"/>
          <w:sz w:val="20"/>
          <w:szCs w:val="20"/>
        </w:rPr>
        <w:t xml:space="preserve"> até 30 (trinta) dias ap</w:t>
      </w:r>
      <w:r w:rsidR="00827150" w:rsidRPr="00827150">
        <w:rPr>
          <w:rFonts w:ascii="Century Gothic" w:hAnsi="Century Gothic" w:cs="Century Gothic"/>
          <w:sz w:val="20"/>
          <w:szCs w:val="20"/>
        </w:rPr>
        <w:t>ó</w:t>
      </w:r>
      <w:r w:rsidR="00827150" w:rsidRPr="00827150">
        <w:rPr>
          <w:rFonts w:ascii="Century Gothic" w:hAnsi="Century Gothic" w:cs="Arial"/>
          <w:sz w:val="20"/>
          <w:szCs w:val="20"/>
        </w:rPr>
        <w:t>s a apresenta</w:t>
      </w:r>
      <w:r w:rsidR="00827150" w:rsidRPr="00827150">
        <w:rPr>
          <w:rFonts w:ascii="Century Gothic" w:hAnsi="Century Gothic" w:cs="Century Gothic"/>
          <w:sz w:val="20"/>
          <w:szCs w:val="20"/>
        </w:rPr>
        <w:t>çã</w:t>
      </w:r>
      <w:r w:rsidR="00827150" w:rsidRPr="00827150">
        <w:rPr>
          <w:rFonts w:ascii="Century Gothic" w:hAnsi="Century Gothic" w:cs="Arial"/>
          <w:sz w:val="20"/>
          <w:szCs w:val="20"/>
        </w:rPr>
        <w:t>o de Nota Fiscal (que deverá conter em s</w:t>
      </w:r>
      <w:r w:rsidR="00AC46D4">
        <w:rPr>
          <w:rFonts w:ascii="Century Gothic" w:hAnsi="Century Gothic" w:cs="Arial"/>
          <w:sz w:val="20"/>
          <w:szCs w:val="20"/>
        </w:rPr>
        <w:t>eu corpo o nº</w:t>
      </w:r>
      <w:r w:rsidR="00827150" w:rsidRPr="00827150">
        <w:rPr>
          <w:rFonts w:ascii="Century Gothic" w:hAnsi="Century Gothic" w:cs="Arial"/>
          <w:sz w:val="20"/>
          <w:szCs w:val="20"/>
        </w:rPr>
        <w:t xml:space="preserve"> da Licita</w:t>
      </w:r>
      <w:r w:rsidR="00827150" w:rsidRPr="00827150">
        <w:rPr>
          <w:rFonts w:ascii="Century Gothic" w:hAnsi="Century Gothic" w:cs="Century Gothic"/>
          <w:sz w:val="20"/>
          <w:szCs w:val="20"/>
        </w:rPr>
        <w:t>çã</w:t>
      </w:r>
      <w:r w:rsidR="00827150" w:rsidRPr="00827150">
        <w:rPr>
          <w:rFonts w:ascii="Century Gothic" w:hAnsi="Century Gothic" w:cs="Arial"/>
          <w:sz w:val="20"/>
          <w:szCs w:val="20"/>
        </w:rPr>
        <w:t xml:space="preserve">o e os valores discriminados), bem como mediante comprobatório da manutenção </w:t>
      </w:r>
      <w:proofErr w:type="spellStart"/>
      <w:r w:rsidR="00827150" w:rsidRPr="00827150">
        <w:rPr>
          <w:rFonts w:ascii="Century Gothic" w:hAnsi="Century Gothic" w:cs="Arial"/>
          <w:sz w:val="20"/>
          <w:szCs w:val="20"/>
        </w:rPr>
        <w:t>habilitatória</w:t>
      </w:r>
      <w:proofErr w:type="spellEnd"/>
      <w:r w:rsidR="00827150" w:rsidRPr="00827150">
        <w:rPr>
          <w:rFonts w:ascii="Century Gothic" w:hAnsi="Century Gothic" w:cs="Arial"/>
          <w:sz w:val="20"/>
          <w:szCs w:val="20"/>
        </w:rPr>
        <w:t xml:space="preserve"> da contratada.</w:t>
      </w:r>
    </w:p>
    <w:p w14:paraId="78D5469E" w14:textId="1A503E15" w:rsidR="00527679" w:rsidRDefault="00F35A16" w:rsidP="00827150">
      <w:pPr>
        <w:widowControl w:val="0"/>
        <w:autoSpaceDE w:val="0"/>
        <w:autoSpaceDN w:val="0"/>
        <w:spacing w:line="276" w:lineRule="auto"/>
        <w:rPr>
          <w:rFonts w:ascii="Century Gothic" w:hAnsi="Century Gothic" w:cs="Times New Roman"/>
          <w:sz w:val="20"/>
          <w:szCs w:val="20"/>
        </w:rPr>
      </w:pPr>
      <w:r>
        <w:rPr>
          <w:rFonts w:ascii="Century Gothic" w:hAnsi="Century Gothic" w:cs="Times New Roman"/>
          <w:b/>
          <w:sz w:val="20"/>
          <w:szCs w:val="20"/>
        </w:rPr>
        <w:t>2</w:t>
      </w:r>
      <w:r w:rsidR="00527679" w:rsidRPr="005E259A">
        <w:rPr>
          <w:rFonts w:ascii="Century Gothic" w:hAnsi="Century Gothic" w:cs="Times New Roman"/>
          <w:b/>
          <w:sz w:val="20"/>
          <w:szCs w:val="20"/>
        </w:rPr>
        <w:t>.</w:t>
      </w:r>
      <w:r w:rsidR="00527679" w:rsidRPr="005E259A">
        <w:rPr>
          <w:rFonts w:ascii="Century Gothic" w:hAnsi="Century Gothic" w:cs="Times New Roman"/>
          <w:sz w:val="20"/>
          <w:szCs w:val="20"/>
        </w:rPr>
        <w:t xml:space="preserve"> Em relação às execuções dos serviços, não serão aceitas como justificativas para o descumprimento das obrigações ajustadas as opções de Gestão próprias das contratadas, como férias coletivas, possuírem um único prestador de serviços, redução de pessoal, redução de material, opção de logística, e outros.</w:t>
      </w:r>
    </w:p>
    <w:p w14:paraId="7D3E7577" w14:textId="3E8A3CDE" w:rsidR="00E77923" w:rsidRPr="00843586" w:rsidRDefault="00E77923" w:rsidP="00527679">
      <w:pPr>
        <w:pStyle w:val="PargrafodaLista"/>
        <w:widowControl w:val="0"/>
        <w:tabs>
          <w:tab w:val="left" w:pos="286"/>
        </w:tabs>
        <w:autoSpaceDE w:val="0"/>
        <w:autoSpaceDN w:val="0"/>
        <w:spacing w:line="276" w:lineRule="auto"/>
        <w:ind w:left="4"/>
        <w:rPr>
          <w:rFonts w:ascii="Century Gothic" w:hAnsi="Century Gothic" w:cs="Calibri"/>
          <w:sz w:val="20"/>
        </w:rPr>
      </w:pPr>
      <w:r w:rsidRPr="00843586">
        <w:rPr>
          <w:rFonts w:ascii="Century Gothic" w:hAnsi="Century Gothic" w:cs="Calibri"/>
          <w:b/>
          <w:bCs/>
          <w:sz w:val="20"/>
        </w:rPr>
        <w:t>3.</w:t>
      </w:r>
      <w:r w:rsidRPr="00843586">
        <w:rPr>
          <w:rFonts w:ascii="Century Gothic" w:hAnsi="Century Gothic" w:cs="Calibri"/>
          <w:sz w:val="20"/>
        </w:rPr>
        <w:t xml:space="preserve"> O prazo de validade da proposta é de </w:t>
      </w:r>
      <w:r w:rsidRPr="00843586">
        <w:rPr>
          <w:rFonts w:ascii="Century Gothic" w:hAnsi="Century Gothic" w:cs="Calibri"/>
          <w:sz w:val="20"/>
          <w:u w:val="single"/>
        </w:rPr>
        <w:t>90 (noventa) dias</w:t>
      </w:r>
      <w:r w:rsidRPr="00843586">
        <w:rPr>
          <w:rFonts w:ascii="Century Gothic" w:hAnsi="Century Gothic" w:cs="Calibri"/>
          <w:sz w:val="20"/>
        </w:rPr>
        <w:t>, contados do recebimento definitivo do</w:t>
      </w:r>
      <w:r w:rsidRPr="00843586">
        <w:rPr>
          <w:rFonts w:ascii="Century Gothic" w:hAnsi="Century Gothic" w:cs="Calibri"/>
          <w:spacing w:val="-16"/>
          <w:sz w:val="20"/>
        </w:rPr>
        <w:t xml:space="preserve"> </w:t>
      </w:r>
      <w:r w:rsidRPr="00843586">
        <w:rPr>
          <w:rFonts w:ascii="Century Gothic" w:hAnsi="Century Gothic" w:cs="Calibri"/>
          <w:sz w:val="20"/>
        </w:rPr>
        <w:t>objeto.</w:t>
      </w:r>
    </w:p>
    <w:p w14:paraId="31C1C159" w14:textId="7B6FCE63" w:rsidR="00E16104" w:rsidRPr="00843586" w:rsidRDefault="00F35A16" w:rsidP="00E16104">
      <w:pPr>
        <w:widowControl w:val="0"/>
        <w:suppressAutoHyphens/>
        <w:autoSpaceDN w:val="0"/>
        <w:spacing w:line="276" w:lineRule="auto"/>
        <w:textAlignment w:val="baseline"/>
        <w:rPr>
          <w:rFonts w:ascii="Century Gothic" w:hAnsi="Century Gothic"/>
          <w:sz w:val="20"/>
          <w:szCs w:val="20"/>
        </w:rPr>
      </w:pPr>
      <w:r>
        <w:rPr>
          <w:rFonts w:ascii="Century Gothic" w:hAnsi="Century Gothic" w:cs="Calibri"/>
          <w:b/>
          <w:sz w:val="20"/>
          <w:szCs w:val="20"/>
        </w:rPr>
        <w:t>4</w:t>
      </w:r>
      <w:r w:rsidR="00E16104" w:rsidRPr="00843586">
        <w:rPr>
          <w:rFonts w:ascii="Century Gothic" w:hAnsi="Century Gothic" w:cs="Calibri"/>
          <w:b/>
          <w:sz w:val="20"/>
          <w:szCs w:val="20"/>
        </w:rPr>
        <w:t>.</w:t>
      </w:r>
      <w:r w:rsidR="00E16104" w:rsidRPr="00843586">
        <w:rPr>
          <w:rFonts w:ascii="Century Gothic" w:hAnsi="Century Gothic" w:cs="Calibri"/>
          <w:sz w:val="20"/>
          <w:szCs w:val="20"/>
        </w:rPr>
        <w:t xml:space="preserve"> </w:t>
      </w:r>
      <w:r w:rsidR="00E16104" w:rsidRPr="00843586">
        <w:rPr>
          <w:rFonts w:ascii="Century Gothic" w:hAnsi="Century Gothic"/>
          <w:sz w:val="20"/>
          <w:szCs w:val="20"/>
        </w:rPr>
        <w:t xml:space="preserve">DECLARA, nos termos do art. 63, § 1º, da Lei nº 14.133/2021, que a proposta econômica compreende a integralidade dos custos para atendimento dos direitos trabalhistas assegurados na Constituição Federal, nas leis trabalhistas, nas normas </w:t>
      </w:r>
      <w:proofErr w:type="spellStart"/>
      <w:r w:rsidR="00E16104" w:rsidRPr="00843586">
        <w:rPr>
          <w:rFonts w:ascii="Century Gothic" w:hAnsi="Century Gothic"/>
          <w:sz w:val="20"/>
          <w:szCs w:val="20"/>
        </w:rPr>
        <w:t>infralegais</w:t>
      </w:r>
      <w:proofErr w:type="spellEnd"/>
      <w:r w:rsidR="00E16104" w:rsidRPr="00843586">
        <w:rPr>
          <w:rFonts w:ascii="Century Gothic" w:hAnsi="Century Gothic"/>
          <w:sz w:val="20"/>
          <w:szCs w:val="20"/>
        </w:rPr>
        <w:t>, nas convenções coletivas de trabalho e nos termos de ajustamento de conduta vigentes na data de entrega da proposta.</w:t>
      </w:r>
    </w:p>
    <w:p w14:paraId="71234C45" w14:textId="77777777" w:rsidR="00E16104" w:rsidRPr="00843586" w:rsidRDefault="00E16104" w:rsidP="00E16104">
      <w:pPr>
        <w:spacing w:line="276" w:lineRule="auto"/>
        <w:rPr>
          <w:rFonts w:ascii="Century Gothic" w:hAnsi="Century Gothic"/>
          <w:sz w:val="20"/>
          <w:szCs w:val="20"/>
        </w:rPr>
      </w:pPr>
    </w:p>
    <w:p w14:paraId="4670B109" w14:textId="7D1E41B2" w:rsidR="00E77923" w:rsidRPr="00843586" w:rsidRDefault="00E16104" w:rsidP="00E16104">
      <w:pPr>
        <w:spacing w:line="276" w:lineRule="auto"/>
        <w:rPr>
          <w:rFonts w:ascii="Century Gothic" w:hAnsi="Century Gothic"/>
          <w:sz w:val="20"/>
          <w:szCs w:val="20"/>
        </w:rPr>
      </w:pPr>
      <w:r w:rsidRPr="00843586">
        <w:rPr>
          <w:rFonts w:ascii="Century Gothic" w:hAnsi="Century Gothic"/>
          <w:sz w:val="20"/>
          <w:szCs w:val="20"/>
        </w:rPr>
        <w:t xml:space="preserve">Por ser expressão da verdade, assumo inteira responsabilidade por esta declaração, </w:t>
      </w:r>
      <w:proofErr w:type="gramStart"/>
      <w:r w:rsidRPr="00843586">
        <w:rPr>
          <w:rFonts w:ascii="Century Gothic" w:hAnsi="Century Gothic"/>
          <w:sz w:val="20"/>
          <w:szCs w:val="20"/>
        </w:rPr>
        <w:t>sob pena</w:t>
      </w:r>
      <w:proofErr w:type="gramEnd"/>
      <w:r w:rsidRPr="00843586">
        <w:rPr>
          <w:rFonts w:ascii="Century Gothic" w:hAnsi="Century Gothic"/>
          <w:sz w:val="20"/>
          <w:szCs w:val="20"/>
        </w:rPr>
        <w:t xml:space="preserve"> do art. 299 do Código Penal.</w:t>
      </w:r>
    </w:p>
    <w:p w14:paraId="6C448C05" w14:textId="77777777" w:rsidR="00E77923" w:rsidRPr="00843586" w:rsidRDefault="00E77923" w:rsidP="00E77923">
      <w:pPr>
        <w:overflowPunct w:val="0"/>
        <w:autoSpaceDE w:val="0"/>
        <w:adjustRightInd w:val="0"/>
        <w:spacing w:line="276" w:lineRule="auto"/>
        <w:ind w:firstLine="708"/>
        <w:jc w:val="right"/>
        <w:outlineLvl w:val="7"/>
        <w:rPr>
          <w:rFonts w:ascii="Century Gothic" w:hAnsi="Century Gothic" w:cs="Calibri"/>
          <w:b/>
          <w:bCs/>
          <w:iCs/>
          <w:caps/>
          <w:sz w:val="20"/>
          <w:szCs w:val="20"/>
        </w:rPr>
      </w:pPr>
    </w:p>
    <w:p w14:paraId="1CBC8F49" w14:textId="77777777" w:rsidR="00E77923" w:rsidRPr="00843586" w:rsidRDefault="00E77923" w:rsidP="00E77923">
      <w:pPr>
        <w:overflowPunct w:val="0"/>
        <w:autoSpaceDE w:val="0"/>
        <w:adjustRightInd w:val="0"/>
        <w:spacing w:line="276" w:lineRule="auto"/>
        <w:ind w:firstLine="708"/>
        <w:jc w:val="right"/>
        <w:outlineLvl w:val="7"/>
        <w:rPr>
          <w:rFonts w:ascii="Century Gothic" w:hAnsi="Century Gothic" w:cs="Calibri"/>
          <w:b/>
          <w:bCs/>
          <w:iCs/>
          <w:caps/>
          <w:sz w:val="20"/>
          <w:szCs w:val="20"/>
        </w:rPr>
      </w:pPr>
    </w:p>
    <w:p w14:paraId="08D1938D" w14:textId="77777777" w:rsidR="00E77923" w:rsidRPr="00843586" w:rsidRDefault="00E77923" w:rsidP="00E77923">
      <w:pPr>
        <w:overflowPunct w:val="0"/>
        <w:autoSpaceDE w:val="0"/>
        <w:adjustRightInd w:val="0"/>
        <w:spacing w:line="276" w:lineRule="auto"/>
        <w:ind w:firstLine="708"/>
        <w:jc w:val="center"/>
        <w:outlineLvl w:val="7"/>
        <w:rPr>
          <w:rFonts w:ascii="Century Gothic" w:hAnsi="Century Gothic" w:cs="Calibri"/>
          <w:b/>
          <w:bCs/>
          <w:iCs/>
          <w:caps/>
          <w:sz w:val="20"/>
          <w:szCs w:val="20"/>
        </w:rPr>
      </w:pPr>
      <w:r w:rsidRPr="00843586">
        <w:rPr>
          <w:rFonts w:ascii="Century Gothic" w:hAnsi="Century Gothic" w:cs="Calibri"/>
          <w:b/>
          <w:bCs/>
          <w:iCs/>
          <w:caps/>
          <w:sz w:val="20"/>
          <w:szCs w:val="20"/>
        </w:rPr>
        <w:t>local e data</w:t>
      </w:r>
    </w:p>
    <w:p w14:paraId="6B164C41" w14:textId="77777777" w:rsidR="00E77923" w:rsidRPr="00843586" w:rsidRDefault="00E77923" w:rsidP="00E77923">
      <w:pPr>
        <w:overflowPunct w:val="0"/>
        <w:autoSpaceDE w:val="0"/>
        <w:adjustRightInd w:val="0"/>
        <w:spacing w:line="276" w:lineRule="auto"/>
        <w:ind w:firstLine="708"/>
        <w:jc w:val="center"/>
        <w:rPr>
          <w:rFonts w:ascii="Century Gothic" w:hAnsi="Century Gothic" w:cs="Calibri"/>
          <w:b/>
          <w:caps/>
          <w:sz w:val="20"/>
          <w:szCs w:val="20"/>
        </w:rPr>
      </w:pPr>
      <w:r w:rsidRPr="00843586">
        <w:rPr>
          <w:rFonts w:ascii="Century Gothic" w:hAnsi="Century Gothic" w:cs="Calibri"/>
          <w:b/>
          <w:caps/>
          <w:sz w:val="20"/>
          <w:szCs w:val="20"/>
        </w:rPr>
        <w:t>NOME E assinatura DO REPRESENTANTE DA EMPRESA</w:t>
      </w:r>
    </w:p>
    <w:p w14:paraId="222A6B3A" w14:textId="77777777" w:rsidR="00A720A0" w:rsidRDefault="00A720A0"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735A818B" w14:textId="77777777" w:rsidR="00C7252C" w:rsidRDefault="00C7252C"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72289ED0" w14:textId="77777777" w:rsidR="00C7252C" w:rsidRDefault="00C7252C"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56014AE3"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0AA2C1BB"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20EEDF8E"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0702FC0B"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188BE0FB"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4942AC63"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1DDC3C71"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4F916CB3" w14:textId="77777777" w:rsidR="003E5B57" w:rsidRDefault="003E5B57"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7ED99C28" w14:textId="3A8A5B0C" w:rsidR="00F376A8" w:rsidRPr="00932890"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410A33">
        <w:rPr>
          <w:rFonts w:ascii="Century Gothic" w:hAnsi="Century Gothic"/>
          <w:sz w:val="20"/>
          <w:szCs w:val="20"/>
        </w:rPr>
        <w:t>47</w:t>
      </w:r>
      <w:r>
        <w:rPr>
          <w:rFonts w:ascii="Century Gothic" w:hAnsi="Century Gothic"/>
          <w:sz w:val="20"/>
          <w:szCs w:val="20"/>
        </w:rPr>
        <w:t xml:space="preserve">/2025 </w:t>
      </w:r>
    </w:p>
    <w:p w14:paraId="7D48B9B7" w14:textId="64192655" w:rsidR="00F376A8" w:rsidRPr="00403A66"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PREGÃO ELETRÔNICO Nº</w:t>
      </w:r>
      <w:r w:rsidR="00410A33">
        <w:rPr>
          <w:rFonts w:ascii="Century Gothic" w:hAnsi="Century Gothic"/>
          <w:sz w:val="20"/>
          <w:szCs w:val="20"/>
        </w:rPr>
        <w:t xml:space="preserve"> 20</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0FFF9E82" w14:textId="77777777" w:rsidR="0079714C" w:rsidRDefault="006C64A1" w:rsidP="006C64A1">
      <w:pPr>
        <w:pStyle w:val="Ttulo2"/>
        <w:ind w:left="600" w:right="52"/>
        <w:jc w:val="center"/>
        <w:rPr>
          <w:rFonts w:ascii="Century Gothic" w:eastAsiaTheme="minorHAnsi" w:hAnsi="Century Gothic" w:cs="Calibri"/>
          <w:bCs w:val="0"/>
          <w:i w:val="0"/>
          <w:iCs w:val="0"/>
          <w:sz w:val="22"/>
          <w:szCs w:val="22"/>
          <w:lang w:eastAsia="en-US"/>
        </w:rPr>
      </w:pPr>
      <w:r w:rsidRPr="006C64A1">
        <w:rPr>
          <w:rFonts w:ascii="Century Gothic" w:eastAsiaTheme="minorHAnsi" w:hAnsi="Century Gothic" w:cs="Calibri"/>
          <w:bCs w:val="0"/>
          <w:i w:val="0"/>
          <w:iCs w:val="0"/>
          <w:sz w:val="22"/>
          <w:szCs w:val="22"/>
          <w:lang w:eastAsia="en-US"/>
        </w:rPr>
        <w:t>ANEXO 0</w:t>
      </w:r>
      <w:r w:rsidR="006B17DE">
        <w:rPr>
          <w:rFonts w:ascii="Century Gothic" w:eastAsiaTheme="minorHAnsi" w:hAnsi="Century Gothic" w:cs="Calibri"/>
          <w:bCs w:val="0"/>
          <w:i w:val="0"/>
          <w:iCs w:val="0"/>
          <w:sz w:val="22"/>
          <w:szCs w:val="22"/>
          <w:lang w:eastAsia="en-US"/>
        </w:rPr>
        <w:t>3</w:t>
      </w:r>
      <w:r w:rsidRPr="006C64A1">
        <w:rPr>
          <w:rFonts w:ascii="Century Gothic" w:eastAsiaTheme="minorHAnsi" w:hAnsi="Century Gothic" w:cs="Calibri"/>
          <w:bCs w:val="0"/>
          <w:i w:val="0"/>
          <w:iCs w:val="0"/>
          <w:sz w:val="22"/>
          <w:szCs w:val="22"/>
          <w:lang w:eastAsia="en-US"/>
        </w:rPr>
        <w:t xml:space="preserve"> </w:t>
      </w:r>
    </w:p>
    <w:p w14:paraId="17B1646A" w14:textId="5C708A36" w:rsidR="006C64A1" w:rsidRPr="006C64A1" w:rsidRDefault="006C64A1" w:rsidP="006C64A1">
      <w:pPr>
        <w:pStyle w:val="Ttulo2"/>
        <w:ind w:left="600" w:right="52"/>
        <w:jc w:val="center"/>
        <w:rPr>
          <w:rFonts w:ascii="Century Gothic" w:eastAsiaTheme="minorHAnsi" w:hAnsi="Century Gothic" w:cs="Calibri"/>
          <w:bCs w:val="0"/>
          <w:i w:val="0"/>
          <w:iCs w:val="0"/>
          <w:sz w:val="22"/>
          <w:szCs w:val="22"/>
          <w:lang w:eastAsia="en-US"/>
        </w:rPr>
      </w:pPr>
      <w:r w:rsidRPr="006C64A1">
        <w:rPr>
          <w:rFonts w:ascii="Century Gothic" w:eastAsiaTheme="minorHAnsi" w:hAnsi="Century Gothic" w:cs="Calibri"/>
          <w:bCs w:val="0"/>
          <w:i w:val="0"/>
          <w:iCs w:val="0"/>
          <w:sz w:val="22"/>
          <w:szCs w:val="22"/>
          <w:lang w:eastAsia="en-US"/>
        </w:rPr>
        <w:t xml:space="preserve"> DECLARAÇÃO UNIFICADA</w:t>
      </w:r>
      <w:r w:rsidR="003D00F8">
        <w:rPr>
          <w:rFonts w:ascii="Century Gothic" w:eastAsiaTheme="minorHAnsi" w:hAnsi="Century Gothic" w:cs="Calibri"/>
          <w:bCs w:val="0"/>
          <w:i w:val="0"/>
          <w:iCs w:val="0"/>
          <w:sz w:val="22"/>
          <w:szCs w:val="22"/>
          <w:lang w:eastAsia="en-US"/>
        </w:rPr>
        <w:t xml:space="preserve"> (</w:t>
      </w:r>
      <w:r w:rsidR="003D00F8" w:rsidRPr="003D00F8">
        <w:rPr>
          <w:rFonts w:ascii="Century Gothic" w:eastAsiaTheme="minorHAnsi" w:hAnsi="Century Gothic" w:cs="Calibri"/>
          <w:bCs w:val="0"/>
          <w:i w:val="0"/>
          <w:iCs w:val="0"/>
          <w:color w:val="00FF00"/>
          <w:sz w:val="22"/>
          <w:szCs w:val="22"/>
          <w:highlight w:val="black"/>
          <w:lang w:eastAsia="en-US"/>
        </w:rPr>
        <w:t>Obrigatório utilizar este modelo</w:t>
      </w:r>
      <w:r w:rsidR="003D00F8">
        <w:rPr>
          <w:rFonts w:ascii="Century Gothic" w:eastAsiaTheme="minorHAnsi" w:hAnsi="Century Gothic" w:cs="Calibri"/>
          <w:bCs w:val="0"/>
          <w:i w:val="0"/>
          <w:iCs w:val="0"/>
          <w:sz w:val="22"/>
          <w:szCs w:val="22"/>
          <w:lang w:eastAsia="en-US"/>
        </w:rPr>
        <w:t>)</w:t>
      </w:r>
    </w:p>
    <w:p w14:paraId="0B65E2F2" w14:textId="77777777" w:rsidR="006C64A1" w:rsidRPr="00C6009D" w:rsidRDefault="006C64A1" w:rsidP="006C64A1">
      <w:pPr>
        <w:pStyle w:val="Corpodetexto"/>
        <w:spacing w:before="1"/>
        <w:rPr>
          <w:rFonts w:ascii="Century Gothic" w:hAnsi="Century Gothic"/>
          <w:b/>
          <w:color w:val="000000"/>
        </w:rPr>
      </w:pPr>
    </w:p>
    <w:p w14:paraId="00D56ECB" w14:textId="77777777" w:rsidR="006B17DE" w:rsidRPr="006B17DE" w:rsidRDefault="006B17DE" w:rsidP="006B17DE">
      <w:pPr>
        <w:tabs>
          <w:tab w:val="left" w:pos="9072"/>
        </w:tabs>
        <w:autoSpaceDE w:val="0"/>
        <w:adjustRightInd w:val="0"/>
        <w:ind w:right="-1"/>
        <w:rPr>
          <w:rFonts w:ascii="Century Gothic" w:hAnsi="Century Gothic" w:cs="Arial"/>
          <w:sz w:val="20"/>
          <w:szCs w:val="20"/>
        </w:rPr>
      </w:pPr>
      <w:r w:rsidRPr="006B17DE">
        <w:rPr>
          <w:rFonts w:ascii="Century Gothic" w:hAnsi="Century Gothic" w:cs="Arial"/>
          <w:sz w:val="20"/>
          <w:szCs w:val="20"/>
        </w:rPr>
        <w:t xml:space="preserve">A </w:t>
      </w:r>
      <w:proofErr w:type="gramStart"/>
      <w:r w:rsidRPr="006B17DE">
        <w:rPr>
          <w:rFonts w:ascii="Century Gothic" w:hAnsi="Century Gothic" w:cs="Arial"/>
          <w:sz w:val="20"/>
          <w:szCs w:val="20"/>
        </w:rPr>
        <w:t>empresa ...</w:t>
      </w:r>
      <w:proofErr w:type="gramEnd"/>
      <w:r w:rsidRPr="006B17DE">
        <w:rPr>
          <w:rFonts w:ascii="Century Gothic" w:hAnsi="Century Gothic" w:cs="Arial"/>
          <w:sz w:val="20"/>
          <w:szCs w:val="20"/>
        </w:rPr>
        <w:t xml:space="preserve">.........................................., inscrita no CNPJ/MF sob o n°. .........................................., sediada ...............................................................................(Endereço Completo), por intermédio de seu representante legal .........................................................., portador (a) da Cédula de Identidade RG sob nº. </w:t>
      </w:r>
      <w:proofErr w:type="gramStart"/>
      <w:r w:rsidRPr="006B17DE">
        <w:rPr>
          <w:rFonts w:ascii="Century Gothic" w:hAnsi="Century Gothic" w:cs="Arial"/>
          <w:sz w:val="20"/>
          <w:szCs w:val="20"/>
        </w:rPr>
        <w:t>...........................</w:t>
      </w:r>
      <w:proofErr w:type="gramEnd"/>
      <w:r w:rsidRPr="006B17DE">
        <w:rPr>
          <w:rFonts w:ascii="Century Gothic" w:hAnsi="Century Gothic" w:cs="Arial"/>
          <w:sz w:val="20"/>
          <w:szCs w:val="20"/>
        </w:rPr>
        <w:t xml:space="preserve">, e inscrito (a) no Cadastro de Pessoa Física CPF/MF sob nº. </w:t>
      </w:r>
      <w:proofErr w:type="gramStart"/>
      <w:r w:rsidRPr="006B17DE">
        <w:rPr>
          <w:rFonts w:ascii="Century Gothic" w:hAnsi="Century Gothic" w:cs="Arial"/>
          <w:sz w:val="20"/>
          <w:szCs w:val="20"/>
        </w:rPr>
        <w:t>..........................................</w:t>
      </w:r>
      <w:proofErr w:type="gramEnd"/>
      <w:r w:rsidRPr="006B17DE">
        <w:rPr>
          <w:rFonts w:ascii="Century Gothic" w:hAnsi="Century Gothic" w:cs="Arial"/>
          <w:sz w:val="20"/>
          <w:szCs w:val="20"/>
        </w:rPr>
        <w:t xml:space="preserve">, </w:t>
      </w:r>
      <w:r w:rsidRPr="006B17DE">
        <w:rPr>
          <w:rFonts w:ascii="Century Gothic" w:hAnsi="Century Gothic" w:cs="Arial"/>
          <w:b/>
          <w:bCs/>
          <w:sz w:val="20"/>
          <w:szCs w:val="20"/>
        </w:rPr>
        <w:t xml:space="preserve">DECLARA, </w:t>
      </w:r>
      <w:r w:rsidRPr="006B17DE">
        <w:rPr>
          <w:rFonts w:ascii="Century Gothic" w:hAnsi="Century Gothic" w:cs="Arial"/>
          <w:sz w:val="20"/>
          <w:szCs w:val="20"/>
        </w:rPr>
        <w:t>sob as sanções administrativas cabíveis e sob penas da Lei, que esta empresa, na presente data, é considerada:</w:t>
      </w:r>
    </w:p>
    <w:p w14:paraId="1708081D" w14:textId="77777777" w:rsidR="006B17DE" w:rsidRPr="006B17DE" w:rsidRDefault="006B17DE" w:rsidP="006B17DE">
      <w:pPr>
        <w:tabs>
          <w:tab w:val="left" w:pos="9072"/>
        </w:tabs>
        <w:autoSpaceDE w:val="0"/>
        <w:adjustRightInd w:val="0"/>
        <w:ind w:right="-1"/>
        <w:rPr>
          <w:rFonts w:ascii="Century Gothic" w:hAnsi="Century Gothic" w:cs="Arial"/>
          <w:sz w:val="20"/>
          <w:szCs w:val="20"/>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MICROEMPRESA, conforme Inciso I, Artigo 3° da Lei Complementar n° 123/2006 e suas alterações;</w:t>
      </w:r>
    </w:p>
    <w:p w14:paraId="2A2BF404" w14:textId="77777777" w:rsidR="006B17DE" w:rsidRPr="006B17DE" w:rsidRDefault="006B17DE" w:rsidP="006B17DE">
      <w:pPr>
        <w:tabs>
          <w:tab w:val="left" w:pos="9072"/>
        </w:tabs>
        <w:autoSpaceDE w:val="0"/>
        <w:adjustRightInd w:val="0"/>
        <w:ind w:right="-1"/>
        <w:rPr>
          <w:rFonts w:ascii="Century Gothic" w:hAnsi="Century Gothic" w:cs="Arial"/>
          <w:sz w:val="20"/>
          <w:szCs w:val="20"/>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EMPRESA DE PEQUENO PORTE, conforme inciso II, Artigo 3° da Lei Complementar n° 123/2006 e suas alterações;</w:t>
      </w:r>
    </w:p>
    <w:p w14:paraId="733CF443" w14:textId="77777777" w:rsidR="006B17DE" w:rsidRPr="006B17DE" w:rsidRDefault="006B17DE" w:rsidP="006B17DE">
      <w:pPr>
        <w:tabs>
          <w:tab w:val="left" w:pos="9072"/>
        </w:tabs>
        <w:autoSpaceDE w:val="0"/>
        <w:adjustRightInd w:val="0"/>
        <w:ind w:right="-1"/>
        <w:rPr>
          <w:rFonts w:ascii="Century Gothic" w:hAnsi="Century Gothic" w:cs="Arial"/>
          <w:sz w:val="20"/>
          <w:szCs w:val="20"/>
          <w:shd w:val="clear" w:color="auto" w:fill="FFFFFF"/>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MICROEMPREENDEDOR INDIVIDUAL, conforme Artigo 91 da Resolução CGSN nº 94/2011</w:t>
      </w:r>
      <w:r w:rsidRPr="006B17DE">
        <w:rPr>
          <w:rFonts w:ascii="Century Gothic" w:hAnsi="Century Gothic" w:cs="Arial"/>
          <w:sz w:val="20"/>
          <w:szCs w:val="20"/>
          <w:shd w:val="clear" w:color="auto" w:fill="FFFFFF"/>
        </w:rPr>
        <w:t>.</w:t>
      </w:r>
    </w:p>
    <w:p w14:paraId="04739662" w14:textId="77777777" w:rsidR="006B17DE" w:rsidRPr="006B17DE" w:rsidRDefault="006B17DE" w:rsidP="006B17DE">
      <w:pPr>
        <w:tabs>
          <w:tab w:val="left" w:pos="9072"/>
        </w:tabs>
        <w:autoSpaceDE w:val="0"/>
        <w:adjustRightInd w:val="0"/>
        <w:ind w:right="-1"/>
        <w:rPr>
          <w:rFonts w:ascii="Century Gothic" w:hAnsi="Century Gothic" w:cs="Arial"/>
          <w:b/>
          <w:sz w:val="20"/>
          <w:szCs w:val="20"/>
        </w:rPr>
      </w:pPr>
    </w:p>
    <w:p w14:paraId="615CD5D6" w14:textId="77777777" w:rsidR="006B17DE" w:rsidRPr="006B17DE" w:rsidRDefault="006B17DE" w:rsidP="006B17DE">
      <w:pPr>
        <w:tabs>
          <w:tab w:val="left" w:pos="9072"/>
        </w:tabs>
        <w:autoSpaceDE w:val="0"/>
        <w:adjustRightInd w:val="0"/>
        <w:ind w:right="-1"/>
        <w:rPr>
          <w:rFonts w:ascii="Century Gothic" w:hAnsi="Century Gothic" w:cs="Arial"/>
          <w:sz w:val="20"/>
          <w:szCs w:val="20"/>
        </w:rPr>
      </w:pPr>
      <w:r w:rsidRPr="006B17DE">
        <w:rPr>
          <w:rFonts w:ascii="Century Gothic" w:hAnsi="Century Gothic" w:cs="Arial"/>
          <w:b/>
          <w:sz w:val="20"/>
          <w:szCs w:val="20"/>
        </w:rPr>
        <w:t>DECLARA</w:t>
      </w:r>
      <w:r w:rsidRPr="006B17DE">
        <w:rPr>
          <w:rFonts w:ascii="Century Gothic" w:hAnsi="Century Gothic" w:cs="Arial"/>
          <w:sz w:val="20"/>
          <w:szCs w:val="20"/>
        </w:rPr>
        <w:t xml:space="preserve"> ainda que a empresa não se inclui nas hipóteses que afastam o tratamento privilegiado descritas no Art. 3º, 4º, da Lei Complementar 123/2006.</w:t>
      </w:r>
    </w:p>
    <w:p w14:paraId="5E1DA4BF" w14:textId="77777777" w:rsidR="006C64A1" w:rsidRPr="006B17DE" w:rsidRDefault="006C64A1" w:rsidP="006B17DE">
      <w:pPr>
        <w:pStyle w:val="Corpodetexto"/>
        <w:ind w:right="-1"/>
        <w:rPr>
          <w:rFonts w:ascii="Century Gothic" w:hAnsi="Century Gothic"/>
          <w:kern w:val="3"/>
          <w:sz w:val="20"/>
        </w:rPr>
      </w:pPr>
      <w:r w:rsidRPr="006B17DE">
        <w:rPr>
          <w:rFonts w:ascii="Century Gothic" w:hAnsi="Century Gothic"/>
          <w:kern w:val="3"/>
          <w:sz w:val="20"/>
        </w:rPr>
        <w:t>Declaramos para os fins de direito, na qualidade de proponente do procedimento licitatório instaurado pelo Município de Lobato/PR, que:</w:t>
      </w:r>
    </w:p>
    <w:p w14:paraId="7A6638F3" w14:textId="77777777" w:rsidR="006B17DE" w:rsidRPr="006B17DE" w:rsidRDefault="006B17DE" w:rsidP="002233C5">
      <w:pPr>
        <w:pStyle w:val="PargrafodaLista"/>
        <w:widowControl w:val="0"/>
        <w:numPr>
          <w:ilvl w:val="0"/>
          <w:numId w:val="7"/>
        </w:numPr>
        <w:autoSpaceDE w:val="0"/>
        <w:autoSpaceDN w:val="0"/>
        <w:spacing w:before="8" w:line="232" w:lineRule="auto"/>
        <w:ind w:left="0" w:right="-2" w:firstLine="30"/>
        <w:rPr>
          <w:rFonts w:ascii="Century Gothic" w:hAnsi="Century Gothic"/>
          <w:sz w:val="20"/>
        </w:rPr>
      </w:pPr>
      <w:r w:rsidRPr="006B17DE">
        <w:rPr>
          <w:rFonts w:ascii="Century Gothic" w:hAnsi="Century Gothic"/>
          <w:sz w:val="20"/>
        </w:rPr>
        <w:t>Não fomos declarados inidôneos para licitar ou contratar com o Poder Público, em qualquer de</w:t>
      </w:r>
      <w:r w:rsidRPr="006B17DE">
        <w:rPr>
          <w:rFonts w:ascii="Century Gothic" w:hAnsi="Century Gothic"/>
          <w:spacing w:val="1"/>
          <w:sz w:val="20"/>
        </w:rPr>
        <w:t xml:space="preserve"> </w:t>
      </w:r>
      <w:r w:rsidRPr="006B17DE">
        <w:rPr>
          <w:rFonts w:ascii="Century Gothic" w:hAnsi="Century Gothic"/>
          <w:sz w:val="20"/>
        </w:rPr>
        <w:t>suas</w:t>
      </w:r>
      <w:r w:rsidRPr="006B17DE">
        <w:rPr>
          <w:rFonts w:ascii="Century Gothic" w:hAnsi="Century Gothic"/>
          <w:spacing w:val="-1"/>
          <w:sz w:val="20"/>
        </w:rPr>
        <w:t xml:space="preserve"> </w:t>
      </w:r>
      <w:r w:rsidRPr="006B17DE">
        <w:rPr>
          <w:rFonts w:ascii="Century Gothic" w:hAnsi="Century Gothic"/>
          <w:sz w:val="20"/>
        </w:rPr>
        <w:t>esferas, ciente da obrigatoriedade de declarar ocorrências posteriores;</w:t>
      </w:r>
    </w:p>
    <w:p w14:paraId="3EA3BF68" w14:textId="77777777" w:rsidR="006B17DE" w:rsidRPr="006B17DE" w:rsidRDefault="006B17DE" w:rsidP="002233C5">
      <w:pPr>
        <w:pStyle w:val="PargrafodaLista"/>
        <w:widowControl w:val="0"/>
        <w:numPr>
          <w:ilvl w:val="0"/>
          <w:numId w:val="7"/>
        </w:numPr>
        <w:autoSpaceDE w:val="0"/>
        <w:autoSpaceDN w:val="0"/>
        <w:spacing w:before="3"/>
        <w:ind w:left="0" w:right="-2" w:firstLine="0"/>
        <w:rPr>
          <w:rFonts w:ascii="Century Gothic" w:hAnsi="Century Gothic"/>
          <w:sz w:val="20"/>
        </w:rPr>
      </w:pPr>
      <w:r w:rsidRPr="006B17DE">
        <w:rPr>
          <w:rFonts w:ascii="Century Gothic" w:hAnsi="Century Gothic"/>
          <w:sz w:val="20"/>
        </w:rPr>
        <w:t>Estamos cientes e concordamos com as condições contidas no edital e seus anexos, bem como</w:t>
      </w:r>
      <w:r w:rsidRPr="006B17DE">
        <w:rPr>
          <w:rFonts w:ascii="Century Gothic" w:hAnsi="Century Gothic"/>
          <w:spacing w:val="1"/>
          <w:sz w:val="20"/>
        </w:rPr>
        <w:t xml:space="preserve"> </w:t>
      </w:r>
      <w:r w:rsidRPr="006B17DE">
        <w:rPr>
          <w:rFonts w:ascii="Century Gothic" w:hAnsi="Century Gothic"/>
          <w:sz w:val="20"/>
        </w:rPr>
        <w:t>de que a proposta apresentada compreende a integralidade dos custos para atendimento dos direitos</w:t>
      </w:r>
      <w:r w:rsidRPr="006B17DE">
        <w:rPr>
          <w:rFonts w:ascii="Century Gothic" w:hAnsi="Century Gothic"/>
          <w:spacing w:val="1"/>
          <w:sz w:val="20"/>
        </w:rPr>
        <w:t xml:space="preserve"> </w:t>
      </w:r>
      <w:r w:rsidRPr="006B17DE">
        <w:rPr>
          <w:rFonts w:ascii="Century Gothic" w:hAnsi="Century Gothic"/>
          <w:sz w:val="20"/>
        </w:rPr>
        <w:t xml:space="preserve">trabalhistas assegurados na Constituição Federal, nas leis trabalhistas, nas normas </w:t>
      </w:r>
      <w:proofErr w:type="spellStart"/>
      <w:r w:rsidRPr="006B17DE">
        <w:rPr>
          <w:rFonts w:ascii="Century Gothic" w:hAnsi="Century Gothic"/>
          <w:sz w:val="20"/>
        </w:rPr>
        <w:t>infralegais</w:t>
      </w:r>
      <w:proofErr w:type="spellEnd"/>
      <w:r w:rsidRPr="006B17DE">
        <w:rPr>
          <w:rFonts w:ascii="Century Gothic" w:hAnsi="Century Gothic"/>
          <w:sz w:val="20"/>
        </w:rPr>
        <w:t>, nas</w:t>
      </w:r>
      <w:r w:rsidRPr="006B17DE">
        <w:rPr>
          <w:rFonts w:ascii="Century Gothic" w:hAnsi="Century Gothic"/>
          <w:spacing w:val="1"/>
          <w:sz w:val="20"/>
        </w:rPr>
        <w:t xml:space="preserve"> </w:t>
      </w:r>
      <w:r w:rsidRPr="006B17DE">
        <w:rPr>
          <w:rFonts w:ascii="Century Gothic" w:hAnsi="Century Gothic"/>
          <w:sz w:val="20"/>
        </w:rPr>
        <w:t>convenções coletivas de trabalho e nos termos de ajustamento de conduta vigentes na data de sua</w:t>
      </w:r>
      <w:r w:rsidRPr="006B17DE">
        <w:rPr>
          <w:rFonts w:ascii="Century Gothic" w:hAnsi="Century Gothic"/>
          <w:spacing w:val="1"/>
          <w:sz w:val="20"/>
        </w:rPr>
        <w:t xml:space="preserve"> </w:t>
      </w:r>
      <w:r w:rsidRPr="006B17DE">
        <w:rPr>
          <w:rFonts w:ascii="Century Gothic" w:hAnsi="Century Gothic"/>
          <w:sz w:val="20"/>
        </w:rPr>
        <w:t>entrega em definitivo e que cumpre plenamente os requisitos de habilitação definidos no instrumento</w:t>
      </w:r>
      <w:r w:rsidRPr="006B17DE">
        <w:rPr>
          <w:rFonts w:ascii="Century Gothic" w:hAnsi="Century Gothic"/>
          <w:spacing w:val="1"/>
          <w:sz w:val="20"/>
        </w:rPr>
        <w:t xml:space="preserve"> </w:t>
      </w:r>
      <w:r w:rsidRPr="006B17DE">
        <w:rPr>
          <w:rFonts w:ascii="Century Gothic" w:hAnsi="Century Gothic"/>
          <w:sz w:val="20"/>
        </w:rPr>
        <w:t>convocatório.</w:t>
      </w:r>
    </w:p>
    <w:p w14:paraId="2AF2DFA9" w14:textId="77777777" w:rsidR="006B17DE" w:rsidRPr="006B17DE" w:rsidRDefault="006B17DE" w:rsidP="002233C5">
      <w:pPr>
        <w:pStyle w:val="PargrafodaLista"/>
        <w:widowControl w:val="0"/>
        <w:numPr>
          <w:ilvl w:val="0"/>
          <w:numId w:val="7"/>
        </w:numPr>
        <w:autoSpaceDE w:val="0"/>
        <w:autoSpaceDN w:val="0"/>
        <w:spacing w:line="237" w:lineRule="auto"/>
        <w:ind w:left="0" w:right="-2" w:firstLine="0"/>
        <w:rPr>
          <w:rFonts w:ascii="Century Gothic" w:hAnsi="Century Gothic"/>
          <w:sz w:val="20"/>
        </w:rPr>
      </w:pPr>
      <w:r w:rsidRPr="006B17DE">
        <w:rPr>
          <w:rFonts w:ascii="Century Gothic" w:hAnsi="Century Gothic"/>
          <w:sz w:val="20"/>
        </w:rPr>
        <w:t>Não empregamos menor de 18 anos em trabalho noturno, perigoso ou insalubre e não emprega</w:t>
      </w:r>
      <w:r w:rsidRPr="006B17DE">
        <w:rPr>
          <w:rFonts w:ascii="Century Gothic" w:hAnsi="Century Gothic"/>
          <w:spacing w:val="1"/>
          <w:sz w:val="20"/>
        </w:rPr>
        <w:t xml:space="preserve"> </w:t>
      </w:r>
      <w:r w:rsidRPr="006B17DE">
        <w:rPr>
          <w:rFonts w:ascii="Century Gothic" w:hAnsi="Century Gothic"/>
          <w:sz w:val="20"/>
        </w:rPr>
        <w:t>menor</w:t>
      </w:r>
      <w:r w:rsidRPr="006B17DE">
        <w:rPr>
          <w:rFonts w:ascii="Century Gothic" w:hAnsi="Century Gothic"/>
          <w:spacing w:val="11"/>
          <w:sz w:val="20"/>
        </w:rPr>
        <w:t xml:space="preserve"> </w:t>
      </w:r>
      <w:r w:rsidRPr="006B17DE">
        <w:rPr>
          <w:rFonts w:ascii="Century Gothic" w:hAnsi="Century Gothic"/>
          <w:sz w:val="20"/>
        </w:rPr>
        <w:t>de</w:t>
      </w:r>
      <w:r w:rsidRPr="006B17DE">
        <w:rPr>
          <w:rFonts w:ascii="Century Gothic" w:hAnsi="Century Gothic"/>
          <w:spacing w:val="10"/>
          <w:sz w:val="20"/>
        </w:rPr>
        <w:t xml:space="preserve"> </w:t>
      </w:r>
      <w:r w:rsidRPr="006B17DE">
        <w:rPr>
          <w:rFonts w:ascii="Century Gothic" w:hAnsi="Century Gothic"/>
          <w:sz w:val="20"/>
        </w:rPr>
        <w:t>16</w:t>
      </w:r>
      <w:r w:rsidRPr="006B17DE">
        <w:rPr>
          <w:rFonts w:ascii="Century Gothic" w:hAnsi="Century Gothic"/>
          <w:spacing w:val="10"/>
          <w:sz w:val="20"/>
        </w:rPr>
        <w:t xml:space="preserve"> </w:t>
      </w:r>
      <w:r w:rsidRPr="006B17DE">
        <w:rPr>
          <w:rFonts w:ascii="Century Gothic" w:hAnsi="Century Gothic"/>
          <w:sz w:val="20"/>
        </w:rPr>
        <w:t>anos,</w:t>
      </w:r>
      <w:r w:rsidRPr="006B17DE">
        <w:rPr>
          <w:rFonts w:ascii="Century Gothic" w:hAnsi="Century Gothic"/>
          <w:spacing w:val="11"/>
          <w:sz w:val="20"/>
        </w:rPr>
        <w:t xml:space="preserve"> </w:t>
      </w:r>
      <w:r w:rsidRPr="006B17DE">
        <w:rPr>
          <w:rFonts w:ascii="Century Gothic" w:hAnsi="Century Gothic"/>
          <w:sz w:val="20"/>
        </w:rPr>
        <w:t>salvo</w:t>
      </w:r>
      <w:r w:rsidRPr="006B17DE">
        <w:rPr>
          <w:rFonts w:ascii="Century Gothic" w:hAnsi="Century Gothic"/>
          <w:spacing w:val="13"/>
          <w:sz w:val="20"/>
        </w:rPr>
        <w:t xml:space="preserve"> </w:t>
      </w:r>
      <w:r w:rsidRPr="006B17DE">
        <w:rPr>
          <w:rFonts w:ascii="Century Gothic" w:hAnsi="Century Gothic"/>
          <w:sz w:val="20"/>
        </w:rPr>
        <w:t>menor,</w:t>
      </w:r>
      <w:r w:rsidRPr="006B17DE">
        <w:rPr>
          <w:rFonts w:ascii="Century Gothic" w:hAnsi="Century Gothic"/>
          <w:spacing w:val="10"/>
          <w:sz w:val="20"/>
        </w:rPr>
        <w:t xml:space="preserve"> </w:t>
      </w:r>
      <w:r w:rsidRPr="006B17DE">
        <w:rPr>
          <w:rFonts w:ascii="Century Gothic" w:hAnsi="Century Gothic"/>
          <w:sz w:val="20"/>
        </w:rPr>
        <w:t>a</w:t>
      </w:r>
      <w:r w:rsidRPr="006B17DE">
        <w:rPr>
          <w:rFonts w:ascii="Century Gothic" w:hAnsi="Century Gothic"/>
          <w:spacing w:val="10"/>
          <w:sz w:val="20"/>
        </w:rPr>
        <w:t xml:space="preserve"> </w:t>
      </w:r>
      <w:r w:rsidRPr="006B17DE">
        <w:rPr>
          <w:rFonts w:ascii="Century Gothic" w:hAnsi="Century Gothic"/>
          <w:sz w:val="20"/>
        </w:rPr>
        <w:t>partir</w:t>
      </w:r>
      <w:r w:rsidRPr="006B17DE">
        <w:rPr>
          <w:rFonts w:ascii="Century Gothic" w:hAnsi="Century Gothic"/>
          <w:spacing w:val="12"/>
          <w:sz w:val="20"/>
        </w:rPr>
        <w:t xml:space="preserve"> </w:t>
      </w:r>
      <w:r w:rsidRPr="006B17DE">
        <w:rPr>
          <w:rFonts w:ascii="Century Gothic" w:hAnsi="Century Gothic"/>
          <w:sz w:val="20"/>
        </w:rPr>
        <w:t>de</w:t>
      </w:r>
      <w:r w:rsidRPr="006B17DE">
        <w:rPr>
          <w:rFonts w:ascii="Century Gothic" w:hAnsi="Century Gothic"/>
          <w:spacing w:val="13"/>
          <w:sz w:val="20"/>
        </w:rPr>
        <w:t xml:space="preserve"> </w:t>
      </w:r>
      <w:r w:rsidRPr="006B17DE">
        <w:rPr>
          <w:rFonts w:ascii="Century Gothic" w:hAnsi="Century Gothic"/>
          <w:sz w:val="20"/>
        </w:rPr>
        <w:t>14</w:t>
      </w:r>
      <w:r w:rsidRPr="006B17DE">
        <w:rPr>
          <w:rFonts w:ascii="Century Gothic" w:hAnsi="Century Gothic"/>
          <w:spacing w:val="13"/>
          <w:sz w:val="20"/>
        </w:rPr>
        <w:t xml:space="preserve"> </w:t>
      </w:r>
      <w:r w:rsidRPr="006B17DE">
        <w:rPr>
          <w:rFonts w:ascii="Century Gothic" w:hAnsi="Century Gothic"/>
          <w:sz w:val="20"/>
        </w:rPr>
        <w:t>anos,</w:t>
      </w:r>
      <w:r w:rsidRPr="006B17DE">
        <w:rPr>
          <w:rFonts w:ascii="Century Gothic" w:hAnsi="Century Gothic"/>
          <w:spacing w:val="10"/>
          <w:sz w:val="20"/>
        </w:rPr>
        <w:t xml:space="preserve"> </w:t>
      </w:r>
      <w:r w:rsidRPr="006B17DE">
        <w:rPr>
          <w:rFonts w:ascii="Century Gothic" w:hAnsi="Century Gothic"/>
          <w:sz w:val="20"/>
        </w:rPr>
        <w:t>na</w:t>
      </w:r>
      <w:r w:rsidRPr="006B17DE">
        <w:rPr>
          <w:rFonts w:ascii="Century Gothic" w:hAnsi="Century Gothic"/>
          <w:spacing w:val="11"/>
          <w:sz w:val="20"/>
        </w:rPr>
        <w:t xml:space="preserve"> </w:t>
      </w:r>
      <w:r w:rsidRPr="006B17DE">
        <w:rPr>
          <w:rFonts w:ascii="Century Gothic" w:hAnsi="Century Gothic"/>
          <w:sz w:val="20"/>
        </w:rPr>
        <w:t>condição</w:t>
      </w:r>
      <w:r w:rsidRPr="006B17DE">
        <w:rPr>
          <w:rFonts w:ascii="Century Gothic" w:hAnsi="Century Gothic"/>
          <w:spacing w:val="10"/>
          <w:sz w:val="20"/>
        </w:rPr>
        <w:t xml:space="preserve"> </w:t>
      </w:r>
      <w:r w:rsidRPr="006B17DE">
        <w:rPr>
          <w:rFonts w:ascii="Century Gothic" w:hAnsi="Century Gothic"/>
          <w:sz w:val="20"/>
        </w:rPr>
        <w:t>de</w:t>
      </w:r>
      <w:r w:rsidRPr="006B17DE">
        <w:rPr>
          <w:rFonts w:ascii="Century Gothic" w:hAnsi="Century Gothic"/>
          <w:spacing w:val="13"/>
          <w:sz w:val="20"/>
        </w:rPr>
        <w:t xml:space="preserve"> </w:t>
      </w:r>
      <w:r w:rsidRPr="006B17DE">
        <w:rPr>
          <w:rFonts w:ascii="Century Gothic" w:hAnsi="Century Gothic"/>
          <w:sz w:val="20"/>
        </w:rPr>
        <w:t>aprendiz,</w:t>
      </w:r>
      <w:r w:rsidRPr="006B17DE">
        <w:rPr>
          <w:rFonts w:ascii="Century Gothic" w:hAnsi="Century Gothic"/>
          <w:spacing w:val="13"/>
          <w:sz w:val="20"/>
        </w:rPr>
        <w:t xml:space="preserve"> </w:t>
      </w:r>
      <w:r w:rsidRPr="006B17DE">
        <w:rPr>
          <w:rFonts w:ascii="Century Gothic" w:hAnsi="Century Gothic"/>
          <w:sz w:val="20"/>
        </w:rPr>
        <w:t>nos</w:t>
      </w:r>
      <w:r w:rsidRPr="006B17DE">
        <w:rPr>
          <w:rFonts w:ascii="Century Gothic" w:hAnsi="Century Gothic"/>
          <w:spacing w:val="13"/>
          <w:sz w:val="20"/>
        </w:rPr>
        <w:t xml:space="preserve"> </w:t>
      </w:r>
      <w:r w:rsidRPr="006B17DE">
        <w:rPr>
          <w:rFonts w:ascii="Century Gothic" w:hAnsi="Century Gothic"/>
          <w:sz w:val="20"/>
        </w:rPr>
        <w:t>termos</w:t>
      </w:r>
      <w:r w:rsidRPr="006B17DE">
        <w:rPr>
          <w:rFonts w:ascii="Century Gothic" w:hAnsi="Century Gothic"/>
          <w:spacing w:val="12"/>
          <w:sz w:val="20"/>
        </w:rPr>
        <w:t xml:space="preserve"> </w:t>
      </w:r>
      <w:r w:rsidRPr="006B17DE">
        <w:rPr>
          <w:rFonts w:ascii="Century Gothic" w:hAnsi="Century Gothic"/>
          <w:sz w:val="20"/>
        </w:rPr>
        <w:t>do</w:t>
      </w:r>
      <w:r w:rsidRPr="006B17DE">
        <w:rPr>
          <w:rFonts w:ascii="Century Gothic" w:hAnsi="Century Gothic"/>
          <w:spacing w:val="10"/>
          <w:sz w:val="20"/>
        </w:rPr>
        <w:t xml:space="preserve"> </w:t>
      </w:r>
      <w:r w:rsidRPr="006B17DE">
        <w:rPr>
          <w:rFonts w:ascii="Century Gothic" w:hAnsi="Century Gothic"/>
          <w:sz w:val="20"/>
          <w:u w:val="single" w:color="0000FF"/>
        </w:rPr>
        <w:t>artigo</w:t>
      </w:r>
      <w:r w:rsidRPr="006B17DE">
        <w:rPr>
          <w:rFonts w:ascii="Century Gothic" w:hAnsi="Century Gothic"/>
          <w:spacing w:val="-53"/>
          <w:sz w:val="20"/>
        </w:rPr>
        <w:t xml:space="preserve"> </w:t>
      </w:r>
      <w:r w:rsidRPr="006B17DE">
        <w:rPr>
          <w:rFonts w:ascii="Century Gothic" w:hAnsi="Century Gothic"/>
          <w:sz w:val="20"/>
          <w:u w:val="single" w:color="0000FF"/>
        </w:rPr>
        <w:t>7°,</w:t>
      </w:r>
      <w:r w:rsidRPr="006B17DE">
        <w:rPr>
          <w:rFonts w:ascii="Century Gothic" w:hAnsi="Century Gothic"/>
          <w:spacing w:val="-2"/>
          <w:sz w:val="20"/>
          <w:u w:val="single" w:color="0000FF"/>
        </w:rPr>
        <w:t xml:space="preserve"> </w:t>
      </w:r>
      <w:r w:rsidRPr="006B17DE">
        <w:rPr>
          <w:rFonts w:ascii="Century Gothic" w:hAnsi="Century Gothic"/>
          <w:sz w:val="20"/>
          <w:u w:val="single" w:color="0000FF"/>
        </w:rPr>
        <w:t>XXXIII,</w:t>
      </w:r>
      <w:r w:rsidRPr="006B17DE">
        <w:rPr>
          <w:rFonts w:ascii="Century Gothic" w:hAnsi="Century Gothic"/>
          <w:spacing w:val="-1"/>
          <w:sz w:val="20"/>
          <w:u w:val="single" w:color="0000FF"/>
        </w:rPr>
        <w:t xml:space="preserve"> </w:t>
      </w:r>
      <w:r w:rsidRPr="006B17DE">
        <w:rPr>
          <w:rFonts w:ascii="Century Gothic" w:hAnsi="Century Gothic"/>
          <w:sz w:val="20"/>
          <w:u w:val="single" w:color="0000FF"/>
        </w:rPr>
        <w:t>da</w:t>
      </w:r>
      <w:r w:rsidRPr="006B17DE">
        <w:rPr>
          <w:rFonts w:ascii="Century Gothic" w:hAnsi="Century Gothic"/>
          <w:spacing w:val="1"/>
          <w:sz w:val="20"/>
          <w:u w:val="single" w:color="0000FF"/>
        </w:rPr>
        <w:t xml:space="preserve"> </w:t>
      </w:r>
      <w:r w:rsidRPr="006B17DE">
        <w:rPr>
          <w:rFonts w:ascii="Century Gothic" w:hAnsi="Century Gothic"/>
          <w:sz w:val="20"/>
          <w:u w:val="single" w:color="0000FF"/>
        </w:rPr>
        <w:t>Constituição</w:t>
      </w:r>
      <w:r w:rsidRPr="006B17DE">
        <w:rPr>
          <w:rFonts w:ascii="Century Gothic" w:hAnsi="Century Gothic"/>
          <w:spacing w:val="4"/>
          <w:sz w:val="20"/>
          <w:u w:val="single" w:color="0000FF"/>
        </w:rPr>
        <w:t xml:space="preserve"> </w:t>
      </w:r>
      <w:r w:rsidRPr="006B17DE">
        <w:rPr>
          <w:rFonts w:ascii="Century Gothic" w:hAnsi="Century Gothic"/>
          <w:sz w:val="20"/>
          <w:u w:val="single" w:color="0000FF"/>
        </w:rPr>
        <w:t>Federa</w:t>
      </w:r>
      <w:r w:rsidRPr="006B17DE">
        <w:rPr>
          <w:rFonts w:ascii="Century Gothic" w:hAnsi="Century Gothic"/>
          <w:sz w:val="20"/>
        </w:rPr>
        <w:t>l.</w:t>
      </w:r>
    </w:p>
    <w:p w14:paraId="427B18EE" w14:textId="77777777" w:rsidR="006B17DE" w:rsidRPr="006B17DE" w:rsidRDefault="006B17DE" w:rsidP="002233C5">
      <w:pPr>
        <w:pStyle w:val="PargrafodaLista"/>
        <w:widowControl w:val="0"/>
        <w:numPr>
          <w:ilvl w:val="0"/>
          <w:numId w:val="7"/>
        </w:numPr>
        <w:autoSpaceDE w:val="0"/>
        <w:autoSpaceDN w:val="0"/>
        <w:spacing w:before="1" w:line="235" w:lineRule="auto"/>
        <w:ind w:left="0" w:right="266" w:firstLine="0"/>
        <w:rPr>
          <w:rFonts w:ascii="Century Gothic" w:hAnsi="Century Gothic"/>
          <w:sz w:val="20"/>
        </w:rPr>
      </w:pPr>
      <w:r w:rsidRPr="006B17DE">
        <w:rPr>
          <w:rFonts w:ascii="Century Gothic" w:hAnsi="Century Gothic"/>
          <w:noProof/>
          <w:sz w:val="20"/>
        </w:rPr>
        <mc:AlternateContent>
          <mc:Choice Requires="wps">
            <w:drawing>
              <wp:anchor distT="0" distB="0" distL="114300" distR="114300" simplePos="0" relativeHeight="251660288" behindDoc="1" locked="0" layoutInCell="1" allowOverlap="1" wp14:anchorId="439A6B6F" wp14:editId="161860B6">
                <wp:simplePos x="0" y="0"/>
                <wp:positionH relativeFrom="page">
                  <wp:posOffset>1426210</wp:posOffset>
                </wp:positionH>
                <wp:positionV relativeFrom="paragraph">
                  <wp:posOffset>173990</wp:posOffset>
                </wp:positionV>
                <wp:extent cx="35560" cy="0"/>
                <wp:effectExtent l="6985" t="9525" r="5080" b="95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FJGAIAAC8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rMRTjBTp&#10;YEQVDIp6bZHlXqNpaFFvXAGRldraUCQ9qVfzrOl3h5SuWqL2PFJ9OxvIz0JG8i4lbJyBi3b9F80g&#10;hhy8jv06NbYLkNAJdIpjOd/Gwk8eUTiczmZzmB0dPAkphjRjnf/MdYeCUWIpVOgXKcjx2flAgxRD&#10;SDhWeiOkjDOXCvUlfphP0pjgtBQsOEOYs/tdJS06kqCa+MWawHMfZvVBsQjWcsLWV9sTIS82XC5V&#10;wINCgM7Vusjix2P6uF6sF/kon8zXozyt69GnTZWP5pvsYVZP66qqs5+BWpYXrWCMq8BukGiW/50E&#10;ro/lIq6bSG9tSN6jx34B2eEfScdJhuFdZLDT7Ly1w4RBlTH4+oKC7O/3YN+/89UvAAAA//8DAFBL&#10;AwQUAAYACAAAACEAEByuIdwAAAAJAQAADwAAAGRycy9kb3ducmV2LnhtbEyPTU/DMAyG70j8h8hI&#10;3FhKmLqpazoBgyNMbGjnrDVNReNUTdYWfj1GO8DNH49eP87Xk2vFgH1oPGm4nSUgkEpfNVRreN8/&#10;3yxBhGioMq0n1PCFAdbF5UVussqP9IbDLtaCQyhkRoONscukDKVFZ8LMd0i8+/C9M5HbvpZVb0YO&#10;d61USZJKZxriC9Z0+Gix/NydnIbvdLQb+fS62NqDfFhuX/aDwo3W11fT/QpExCn+wfCrz+pQsNPR&#10;n6gKotWg1DxllIvFHAQD6i5RII7ngSxy+f+D4gcAAP//AwBQSwECLQAUAAYACAAAACEAtoM4kv4A&#10;AADhAQAAEwAAAAAAAAAAAAAAAAAAAAAAW0NvbnRlbnRfVHlwZXNdLnhtbFBLAQItABQABgAIAAAA&#10;IQA4/SH/1gAAAJQBAAALAAAAAAAAAAAAAAAAAC8BAABfcmVscy8ucmVsc1BLAQItABQABgAIAAAA&#10;IQAeDiFJGAIAAC8EAAAOAAAAAAAAAAAAAAAAAC4CAABkcnMvZTJvRG9jLnhtbFBLAQItABQABgAI&#10;AAAAIQAQHK4h3AAAAAkBAAAPAAAAAAAAAAAAAAAAAHIEAABkcnMvZG93bnJldi54bWxQSwUGAAAA&#10;AAQABADzAAAAewUAAAAA&#10;" strokeweight=".6pt">
                <w10:wrap anchorx="page"/>
              </v:line>
            </w:pict>
          </mc:Fallback>
        </mc:AlternateContent>
      </w:r>
      <w:r w:rsidRPr="006B17DE">
        <w:rPr>
          <w:rFonts w:ascii="Century Gothic" w:hAnsi="Century Gothic"/>
          <w:noProof/>
          <w:sz w:val="20"/>
        </w:rPr>
        <mc:AlternateContent>
          <mc:Choice Requires="wps">
            <w:drawing>
              <wp:anchor distT="0" distB="0" distL="114300" distR="114300" simplePos="0" relativeHeight="251659264" behindDoc="0" locked="0" layoutInCell="1" allowOverlap="1" wp14:anchorId="4042E25C" wp14:editId="60F2BEC2">
                <wp:simplePos x="0" y="0"/>
                <wp:positionH relativeFrom="page">
                  <wp:posOffset>1319530</wp:posOffset>
                </wp:positionH>
                <wp:positionV relativeFrom="paragraph">
                  <wp:posOffset>288290</wp:posOffset>
                </wp:positionV>
                <wp:extent cx="4037330" cy="8890"/>
                <wp:effectExtent l="0" t="0" r="0" b="63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4"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GAhAIAAPoEAAAOAAAAZHJzL2Uyb0RvYy54bWysVF2O0zAQfkfiDpbfu0m67raJNl3tD0FI&#10;C6xYOIBrO4mFYwfbbbogLsNVuBhjpy3t8oIQfXA9mfH4m2++8eXVtlNoI6yTRpc4O0sxEpoZLnVT&#10;4k8fq8kCI+ep5lQZLUr8JBy+Wr58cTn0hZia1iguLIIk2hVDX+LW+75IEsda0VF3ZnqhwVkb21EP&#10;pm0SbukA2TuVTNP0IhmM5b01TDgHX+9GJ17G/HUtmH9f1054pEoM2HxcbVxXYU2Wl7RoLO1byXYw&#10;6D+g6KjUcOkh1R31FK2t/CNVJ5k1ztT+jJkuMXUtmYg1QDVZ+qyax5b2ItYC5Lj+QJP7f2nZu82D&#10;RZKXmGCkaQct+iD8zx+6WSuDSOBn6F0BYY/9gw0Vuv7esM8OaXPbUt2Ia2vN0ArKAVUW4pOTA8Fw&#10;cBSthreGQ3q69iZSta1tFxICCWgbO/J06IjYesTgI0nP5+fn0DgGvsUijw1LaLE/21vnXwvTobAp&#10;sYV+x9x0c+98wEKLfUjEbpTklVQqGrZZ3SqLNjRoA35VFeFDicdhSodgbcKxMeP4BSDCHcEXwMZe&#10;f8uzKUlvpvmkuljMJ6Qis0k+TxeTNMtv8ouU5OSu+h4AZqRoJedC30st9rrLyN/1dTcBo2Ki8tBQ&#10;4nw2ncXaT9C750WmewpPwjrpYQyV7IDlQMVuMEJbX2kOZdPCU6nGfXIKP7IMHOz/IytRBKHvo35W&#10;hj+BBqyBJkE34cGATWvsV4wGGL4Suy9ragVG6o0GHeUZIWFao0Fm8ykY9tizOvZQzSBViT1G4/bW&#10;jxO+7q1sWrgpi8Rocw3aq2UURtDliGqnWBiwWMHuMQgTfGzHqN9P1vIXAAAA//8DAFBLAwQUAAYA&#10;CAAAACEAFkr5wd0AAAAJAQAADwAAAGRycy9kb3ducmV2LnhtbEyPwU7DMBBE70j8g7VI3KhDE9Io&#10;xKlQpZy40JQDx228JBHx2ordJvw95gTHnR3NvKn2q5nElWY/WlbwuElAEHdWj9wreD81DwUIH5A1&#10;TpZJwTd52Ne3NxWW2i58pGsbehFD2JeoYAjBlVL6biCDfmMdcfx92tlgiOfcSz3jEsPNJLdJkkuD&#10;I8eGAR0dBuq+2otR4A7LCZs33Xwcjc1Tl752Y7tT6v5ufXkGEWgNf2b4xY/oUEems72w9mJSsE12&#10;ET0oyJ4yENFQZGkO4hyFvABZV/L/gvoHAAD//wMAUEsBAi0AFAAGAAgAAAAhALaDOJL+AAAA4QEA&#10;ABMAAAAAAAAAAAAAAAAAAAAAAFtDb250ZW50X1R5cGVzXS54bWxQSwECLQAUAAYACAAAACEAOP0h&#10;/9YAAACUAQAACwAAAAAAAAAAAAAAAAAvAQAAX3JlbHMvLnJlbHNQSwECLQAUAAYACAAAACEA2ZmB&#10;gIQCAAD6BAAADgAAAAAAAAAAAAAAAAAuAgAAZHJzL2Uyb0RvYy54bWxQSwECLQAUAAYACAAAACEA&#10;Fkr5wd0AAAAJAQAADwAAAAAAAAAAAAAAAADeBAAAZHJzL2Rvd25yZXYueG1sUEsFBgAAAAAEAAQA&#10;8wAAAOgFAAAAAA==&#10;" fillcolor="blue" stroked="f">
                <w10:wrap anchorx="page"/>
              </v:rect>
            </w:pict>
          </mc:Fallback>
        </mc:AlternateContent>
      </w:r>
      <w:r w:rsidRPr="006B17DE">
        <w:rPr>
          <w:rFonts w:ascii="Century Gothic" w:hAnsi="Century Gothic"/>
          <w:sz w:val="20"/>
        </w:rPr>
        <w:t xml:space="preserve">Não possuímos </w:t>
      </w:r>
      <w:proofErr w:type="gramStart"/>
      <w:r w:rsidRPr="006B17DE">
        <w:rPr>
          <w:rFonts w:ascii="Century Gothic" w:hAnsi="Century Gothic"/>
          <w:sz w:val="20"/>
        </w:rPr>
        <w:t>empregados executando trabalho degradante ou forçado, observando o disposto</w:t>
      </w:r>
      <w:r w:rsidRPr="006B17DE">
        <w:rPr>
          <w:rFonts w:ascii="Century Gothic" w:hAnsi="Century Gothic"/>
          <w:spacing w:val="-53"/>
          <w:sz w:val="20"/>
        </w:rPr>
        <w:t xml:space="preserve"> </w:t>
      </w:r>
      <w:r w:rsidRPr="006B17DE">
        <w:rPr>
          <w:rFonts w:ascii="Century Gothic" w:hAnsi="Century Gothic"/>
          <w:sz w:val="20"/>
        </w:rPr>
        <w:t>nos</w:t>
      </w:r>
      <w:r w:rsidRPr="006B17DE">
        <w:rPr>
          <w:rFonts w:ascii="Century Gothic" w:hAnsi="Century Gothic"/>
          <w:spacing w:val="-1"/>
          <w:sz w:val="20"/>
        </w:rPr>
        <w:t xml:space="preserve"> </w:t>
      </w:r>
      <w:r w:rsidRPr="006B17DE">
        <w:rPr>
          <w:rFonts w:ascii="Century Gothic" w:hAnsi="Century Gothic"/>
          <w:sz w:val="20"/>
        </w:rPr>
        <w:t>incisos</w:t>
      </w:r>
      <w:r w:rsidRPr="006B17DE">
        <w:rPr>
          <w:rFonts w:ascii="Century Gothic" w:hAnsi="Century Gothic"/>
          <w:spacing w:val="-3"/>
          <w:sz w:val="20"/>
        </w:rPr>
        <w:t xml:space="preserve"> </w:t>
      </w:r>
      <w:r w:rsidRPr="006B17DE">
        <w:rPr>
          <w:rFonts w:ascii="Century Gothic" w:hAnsi="Century Gothic"/>
          <w:sz w:val="20"/>
        </w:rPr>
        <w:t>III e</w:t>
      </w:r>
      <w:r w:rsidRPr="006B17DE">
        <w:rPr>
          <w:rFonts w:ascii="Century Gothic" w:hAnsi="Century Gothic"/>
          <w:spacing w:val="-2"/>
          <w:sz w:val="20"/>
        </w:rPr>
        <w:t xml:space="preserve"> </w:t>
      </w:r>
      <w:r w:rsidRPr="006B17DE">
        <w:rPr>
          <w:rFonts w:ascii="Century Gothic" w:hAnsi="Century Gothic"/>
          <w:sz w:val="20"/>
        </w:rPr>
        <w:t>IV</w:t>
      </w:r>
      <w:r w:rsidRPr="006B17DE">
        <w:rPr>
          <w:rFonts w:ascii="Century Gothic" w:hAnsi="Century Gothic"/>
          <w:spacing w:val="1"/>
          <w:sz w:val="20"/>
        </w:rPr>
        <w:t xml:space="preserve"> </w:t>
      </w:r>
      <w:r w:rsidRPr="006B17DE">
        <w:rPr>
          <w:rFonts w:ascii="Century Gothic" w:hAnsi="Century Gothic"/>
          <w:sz w:val="20"/>
        </w:rPr>
        <w:t>do</w:t>
      </w:r>
      <w:r w:rsidRPr="006B17DE">
        <w:rPr>
          <w:rFonts w:ascii="Century Gothic" w:hAnsi="Century Gothic"/>
          <w:spacing w:val="-2"/>
          <w:sz w:val="20"/>
        </w:rPr>
        <w:t xml:space="preserve"> </w:t>
      </w:r>
      <w:r w:rsidRPr="006B17DE">
        <w:rPr>
          <w:rFonts w:ascii="Century Gothic" w:hAnsi="Century Gothic"/>
          <w:sz w:val="20"/>
        </w:rPr>
        <w:t>art. 1º</w:t>
      </w:r>
      <w:r w:rsidRPr="006B17DE">
        <w:rPr>
          <w:rFonts w:ascii="Century Gothic" w:hAnsi="Century Gothic"/>
          <w:spacing w:val="-3"/>
          <w:sz w:val="20"/>
        </w:rPr>
        <w:t xml:space="preserve"> </w:t>
      </w:r>
      <w:r w:rsidRPr="006B17DE">
        <w:rPr>
          <w:rFonts w:ascii="Century Gothic" w:hAnsi="Century Gothic"/>
          <w:sz w:val="20"/>
        </w:rPr>
        <w:t>e</w:t>
      </w:r>
      <w:r w:rsidRPr="006B17DE">
        <w:rPr>
          <w:rFonts w:ascii="Century Gothic" w:hAnsi="Century Gothic"/>
          <w:spacing w:val="-1"/>
          <w:sz w:val="20"/>
        </w:rPr>
        <w:t xml:space="preserve"> </w:t>
      </w:r>
      <w:r w:rsidRPr="006B17DE">
        <w:rPr>
          <w:rFonts w:ascii="Century Gothic" w:hAnsi="Century Gothic"/>
          <w:sz w:val="20"/>
        </w:rPr>
        <w:t>no</w:t>
      </w:r>
      <w:r w:rsidRPr="006B17DE">
        <w:rPr>
          <w:rFonts w:ascii="Century Gothic" w:hAnsi="Century Gothic"/>
          <w:spacing w:val="-2"/>
          <w:sz w:val="20"/>
        </w:rPr>
        <w:t xml:space="preserve"> </w:t>
      </w:r>
      <w:r w:rsidRPr="006B17DE">
        <w:rPr>
          <w:rFonts w:ascii="Century Gothic" w:hAnsi="Century Gothic"/>
          <w:sz w:val="20"/>
        </w:rPr>
        <w:t>inciso III</w:t>
      </w:r>
      <w:r w:rsidRPr="006B17DE">
        <w:rPr>
          <w:rFonts w:ascii="Century Gothic" w:hAnsi="Century Gothic"/>
          <w:spacing w:val="-2"/>
          <w:sz w:val="20"/>
        </w:rPr>
        <w:t xml:space="preserve"> </w:t>
      </w:r>
      <w:r w:rsidRPr="006B17DE">
        <w:rPr>
          <w:rFonts w:ascii="Century Gothic" w:hAnsi="Century Gothic"/>
          <w:sz w:val="20"/>
        </w:rPr>
        <w:t>do</w:t>
      </w:r>
      <w:r w:rsidRPr="006B17DE">
        <w:rPr>
          <w:rFonts w:ascii="Century Gothic" w:hAnsi="Century Gothic"/>
          <w:spacing w:val="1"/>
          <w:sz w:val="20"/>
        </w:rPr>
        <w:t xml:space="preserve"> </w:t>
      </w:r>
      <w:r w:rsidRPr="006B17DE">
        <w:rPr>
          <w:rFonts w:ascii="Century Gothic" w:hAnsi="Century Gothic"/>
          <w:sz w:val="20"/>
        </w:rPr>
        <w:t>art.</w:t>
      </w:r>
      <w:r w:rsidRPr="006B17DE">
        <w:rPr>
          <w:rFonts w:ascii="Century Gothic" w:hAnsi="Century Gothic"/>
          <w:spacing w:val="-2"/>
          <w:sz w:val="20"/>
        </w:rPr>
        <w:t xml:space="preserve"> </w:t>
      </w:r>
      <w:r w:rsidRPr="006B17DE">
        <w:rPr>
          <w:rFonts w:ascii="Century Gothic" w:hAnsi="Century Gothic"/>
          <w:sz w:val="20"/>
        </w:rPr>
        <w:t>5º</w:t>
      </w:r>
      <w:r w:rsidRPr="006B17DE">
        <w:rPr>
          <w:rFonts w:ascii="Century Gothic" w:hAnsi="Century Gothic"/>
          <w:spacing w:val="-3"/>
          <w:sz w:val="20"/>
        </w:rPr>
        <w:t xml:space="preserve"> </w:t>
      </w:r>
      <w:r w:rsidRPr="006B17DE">
        <w:rPr>
          <w:rFonts w:ascii="Century Gothic" w:hAnsi="Century Gothic"/>
          <w:sz w:val="20"/>
        </w:rPr>
        <w:t>da Constituição</w:t>
      </w:r>
      <w:r w:rsidRPr="006B17DE">
        <w:rPr>
          <w:rFonts w:ascii="Century Gothic" w:hAnsi="Century Gothic"/>
          <w:spacing w:val="-1"/>
          <w:sz w:val="20"/>
        </w:rPr>
        <w:t xml:space="preserve"> </w:t>
      </w:r>
      <w:r w:rsidRPr="006B17DE">
        <w:rPr>
          <w:rFonts w:ascii="Century Gothic" w:hAnsi="Century Gothic"/>
          <w:sz w:val="20"/>
        </w:rPr>
        <w:t>Federal</w:t>
      </w:r>
      <w:proofErr w:type="gramEnd"/>
      <w:r w:rsidRPr="006B17DE">
        <w:rPr>
          <w:rFonts w:ascii="Century Gothic" w:hAnsi="Century Gothic"/>
          <w:sz w:val="20"/>
        </w:rPr>
        <w:t>.</w:t>
      </w:r>
    </w:p>
    <w:p w14:paraId="077847B1" w14:textId="38DA4E77" w:rsidR="006B17DE" w:rsidRPr="006B17DE" w:rsidRDefault="006B17DE" w:rsidP="002233C5">
      <w:pPr>
        <w:pStyle w:val="PargrafodaLista"/>
        <w:widowControl w:val="0"/>
        <w:numPr>
          <w:ilvl w:val="0"/>
          <w:numId w:val="7"/>
        </w:numPr>
        <w:autoSpaceDE w:val="0"/>
        <w:autoSpaceDN w:val="0"/>
        <w:ind w:left="0" w:firstLine="30"/>
        <w:rPr>
          <w:rFonts w:ascii="Century Gothic" w:hAnsi="Century Gothic"/>
          <w:sz w:val="20"/>
        </w:rPr>
      </w:pPr>
      <w:r w:rsidRPr="006B17DE">
        <w:rPr>
          <w:rFonts w:ascii="Century Gothic" w:hAnsi="Century Gothic"/>
          <w:sz w:val="20"/>
        </w:rPr>
        <w:t>Não possuímos pessoas em nosso quadro societário (contrato social, estatuto social), impedidas</w:t>
      </w:r>
      <w:r w:rsidRPr="006B17DE">
        <w:rPr>
          <w:rFonts w:ascii="Century Gothic" w:hAnsi="Century Gothic"/>
          <w:spacing w:val="1"/>
          <w:sz w:val="20"/>
        </w:rPr>
        <w:t xml:space="preserve"> </w:t>
      </w:r>
      <w:r w:rsidRPr="006B17DE">
        <w:rPr>
          <w:rFonts w:ascii="Century Gothic" w:hAnsi="Century Gothic"/>
          <w:sz w:val="20"/>
        </w:rPr>
        <w:t>de</w:t>
      </w:r>
      <w:r w:rsidRPr="006B17DE">
        <w:rPr>
          <w:rFonts w:ascii="Century Gothic" w:hAnsi="Century Gothic"/>
          <w:spacing w:val="29"/>
          <w:sz w:val="20"/>
        </w:rPr>
        <w:t xml:space="preserve"> </w:t>
      </w:r>
      <w:r w:rsidRPr="006B17DE">
        <w:rPr>
          <w:rFonts w:ascii="Century Gothic" w:hAnsi="Century Gothic"/>
          <w:sz w:val="20"/>
        </w:rPr>
        <w:t>contratar</w:t>
      </w:r>
      <w:r w:rsidRPr="006B17DE">
        <w:rPr>
          <w:rFonts w:ascii="Century Gothic" w:hAnsi="Century Gothic"/>
          <w:spacing w:val="31"/>
          <w:sz w:val="20"/>
        </w:rPr>
        <w:t xml:space="preserve"> </w:t>
      </w:r>
      <w:r w:rsidRPr="006B17DE">
        <w:rPr>
          <w:rFonts w:ascii="Century Gothic" w:hAnsi="Century Gothic"/>
          <w:sz w:val="20"/>
        </w:rPr>
        <w:t>com</w:t>
      </w:r>
      <w:r w:rsidRPr="006B17DE">
        <w:rPr>
          <w:rFonts w:ascii="Century Gothic" w:hAnsi="Century Gothic"/>
          <w:spacing w:val="34"/>
          <w:sz w:val="20"/>
        </w:rPr>
        <w:t xml:space="preserve"> </w:t>
      </w:r>
      <w:r w:rsidR="00F42261">
        <w:rPr>
          <w:rFonts w:ascii="Century Gothic" w:hAnsi="Century Gothic"/>
          <w:sz w:val="20"/>
        </w:rPr>
        <w:t>esta Administração</w:t>
      </w:r>
      <w:r w:rsidRPr="006B17DE">
        <w:rPr>
          <w:rFonts w:ascii="Century Gothic" w:hAnsi="Century Gothic"/>
          <w:spacing w:val="30"/>
          <w:sz w:val="20"/>
        </w:rPr>
        <w:t xml:space="preserve"> </w:t>
      </w:r>
      <w:r w:rsidRPr="006B17DE">
        <w:rPr>
          <w:rFonts w:ascii="Century Gothic" w:hAnsi="Century Gothic"/>
          <w:sz w:val="20"/>
        </w:rPr>
        <w:t>nos</w:t>
      </w:r>
      <w:r w:rsidRPr="006B17DE">
        <w:rPr>
          <w:rFonts w:ascii="Century Gothic" w:hAnsi="Century Gothic"/>
          <w:spacing w:val="30"/>
          <w:sz w:val="20"/>
        </w:rPr>
        <w:t xml:space="preserve"> </w:t>
      </w:r>
      <w:r w:rsidRPr="006B17DE">
        <w:rPr>
          <w:rFonts w:ascii="Century Gothic" w:hAnsi="Century Gothic"/>
          <w:sz w:val="20"/>
        </w:rPr>
        <w:t>termos</w:t>
      </w:r>
      <w:r w:rsidRPr="006B17DE">
        <w:rPr>
          <w:rFonts w:ascii="Century Gothic" w:hAnsi="Century Gothic"/>
          <w:spacing w:val="31"/>
          <w:sz w:val="20"/>
        </w:rPr>
        <w:t xml:space="preserve"> </w:t>
      </w:r>
      <w:r w:rsidRPr="006B17DE">
        <w:rPr>
          <w:rFonts w:ascii="Century Gothic" w:hAnsi="Century Gothic"/>
          <w:sz w:val="20"/>
        </w:rPr>
        <w:t>do</w:t>
      </w:r>
      <w:r w:rsidRPr="006B17DE">
        <w:rPr>
          <w:rFonts w:ascii="Century Gothic" w:hAnsi="Century Gothic"/>
          <w:spacing w:val="29"/>
          <w:sz w:val="20"/>
        </w:rPr>
        <w:t xml:space="preserve"> </w:t>
      </w:r>
      <w:r w:rsidRPr="006B17DE">
        <w:rPr>
          <w:rFonts w:ascii="Century Gothic" w:hAnsi="Century Gothic"/>
          <w:sz w:val="20"/>
        </w:rPr>
        <w:t>artigo 14 da Lei 14.133/21, e enquadradas nas vedações do art. 33, do Decreto Municipal nº 116/2023.</w:t>
      </w:r>
    </w:p>
    <w:p w14:paraId="2C6313FD" w14:textId="77777777" w:rsidR="006B17DE" w:rsidRPr="006B17DE" w:rsidRDefault="006B17DE" w:rsidP="002233C5">
      <w:pPr>
        <w:pStyle w:val="PargrafodaLista"/>
        <w:widowControl w:val="0"/>
        <w:numPr>
          <w:ilvl w:val="0"/>
          <w:numId w:val="7"/>
        </w:numPr>
        <w:autoSpaceDE w:val="0"/>
        <w:autoSpaceDN w:val="0"/>
        <w:spacing w:before="7" w:line="232" w:lineRule="auto"/>
        <w:ind w:left="0" w:right="-2" w:firstLine="0"/>
        <w:rPr>
          <w:rFonts w:ascii="Century Gothic" w:hAnsi="Century Gothic"/>
          <w:sz w:val="20"/>
        </w:rPr>
      </w:pPr>
      <w:r w:rsidRPr="006B17DE">
        <w:rPr>
          <w:rFonts w:ascii="Century Gothic" w:hAnsi="Century Gothic"/>
          <w:sz w:val="20"/>
        </w:rPr>
        <w:t>Cumprimos as exigências</w:t>
      </w:r>
      <w:r w:rsidRPr="006B17DE">
        <w:rPr>
          <w:rFonts w:ascii="Century Gothic" w:hAnsi="Century Gothic"/>
          <w:spacing w:val="55"/>
          <w:sz w:val="20"/>
        </w:rPr>
        <w:t xml:space="preserve"> </w:t>
      </w:r>
      <w:r w:rsidRPr="006B17DE">
        <w:rPr>
          <w:rFonts w:ascii="Century Gothic" w:hAnsi="Century Gothic"/>
          <w:sz w:val="20"/>
        </w:rPr>
        <w:t>de reserva de cargos para pessoa com deficiência e para reabilitado</w:t>
      </w:r>
      <w:r w:rsidRPr="006B17DE">
        <w:rPr>
          <w:rFonts w:ascii="Century Gothic" w:hAnsi="Century Gothic"/>
          <w:spacing w:val="1"/>
          <w:sz w:val="20"/>
        </w:rPr>
        <w:t xml:space="preserve"> </w:t>
      </w:r>
      <w:r w:rsidRPr="006B17DE">
        <w:rPr>
          <w:rFonts w:ascii="Century Gothic" w:hAnsi="Century Gothic"/>
          <w:sz w:val="20"/>
        </w:rPr>
        <w:t>da Previdência</w:t>
      </w:r>
      <w:r w:rsidRPr="006B17DE">
        <w:rPr>
          <w:rFonts w:ascii="Century Gothic" w:hAnsi="Century Gothic"/>
          <w:spacing w:val="-2"/>
          <w:sz w:val="20"/>
        </w:rPr>
        <w:t xml:space="preserve"> </w:t>
      </w:r>
      <w:r w:rsidRPr="006B17DE">
        <w:rPr>
          <w:rFonts w:ascii="Century Gothic" w:hAnsi="Century Gothic"/>
          <w:sz w:val="20"/>
        </w:rPr>
        <w:t>Social,</w:t>
      </w:r>
      <w:r w:rsidRPr="006B17DE">
        <w:rPr>
          <w:rFonts w:ascii="Century Gothic" w:hAnsi="Century Gothic"/>
          <w:spacing w:val="-1"/>
          <w:sz w:val="20"/>
        </w:rPr>
        <w:t xml:space="preserve"> </w:t>
      </w:r>
      <w:r w:rsidRPr="006B17DE">
        <w:rPr>
          <w:rFonts w:ascii="Century Gothic" w:hAnsi="Century Gothic"/>
          <w:sz w:val="20"/>
        </w:rPr>
        <w:t>previstas</w:t>
      </w:r>
      <w:r w:rsidRPr="006B17DE">
        <w:rPr>
          <w:rFonts w:ascii="Century Gothic" w:hAnsi="Century Gothic"/>
          <w:spacing w:val="-1"/>
          <w:sz w:val="20"/>
        </w:rPr>
        <w:t xml:space="preserve"> </w:t>
      </w:r>
      <w:r w:rsidRPr="006B17DE">
        <w:rPr>
          <w:rFonts w:ascii="Century Gothic" w:hAnsi="Century Gothic"/>
          <w:sz w:val="20"/>
        </w:rPr>
        <w:t>em lei</w:t>
      </w:r>
      <w:r w:rsidRPr="006B17DE">
        <w:rPr>
          <w:rFonts w:ascii="Century Gothic" w:hAnsi="Century Gothic"/>
          <w:spacing w:val="-2"/>
          <w:sz w:val="20"/>
        </w:rPr>
        <w:t xml:space="preserve"> </w:t>
      </w:r>
      <w:r w:rsidRPr="006B17DE">
        <w:rPr>
          <w:rFonts w:ascii="Century Gothic" w:hAnsi="Century Gothic"/>
          <w:sz w:val="20"/>
        </w:rPr>
        <w:t>e</w:t>
      </w:r>
      <w:r w:rsidRPr="006B17DE">
        <w:rPr>
          <w:rFonts w:ascii="Century Gothic" w:hAnsi="Century Gothic"/>
          <w:spacing w:val="-5"/>
          <w:sz w:val="20"/>
        </w:rPr>
        <w:t xml:space="preserve"> </w:t>
      </w:r>
      <w:r w:rsidRPr="006B17DE">
        <w:rPr>
          <w:rFonts w:ascii="Century Gothic" w:hAnsi="Century Gothic"/>
          <w:sz w:val="20"/>
        </w:rPr>
        <w:t>em</w:t>
      </w:r>
      <w:r w:rsidRPr="006B17DE">
        <w:rPr>
          <w:rFonts w:ascii="Century Gothic" w:hAnsi="Century Gothic"/>
          <w:spacing w:val="3"/>
          <w:sz w:val="20"/>
        </w:rPr>
        <w:t xml:space="preserve"> </w:t>
      </w:r>
      <w:r w:rsidRPr="006B17DE">
        <w:rPr>
          <w:rFonts w:ascii="Century Gothic" w:hAnsi="Century Gothic"/>
          <w:sz w:val="20"/>
        </w:rPr>
        <w:t>outras</w:t>
      </w:r>
      <w:r w:rsidRPr="006B17DE">
        <w:rPr>
          <w:rFonts w:ascii="Century Gothic" w:hAnsi="Century Gothic"/>
          <w:spacing w:val="-2"/>
          <w:sz w:val="20"/>
        </w:rPr>
        <w:t xml:space="preserve"> </w:t>
      </w:r>
      <w:r w:rsidRPr="006B17DE">
        <w:rPr>
          <w:rFonts w:ascii="Century Gothic" w:hAnsi="Century Gothic"/>
          <w:sz w:val="20"/>
        </w:rPr>
        <w:t>normas</w:t>
      </w:r>
      <w:r w:rsidRPr="006B17DE">
        <w:rPr>
          <w:rFonts w:ascii="Century Gothic" w:hAnsi="Century Gothic"/>
          <w:spacing w:val="-1"/>
          <w:sz w:val="20"/>
        </w:rPr>
        <w:t xml:space="preserve"> </w:t>
      </w:r>
      <w:r w:rsidRPr="006B17DE">
        <w:rPr>
          <w:rFonts w:ascii="Century Gothic" w:hAnsi="Century Gothic"/>
          <w:sz w:val="20"/>
        </w:rPr>
        <w:t>específicas.</w:t>
      </w:r>
    </w:p>
    <w:p w14:paraId="70029DB6" w14:textId="77777777" w:rsidR="006B17DE" w:rsidRPr="006B17DE" w:rsidRDefault="006B17DE" w:rsidP="002233C5">
      <w:pPr>
        <w:pStyle w:val="PargrafodaLista"/>
        <w:widowControl w:val="0"/>
        <w:numPr>
          <w:ilvl w:val="0"/>
          <w:numId w:val="7"/>
        </w:numPr>
        <w:autoSpaceDE w:val="0"/>
        <w:autoSpaceDN w:val="0"/>
        <w:spacing w:before="7" w:line="232" w:lineRule="auto"/>
        <w:ind w:left="0" w:right="-2" w:firstLine="0"/>
        <w:rPr>
          <w:rFonts w:ascii="Century Gothic" w:hAnsi="Century Gothic"/>
          <w:sz w:val="20"/>
        </w:rPr>
      </w:pPr>
      <w:r w:rsidRPr="006B17DE">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2F692FED" w14:textId="77777777" w:rsidR="006B17DE" w:rsidRPr="006B17DE" w:rsidRDefault="006B17DE" w:rsidP="002233C5">
      <w:pPr>
        <w:pStyle w:val="PargrafodaLista"/>
        <w:widowControl w:val="0"/>
        <w:numPr>
          <w:ilvl w:val="0"/>
          <w:numId w:val="7"/>
        </w:numPr>
        <w:autoSpaceDE w:val="0"/>
        <w:autoSpaceDN w:val="0"/>
        <w:ind w:left="0" w:firstLine="30"/>
        <w:rPr>
          <w:rFonts w:ascii="Century Gothic" w:hAnsi="Century Gothic"/>
          <w:sz w:val="20"/>
        </w:rPr>
      </w:pPr>
      <w:r w:rsidRPr="006B17DE">
        <w:rPr>
          <w:rFonts w:ascii="Century Gothic" w:hAnsi="Century Gothic"/>
          <w:sz w:val="20"/>
        </w:rPr>
        <w:t>Comprometo-me a manter durante a execução do contrato, em compatibilidade com as obrigações assumidas, todas as condições de habilitação e qualificação exigidas na licitação.</w:t>
      </w:r>
    </w:p>
    <w:p w14:paraId="716064A5" w14:textId="167AD21D" w:rsidR="006B17DE" w:rsidRPr="006B17DE" w:rsidRDefault="006B17DE" w:rsidP="002233C5">
      <w:pPr>
        <w:pStyle w:val="PargrafodaLista"/>
        <w:widowControl w:val="0"/>
        <w:numPr>
          <w:ilvl w:val="0"/>
          <w:numId w:val="7"/>
        </w:numPr>
        <w:autoSpaceDE w:val="0"/>
        <w:autoSpaceDN w:val="0"/>
        <w:ind w:left="0" w:firstLine="30"/>
        <w:rPr>
          <w:rFonts w:ascii="Century Gothic" w:hAnsi="Century Gothic"/>
          <w:sz w:val="20"/>
        </w:rPr>
      </w:pPr>
      <w:r w:rsidRPr="006B17DE">
        <w:rPr>
          <w:rFonts w:ascii="Century Gothic" w:hAnsi="Century Gothic"/>
          <w:sz w:val="20"/>
        </w:rPr>
        <w:t xml:space="preserve">Declaramos, para os devidos fins de direito, na qualidade de Proponente dos procedimentos licitatórios, instaurados por esta </w:t>
      </w:r>
      <w:r w:rsidR="00F42261">
        <w:rPr>
          <w:rFonts w:ascii="Century Gothic" w:hAnsi="Century Gothic"/>
          <w:sz w:val="20"/>
        </w:rPr>
        <w:t>Administração</w:t>
      </w:r>
      <w:r w:rsidRPr="006B17DE">
        <w:rPr>
          <w:rFonts w:ascii="Century Gothic" w:hAnsi="Century Gothic"/>
          <w:sz w:val="20"/>
        </w:rPr>
        <w:t xml:space="preserve"> que </w:t>
      </w:r>
      <w:proofErr w:type="gramStart"/>
      <w:r w:rsidRPr="006B17DE">
        <w:rPr>
          <w:rFonts w:ascii="Century Gothic" w:hAnsi="Century Gothic"/>
          <w:sz w:val="20"/>
        </w:rPr>
        <w:t>o(</w:t>
      </w:r>
      <w:proofErr w:type="gramEnd"/>
      <w:r w:rsidRPr="006B17DE">
        <w:rPr>
          <w:rFonts w:ascii="Century Gothic" w:hAnsi="Century Gothic"/>
          <w:sz w:val="20"/>
        </w:rPr>
        <w:t xml:space="preserve">a) responsável legal da empresa é o(a) Sr.(a)............................................................., Portador(a) do RG sob nº ................................................. </w:t>
      </w:r>
      <w:proofErr w:type="gramStart"/>
      <w:r w:rsidRPr="006B17DE">
        <w:rPr>
          <w:rFonts w:ascii="Century Gothic" w:hAnsi="Century Gothic"/>
          <w:sz w:val="20"/>
        </w:rPr>
        <w:t>e</w:t>
      </w:r>
      <w:proofErr w:type="gramEnd"/>
      <w:r w:rsidRPr="006B17DE">
        <w:rPr>
          <w:rFonts w:ascii="Century Gothic" w:hAnsi="Century Gothic"/>
          <w:sz w:val="20"/>
        </w:rPr>
        <w:t xml:space="preserve"> CPF nº ........................................................, cuja função/cargo é..................................................(sócio administrador/procurador/diretor/</w:t>
      </w:r>
      <w:proofErr w:type="spellStart"/>
      <w:r w:rsidRPr="006B17DE">
        <w:rPr>
          <w:rFonts w:ascii="Century Gothic" w:hAnsi="Century Gothic"/>
          <w:sz w:val="20"/>
        </w:rPr>
        <w:t>etc</w:t>
      </w:r>
      <w:proofErr w:type="spellEnd"/>
      <w:r w:rsidRPr="006B17DE">
        <w:rPr>
          <w:rFonts w:ascii="Century Gothic" w:hAnsi="Century Gothic"/>
          <w:sz w:val="20"/>
        </w:rPr>
        <w:t>), responsável pela assinatura do contrato.</w:t>
      </w:r>
    </w:p>
    <w:p w14:paraId="1A020E12" w14:textId="77777777" w:rsidR="006B17DE" w:rsidRPr="006B17DE" w:rsidRDefault="006B17DE" w:rsidP="006B17DE">
      <w:pPr>
        <w:pStyle w:val="PargrafodaLista"/>
        <w:spacing w:line="276" w:lineRule="auto"/>
        <w:ind w:left="0"/>
        <w:rPr>
          <w:rFonts w:ascii="Century Gothic" w:hAnsi="Century Gothic"/>
          <w:b/>
          <w:color w:val="FF0000"/>
          <w:sz w:val="20"/>
        </w:rPr>
      </w:pPr>
      <w:r w:rsidRPr="006B17DE">
        <w:rPr>
          <w:rFonts w:ascii="Century Gothic" w:hAnsi="Century Gothic"/>
          <w:b/>
          <w:color w:val="FF0000"/>
          <w:sz w:val="20"/>
        </w:rPr>
        <w:t>(Preenchimento obrigatório):</w:t>
      </w:r>
    </w:p>
    <w:p w14:paraId="5BE2933E" w14:textId="77777777" w:rsidR="006B17DE" w:rsidRPr="006B17DE" w:rsidRDefault="006B17DE" w:rsidP="002233C5">
      <w:pPr>
        <w:pStyle w:val="PargrafodaLista"/>
        <w:numPr>
          <w:ilvl w:val="0"/>
          <w:numId w:val="14"/>
        </w:numPr>
        <w:spacing w:line="276" w:lineRule="auto"/>
        <w:rPr>
          <w:rFonts w:ascii="Century Gothic" w:eastAsia="SimSun" w:hAnsi="Century Gothic" w:cs="Calibri"/>
          <w:sz w:val="20"/>
          <w:lang w:eastAsia="en-US"/>
        </w:rPr>
      </w:pPr>
      <w:r w:rsidRPr="006B17DE">
        <w:rPr>
          <w:rFonts w:ascii="Century Gothic" w:eastAsia="SimSun" w:hAnsi="Century Gothic" w:cs="Calibri"/>
          <w:sz w:val="20"/>
          <w:lang w:eastAsia="en-US"/>
        </w:rPr>
        <w:t>Telefone fixo para contato: (</w:t>
      </w:r>
      <w:r w:rsidRPr="006B17DE">
        <w:rPr>
          <w:rFonts w:ascii="Century Gothic" w:eastAsia="SimSun" w:hAnsi="Century Gothic" w:cs="Calibri"/>
          <w:sz w:val="20"/>
          <w:lang w:eastAsia="en-US"/>
        </w:rPr>
        <w:fldChar w:fldCharType="begin">
          <w:ffData>
            <w:name w:val="Texto335"/>
            <w:enabled/>
            <w:calcOnExit w:val="0"/>
            <w:textInput/>
          </w:ffData>
        </w:fldChar>
      </w:r>
      <w:bookmarkStart w:id="22" w:name="Texto335"/>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2"/>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0"/>
            <w:enabled/>
            <w:calcOnExit w:val="0"/>
            <w:textInput/>
          </w:ffData>
        </w:fldChar>
      </w:r>
      <w:bookmarkStart w:id="23" w:name="Texto200"/>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3"/>
    </w:p>
    <w:p w14:paraId="1E378F09" w14:textId="77777777" w:rsidR="006B17DE" w:rsidRPr="006B17DE" w:rsidRDefault="006B17DE" w:rsidP="002233C5">
      <w:pPr>
        <w:pStyle w:val="PargrafodaLista"/>
        <w:numPr>
          <w:ilvl w:val="0"/>
          <w:numId w:val="14"/>
        </w:numPr>
        <w:spacing w:line="276" w:lineRule="auto"/>
        <w:rPr>
          <w:rFonts w:ascii="Century Gothic" w:eastAsia="SimSun" w:hAnsi="Century Gothic" w:cs="Calibri"/>
          <w:sz w:val="20"/>
          <w:lang w:eastAsia="en-US"/>
        </w:rPr>
      </w:pPr>
      <w:r w:rsidRPr="006B17DE">
        <w:rPr>
          <w:rFonts w:ascii="Century Gothic" w:eastAsia="SimSun" w:hAnsi="Century Gothic" w:cs="Calibri"/>
          <w:sz w:val="20"/>
          <w:lang w:eastAsia="en-US"/>
        </w:rPr>
        <w:t>Telefone celular para contato: (</w:t>
      </w:r>
      <w:r w:rsidRPr="006B17DE">
        <w:rPr>
          <w:rFonts w:ascii="Century Gothic" w:eastAsia="SimSun" w:hAnsi="Century Gothic" w:cs="Calibri"/>
          <w:sz w:val="20"/>
          <w:lang w:eastAsia="en-US"/>
        </w:rPr>
        <w:fldChar w:fldCharType="begin">
          <w:ffData>
            <w:name w:val="Texto334"/>
            <w:enabled/>
            <w:calcOnExit w:val="0"/>
            <w:textInput/>
          </w:ffData>
        </w:fldChar>
      </w:r>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2"/>
            <w:enabled/>
            <w:calcOnExit w:val="0"/>
            <w:textInput/>
          </w:ffData>
        </w:fldChar>
      </w:r>
      <w:bookmarkStart w:id="24" w:name="Texto202"/>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4"/>
    </w:p>
    <w:p w14:paraId="54771A1E" w14:textId="77777777" w:rsidR="006B17DE" w:rsidRPr="006B17DE" w:rsidRDefault="006B17DE" w:rsidP="00F42261">
      <w:pPr>
        <w:pStyle w:val="PargrafodaLista"/>
        <w:widowControl w:val="0"/>
        <w:numPr>
          <w:ilvl w:val="0"/>
          <w:numId w:val="7"/>
        </w:numPr>
        <w:autoSpaceDE w:val="0"/>
        <w:autoSpaceDN w:val="0"/>
        <w:spacing w:before="7" w:line="235" w:lineRule="auto"/>
        <w:ind w:left="0" w:right="-2" w:firstLine="30"/>
        <w:rPr>
          <w:rFonts w:ascii="Century Gothic" w:hAnsi="Century Gothic"/>
          <w:b/>
          <w:sz w:val="20"/>
          <w:u w:val="single"/>
        </w:rPr>
      </w:pPr>
      <w:r w:rsidRPr="006B17DE">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6B17DE">
        <w:rPr>
          <w:rFonts w:ascii="Century Gothic" w:hAnsi="Century Gothic"/>
          <w:b/>
          <w:sz w:val="20"/>
          <w:u w:val="single"/>
        </w:rPr>
        <w:t>presumindo-se o recebimento caso não haja a confirmação de leitura.</w:t>
      </w:r>
    </w:p>
    <w:p w14:paraId="7831E688" w14:textId="77777777" w:rsidR="006B17DE" w:rsidRPr="006B17DE" w:rsidRDefault="006B17DE" w:rsidP="006B17DE">
      <w:pPr>
        <w:spacing w:line="276" w:lineRule="auto"/>
        <w:rPr>
          <w:rFonts w:ascii="Century Gothic" w:hAnsi="Century Gothic"/>
          <w:b/>
          <w:color w:val="FF0000"/>
          <w:sz w:val="20"/>
          <w:szCs w:val="20"/>
        </w:rPr>
      </w:pPr>
      <w:r w:rsidRPr="006B17DE">
        <w:rPr>
          <w:rFonts w:ascii="Century Gothic" w:hAnsi="Century Gothic"/>
          <w:b/>
          <w:color w:val="FF0000"/>
          <w:sz w:val="20"/>
          <w:szCs w:val="20"/>
        </w:rPr>
        <w:t>(Preenchimento obrigatório):</w:t>
      </w:r>
    </w:p>
    <w:p w14:paraId="2D65F65B" w14:textId="77777777" w:rsidR="006B17DE" w:rsidRPr="006B17DE" w:rsidRDefault="006B17DE" w:rsidP="006B17DE">
      <w:pPr>
        <w:spacing w:before="7" w:line="235" w:lineRule="auto"/>
        <w:ind w:right="264"/>
        <w:rPr>
          <w:rFonts w:ascii="Century Gothic" w:hAnsi="Century Gothic"/>
          <w:sz w:val="20"/>
          <w:szCs w:val="20"/>
        </w:rPr>
      </w:pPr>
      <w:r w:rsidRPr="006B17DE">
        <w:rPr>
          <w:rFonts w:ascii="Century Gothic" w:hAnsi="Century Gothic"/>
          <w:sz w:val="20"/>
          <w:szCs w:val="20"/>
        </w:rPr>
        <w:t xml:space="preserve">E-mail: </w:t>
      </w:r>
      <w:r w:rsidRPr="006B17DE">
        <w:rPr>
          <w:rFonts w:ascii="Century Gothic" w:hAnsi="Century Gothic"/>
          <w:sz w:val="20"/>
          <w:szCs w:val="20"/>
        </w:rPr>
        <w:fldChar w:fldCharType="begin">
          <w:ffData>
            <w:name w:val="Texto299"/>
            <w:enabled/>
            <w:calcOnExit w:val="0"/>
            <w:textInput/>
          </w:ffData>
        </w:fldChar>
      </w:r>
      <w:bookmarkStart w:id="25" w:name="Texto299"/>
      <w:r w:rsidRPr="006B17DE">
        <w:rPr>
          <w:rFonts w:ascii="Century Gothic" w:hAnsi="Century Gothic"/>
          <w:sz w:val="20"/>
          <w:szCs w:val="20"/>
        </w:rPr>
        <w:instrText xml:space="preserve"> FORMTEXT </w:instrText>
      </w:r>
      <w:r w:rsidRPr="006B17DE">
        <w:rPr>
          <w:rFonts w:ascii="Century Gothic" w:hAnsi="Century Gothic"/>
          <w:sz w:val="20"/>
          <w:szCs w:val="20"/>
        </w:rPr>
      </w:r>
      <w:r w:rsidRPr="006B17DE">
        <w:rPr>
          <w:rFonts w:ascii="Century Gothic" w:hAnsi="Century Gothic"/>
          <w:sz w:val="20"/>
          <w:szCs w:val="20"/>
        </w:rPr>
        <w:fldChar w:fldCharType="separate"/>
      </w:r>
      <w:r w:rsidRPr="006B17DE">
        <w:rPr>
          <w:noProof/>
          <w:sz w:val="20"/>
          <w:szCs w:val="20"/>
        </w:rPr>
        <w:t> </w:t>
      </w:r>
      <w:r w:rsidRPr="006B17DE">
        <w:rPr>
          <w:noProof/>
          <w:sz w:val="20"/>
          <w:szCs w:val="20"/>
        </w:rPr>
        <w:t> </w:t>
      </w:r>
      <w:r w:rsidRPr="006B17DE">
        <w:rPr>
          <w:noProof/>
          <w:sz w:val="20"/>
          <w:szCs w:val="20"/>
        </w:rPr>
        <w:t> </w:t>
      </w:r>
      <w:r w:rsidRPr="006B17DE">
        <w:rPr>
          <w:noProof/>
          <w:sz w:val="20"/>
          <w:szCs w:val="20"/>
        </w:rPr>
        <w:t> </w:t>
      </w:r>
      <w:r w:rsidRPr="006B17DE">
        <w:rPr>
          <w:noProof/>
          <w:sz w:val="20"/>
          <w:szCs w:val="20"/>
        </w:rPr>
        <w:t> </w:t>
      </w:r>
      <w:r w:rsidRPr="006B17DE">
        <w:rPr>
          <w:rFonts w:ascii="Century Gothic" w:hAnsi="Century Gothic"/>
          <w:sz w:val="20"/>
          <w:szCs w:val="20"/>
        </w:rPr>
        <w:fldChar w:fldCharType="end"/>
      </w:r>
      <w:bookmarkEnd w:id="25"/>
    </w:p>
    <w:p w14:paraId="3BA8B9C8" w14:textId="110B418C" w:rsidR="006B17DE" w:rsidRPr="006B17DE" w:rsidRDefault="006B17DE" w:rsidP="002233C5">
      <w:pPr>
        <w:pStyle w:val="PargrafodaLista"/>
        <w:numPr>
          <w:ilvl w:val="0"/>
          <w:numId w:val="7"/>
        </w:numPr>
        <w:spacing w:line="276" w:lineRule="auto"/>
        <w:ind w:left="0" w:firstLine="30"/>
        <w:rPr>
          <w:rFonts w:ascii="Century Gothic" w:eastAsia="SimSun" w:hAnsi="Century Gothic" w:cs="Calibri"/>
          <w:sz w:val="20"/>
        </w:rPr>
      </w:pPr>
      <w:r w:rsidRPr="006B17DE">
        <w:rPr>
          <w:rFonts w:ascii="Century Gothic" w:eastAsia="SimSun" w:hAnsi="Century Gothic" w:cs="Calibri"/>
          <w:sz w:val="20"/>
        </w:rPr>
        <w:t xml:space="preserve">Nomeamos e constituímos o </w:t>
      </w:r>
      <w:proofErr w:type="gramStart"/>
      <w:r w:rsidRPr="006B17DE">
        <w:rPr>
          <w:rFonts w:ascii="Century Gothic" w:eastAsia="SimSun" w:hAnsi="Century Gothic" w:cs="Calibri"/>
          <w:sz w:val="20"/>
        </w:rPr>
        <w:t>senhor(</w:t>
      </w:r>
      <w:proofErr w:type="gramEnd"/>
      <w:r w:rsidRPr="006B17DE">
        <w:rPr>
          <w:rFonts w:ascii="Century Gothic" w:eastAsia="SimSun" w:hAnsi="Century Gothic" w:cs="Calibri"/>
          <w:sz w:val="20"/>
        </w:rPr>
        <w:t xml:space="preserve">a)........................................., portador(a) do CPF/MF sob n.º..................................., para ser o(a) preposto responsável para acompanhar o fornecimento dos objetos deste Processo Administrativo, referente ao Pregão Eletrônico n.º </w:t>
      </w:r>
      <w:r w:rsidRPr="006B17DE">
        <w:rPr>
          <w:rFonts w:ascii="Century Gothic" w:eastAsia="SimSun" w:hAnsi="Century Gothic" w:cs="Calibri"/>
          <w:sz w:val="20"/>
        </w:rPr>
        <w:fldChar w:fldCharType="begin">
          <w:ffData>
            <w:name w:val="Texto356"/>
            <w:enabled/>
            <w:calcOnExit w:val="0"/>
            <w:textInput/>
          </w:ffData>
        </w:fldChar>
      </w:r>
      <w:bookmarkStart w:id="26" w:name="Texto356"/>
      <w:r w:rsidRPr="006B17DE">
        <w:rPr>
          <w:rFonts w:ascii="Century Gothic" w:eastAsia="SimSun" w:hAnsi="Century Gothic" w:cs="Calibri"/>
          <w:sz w:val="20"/>
        </w:rPr>
        <w:instrText xml:space="preserve"> FORMTEXT </w:instrText>
      </w:r>
      <w:r w:rsidRPr="006B17DE">
        <w:rPr>
          <w:rFonts w:ascii="Century Gothic" w:eastAsia="SimSun" w:hAnsi="Century Gothic" w:cs="Calibri"/>
          <w:sz w:val="20"/>
        </w:rPr>
      </w:r>
      <w:r w:rsidRPr="006B17DE">
        <w:rPr>
          <w:rFonts w:ascii="Century Gothic" w:eastAsia="SimSun" w:hAnsi="Century Gothic" w:cs="Calibri"/>
          <w:sz w:val="20"/>
        </w:rPr>
        <w:fldChar w:fldCharType="separate"/>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sz w:val="20"/>
        </w:rPr>
        <w:fldChar w:fldCharType="end"/>
      </w:r>
      <w:bookmarkEnd w:id="26"/>
      <w:r w:rsidR="005F3FC7">
        <w:rPr>
          <w:rFonts w:ascii="Century Gothic" w:eastAsia="SimSun" w:hAnsi="Century Gothic" w:cs="Calibri"/>
          <w:sz w:val="20"/>
        </w:rPr>
        <w:t>/2025</w:t>
      </w:r>
      <w:r w:rsidRPr="006B17DE">
        <w:rPr>
          <w:rFonts w:ascii="Century Gothic" w:eastAsia="SimSun" w:hAnsi="Century Gothic" w:cs="Calibri"/>
          <w:sz w:val="20"/>
        </w:rPr>
        <w:t xml:space="preserve"> e todos os atos necessários ao cumprimento das obrigações contidas no instrumento convocatório, seus Anexos no Contrato.</w:t>
      </w:r>
    </w:p>
    <w:p w14:paraId="52EBF463" w14:textId="77777777" w:rsidR="006B17DE" w:rsidRPr="006B17DE" w:rsidRDefault="006B17DE" w:rsidP="002233C5">
      <w:pPr>
        <w:pStyle w:val="PargrafodaLista"/>
        <w:numPr>
          <w:ilvl w:val="0"/>
          <w:numId w:val="7"/>
        </w:numPr>
        <w:spacing w:line="276" w:lineRule="auto"/>
        <w:ind w:left="0" w:firstLine="30"/>
        <w:rPr>
          <w:rFonts w:ascii="Century Gothic" w:eastAsia="SimSun" w:hAnsi="Century Gothic" w:cs="Calibri"/>
          <w:sz w:val="20"/>
        </w:rPr>
      </w:pPr>
      <w:r w:rsidRPr="006B17DE">
        <w:rPr>
          <w:rFonts w:ascii="Century Gothic" w:hAnsi="Century Gothic"/>
          <w:kern w:val="3"/>
          <w:sz w:val="20"/>
        </w:rPr>
        <w:t>Declaramos, para os devidos fins, que tem pleno conhecimento das regras contidas no edital de licitação e que possui as condições de habilitação previstas no edital, bem como tem ciência de que:</w:t>
      </w:r>
    </w:p>
    <w:p w14:paraId="410B65C9" w14:textId="77777777" w:rsidR="006B17DE" w:rsidRPr="006B17DE" w:rsidRDefault="006B17DE" w:rsidP="002233C5">
      <w:pPr>
        <w:pStyle w:val="PargrafodaLista"/>
        <w:numPr>
          <w:ilvl w:val="0"/>
          <w:numId w:val="7"/>
        </w:numPr>
        <w:spacing w:line="276" w:lineRule="auto"/>
        <w:ind w:left="0" w:firstLine="30"/>
        <w:rPr>
          <w:rFonts w:ascii="Century Gothic" w:eastAsia="SimSun" w:hAnsi="Century Gothic" w:cs="Calibri"/>
          <w:sz w:val="20"/>
        </w:rPr>
      </w:pPr>
      <w:r w:rsidRPr="006B17DE">
        <w:rPr>
          <w:rFonts w:ascii="Century Gothic" w:hAnsi="Century Gothic"/>
          <w:sz w:val="20"/>
        </w:rPr>
        <w:t>Como</w:t>
      </w:r>
      <w:r w:rsidRPr="006B17DE">
        <w:rPr>
          <w:rFonts w:ascii="Century Gothic" w:hAnsi="Century Gothic"/>
          <w:spacing w:val="4"/>
          <w:sz w:val="20"/>
        </w:rPr>
        <w:t xml:space="preserve"> </w:t>
      </w:r>
      <w:r w:rsidRPr="006B17DE">
        <w:rPr>
          <w:rFonts w:ascii="Century Gothic" w:hAnsi="Century Gothic"/>
          <w:sz w:val="20"/>
        </w:rPr>
        <w:t>condição</w:t>
      </w:r>
      <w:r w:rsidRPr="006B17DE">
        <w:rPr>
          <w:rFonts w:ascii="Century Gothic" w:hAnsi="Century Gothic"/>
          <w:spacing w:val="4"/>
          <w:sz w:val="20"/>
        </w:rPr>
        <w:t xml:space="preserve"> </w:t>
      </w:r>
      <w:r w:rsidRPr="006B17DE">
        <w:rPr>
          <w:rFonts w:ascii="Century Gothic" w:hAnsi="Century Gothic"/>
          <w:sz w:val="20"/>
        </w:rPr>
        <w:t>para</w:t>
      </w:r>
      <w:r w:rsidRPr="006B17DE">
        <w:rPr>
          <w:rFonts w:ascii="Century Gothic" w:hAnsi="Century Gothic"/>
          <w:spacing w:val="4"/>
          <w:sz w:val="20"/>
        </w:rPr>
        <w:t xml:space="preserve"> </w:t>
      </w:r>
      <w:r w:rsidRPr="006B17DE">
        <w:rPr>
          <w:rFonts w:ascii="Century Gothic" w:hAnsi="Century Gothic"/>
          <w:sz w:val="20"/>
        </w:rPr>
        <w:t>participar</w:t>
      </w:r>
      <w:r w:rsidRPr="006B17DE">
        <w:rPr>
          <w:rFonts w:ascii="Century Gothic" w:hAnsi="Century Gothic"/>
          <w:spacing w:val="5"/>
          <w:sz w:val="20"/>
        </w:rPr>
        <w:t xml:space="preserve"> </w:t>
      </w:r>
      <w:r w:rsidRPr="006B17DE">
        <w:rPr>
          <w:rFonts w:ascii="Century Gothic" w:hAnsi="Century Gothic"/>
          <w:sz w:val="20"/>
        </w:rPr>
        <w:t>desta</w:t>
      </w:r>
      <w:r w:rsidRPr="006B17DE">
        <w:rPr>
          <w:rFonts w:ascii="Century Gothic" w:hAnsi="Century Gothic"/>
          <w:spacing w:val="6"/>
          <w:sz w:val="20"/>
        </w:rPr>
        <w:t xml:space="preserve"> </w:t>
      </w:r>
      <w:r w:rsidRPr="006B17DE">
        <w:rPr>
          <w:rFonts w:ascii="Century Gothic" w:hAnsi="Century Gothic"/>
          <w:sz w:val="20"/>
        </w:rPr>
        <w:t>licitação</w:t>
      </w:r>
      <w:r w:rsidRPr="006B17DE">
        <w:rPr>
          <w:rFonts w:ascii="Century Gothic" w:hAnsi="Century Gothic"/>
          <w:spacing w:val="6"/>
          <w:sz w:val="20"/>
        </w:rPr>
        <w:t xml:space="preserve"> </w:t>
      </w:r>
      <w:r w:rsidRPr="006B17DE">
        <w:rPr>
          <w:rFonts w:ascii="Century Gothic" w:hAnsi="Century Gothic"/>
          <w:sz w:val="20"/>
        </w:rPr>
        <w:t>e</w:t>
      </w:r>
      <w:r w:rsidRPr="006B17DE">
        <w:rPr>
          <w:rFonts w:ascii="Century Gothic" w:hAnsi="Century Gothic"/>
          <w:spacing w:val="4"/>
          <w:sz w:val="20"/>
        </w:rPr>
        <w:t xml:space="preserve"> </w:t>
      </w:r>
      <w:r w:rsidRPr="006B17DE">
        <w:rPr>
          <w:rFonts w:ascii="Century Gothic" w:hAnsi="Century Gothic"/>
          <w:sz w:val="20"/>
        </w:rPr>
        <w:t>ser</w:t>
      </w:r>
      <w:r w:rsidRPr="006B17DE">
        <w:rPr>
          <w:rFonts w:ascii="Century Gothic" w:hAnsi="Century Gothic"/>
          <w:spacing w:val="5"/>
          <w:sz w:val="20"/>
        </w:rPr>
        <w:t xml:space="preserve"> </w:t>
      </w:r>
      <w:proofErr w:type="gramStart"/>
      <w:r w:rsidRPr="006B17DE">
        <w:rPr>
          <w:rFonts w:ascii="Century Gothic" w:hAnsi="Century Gothic"/>
          <w:sz w:val="20"/>
        </w:rPr>
        <w:t>contratado(</w:t>
      </w:r>
      <w:proofErr w:type="gramEnd"/>
      <w:r w:rsidRPr="006B17DE">
        <w:rPr>
          <w:rFonts w:ascii="Century Gothic" w:hAnsi="Century Gothic"/>
          <w:sz w:val="20"/>
        </w:rPr>
        <w:t>a),</w:t>
      </w:r>
      <w:r w:rsidRPr="006B17DE">
        <w:rPr>
          <w:rFonts w:ascii="Century Gothic" w:hAnsi="Century Gothic"/>
          <w:spacing w:val="4"/>
          <w:sz w:val="20"/>
        </w:rPr>
        <w:t xml:space="preserve"> </w:t>
      </w:r>
      <w:r w:rsidRPr="006B17DE">
        <w:rPr>
          <w:rFonts w:ascii="Century Gothic" w:hAnsi="Century Gothic"/>
          <w:sz w:val="20"/>
        </w:rPr>
        <w:t>o(a)</w:t>
      </w:r>
      <w:r w:rsidRPr="006B17DE">
        <w:rPr>
          <w:rFonts w:ascii="Century Gothic" w:hAnsi="Century Gothic"/>
          <w:spacing w:val="8"/>
          <w:sz w:val="20"/>
        </w:rPr>
        <w:t xml:space="preserve"> </w:t>
      </w:r>
      <w:r w:rsidRPr="006B17DE">
        <w:rPr>
          <w:rFonts w:ascii="Century Gothic" w:hAnsi="Century Gothic"/>
          <w:sz w:val="20"/>
        </w:rPr>
        <w:t>interessado(a)</w:t>
      </w:r>
      <w:r w:rsidRPr="006B17DE">
        <w:rPr>
          <w:rFonts w:ascii="Century Gothic" w:hAnsi="Century Gothic"/>
          <w:spacing w:val="5"/>
          <w:sz w:val="20"/>
        </w:rPr>
        <w:t xml:space="preserve"> </w:t>
      </w:r>
      <w:r w:rsidRPr="006B17DE">
        <w:rPr>
          <w:rFonts w:ascii="Century Gothic" w:hAnsi="Century Gothic"/>
          <w:sz w:val="20"/>
        </w:rPr>
        <w:t xml:space="preserve">deve </w:t>
      </w:r>
      <w:r w:rsidRPr="006B17DE">
        <w:rPr>
          <w:rFonts w:ascii="Century Gothic" w:hAnsi="Century Gothic"/>
          <w:spacing w:val="-53"/>
          <w:sz w:val="20"/>
        </w:rPr>
        <w:t xml:space="preserve"> </w:t>
      </w:r>
      <w:r w:rsidRPr="006B17DE">
        <w:rPr>
          <w:rFonts w:ascii="Century Gothic" w:hAnsi="Century Gothic"/>
          <w:sz w:val="20"/>
        </w:rPr>
        <w:t>fornecer</w:t>
      </w:r>
      <w:r w:rsidRPr="006B17DE">
        <w:rPr>
          <w:rFonts w:ascii="Century Gothic" w:hAnsi="Century Gothic"/>
          <w:spacing w:val="-1"/>
          <w:sz w:val="20"/>
        </w:rPr>
        <w:t xml:space="preserve"> </w:t>
      </w:r>
      <w:r w:rsidRPr="006B17DE">
        <w:rPr>
          <w:rFonts w:ascii="Century Gothic" w:hAnsi="Century Gothic"/>
          <w:sz w:val="20"/>
        </w:rPr>
        <w:t>para</w:t>
      </w:r>
      <w:r w:rsidRPr="006B17DE">
        <w:rPr>
          <w:rFonts w:ascii="Century Gothic" w:hAnsi="Century Gothic"/>
          <w:spacing w:val="-2"/>
          <w:sz w:val="20"/>
        </w:rPr>
        <w:t xml:space="preserve"> </w:t>
      </w:r>
      <w:r w:rsidRPr="006B17DE">
        <w:rPr>
          <w:rFonts w:ascii="Century Gothic" w:hAnsi="Century Gothic"/>
          <w:sz w:val="20"/>
        </w:rPr>
        <w:t>a Administração</w:t>
      </w:r>
      <w:r w:rsidRPr="006B17DE">
        <w:rPr>
          <w:rFonts w:ascii="Century Gothic" w:hAnsi="Century Gothic"/>
          <w:spacing w:val="-1"/>
          <w:sz w:val="20"/>
        </w:rPr>
        <w:t xml:space="preserve"> </w:t>
      </w:r>
      <w:r w:rsidRPr="006B17DE">
        <w:rPr>
          <w:rFonts w:ascii="Century Gothic" w:hAnsi="Century Gothic"/>
          <w:sz w:val="20"/>
        </w:rPr>
        <w:t>Pública</w:t>
      </w:r>
      <w:r w:rsidRPr="006B17DE">
        <w:rPr>
          <w:rFonts w:ascii="Century Gothic" w:hAnsi="Century Gothic"/>
          <w:spacing w:val="-2"/>
          <w:sz w:val="20"/>
        </w:rPr>
        <w:t xml:space="preserve"> </w:t>
      </w:r>
      <w:r w:rsidRPr="006B17DE">
        <w:rPr>
          <w:rFonts w:ascii="Century Gothic" w:hAnsi="Century Gothic"/>
          <w:sz w:val="20"/>
        </w:rPr>
        <w:t>diversos</w:t>
      </w:r>
      <w:r w:rsidRPr="006B17DE">
        <w:rPr>
          <w:rFonts w:ascii="Century Gothic" w:hAnsi="Century Gothic"/>
          <w:spacing w:val="-1"/>
          <w:sz w:val="20"/>
        </w:rPr>
        <w:t xml:space="preserve"> </w:t>
      </w:r>
      <w:r w:rsidRPr="006B17DE">
        <w:rPr>
          <w:rFonts w:ascii="Century Gothic" w:hAnsi="Century Gothic"/>
          <w:sz w:val="20"/>
        </w:rPr>
        <w:t>dados</w:t>
      </w:r>
      <w:r w:rsidRPr="006B17DE">
        <w:rPr>
          <w:rFonts w:ascii="Century Gothic" w:hAnsi="Century Gothic"/>
          <w:spacing w:val="3"/>
          <w:sz w:val="20"/>
        </w:rPr>
        <w:t xml:space="preserve"> </w:t>
      </w:r>
      <w:r w:rsidRPr="006B17DE">
        <w:rPr>
          <w:rFonts w:ascii="Century Gothic" w:hAnsi="Century Gothic"/>
          <w:sz w:val="20"/>
        </w:rPr>
        <w:t>pessoais, entre eles:</w:t>
      </w:r>
    </w:p>
    <w:p w14:paraId="6D4CB878" w14:textId="77777777" w:rsidR="006B17DE" w:rsidRPr="006B17DE" w:rsidRDefault="006B17DE" w:rsidP="002233C5">
      <w:pPr>
        <w:pStyle w:val="PargrafodaLista"/>
        <w:widowControl w:val="0"/>
        <w:numPr>
          <w:ilvl w:val="1"/>
          <w:numId w:val="6"/>
        </w:numPr>
        <w:autoSpaceDE w:val="0"/>
        <w:autoSpaceDN w:val="0"/>
        <w:ind w:left="0" w:right="-2" w:firstLine="709"/>
        <w:rPr>
          <w:rFonts w:ascii="Century Gothic" w:hAnsi="Century Gothic"/>
          <w:sz w:val="20"/>
        </w:rPr>
      </w:pPr>
      <w:proofErr w:type="gramStart"/>
      <w:r w:rsidRPr="006B17DE">
        <w:rPr>
          <w:rFonts w:ascii="Century Gothic" w:hAnsi="Century Gothic"/>
          <w:sz w:val="20"/>
        </w:rPr>
        <w:t>aqueles</w:t>
      </w:r>
      <w:proofErr w:type="gramEnd"/>
      <w:r w:rsidRPr="006B17DE">
        <w:rPr>
          <w:rFonts w:ascii="Century Gothic" w:hAnsi="Century Gothic"/>
          <w:spacing w:val="-2"/>
          <w:sz w:val="20"/>
        </w:rPr>
        <w:t xml:space="preserve"> </w:t>
      </w:r>
      <w:r w:rsidRPr="006B17DE">
        <w:rPr>
          <w:rFonts w:ascii="Century Gothic" w:hAnsi="Century Gothic"/>
          <w:sz w:val="20"/>
        </w:rPr>
        <w:t>inerentes</w:t>
      </w:r>
      <w:r w:rsidRPr="006B17DE">
        <w:rPr>
          <w:rFonts w:ascii="Century Gothic" w:hAnsi="Century Gothic"/>
          <w:spacing w:val="-2"/>
          <w:sz w:val="20"/>
        </w:rPr>
        <w:t xml:space="preserve"> </w:t>
      </w:r>
      <w:r w:rsidRPr="006B17DE">
        <w:rPr>
          <w:rFonts w:ascii="Century Gothic" w:hAnsi="Century Gothic"/>
          <w:sz w:val="20"/>
        </w:rPr>
        <w:t>a</w:t>
      </w:r>
      <w:r w:rsidRPr="006B17DE">
        <w:rPr>
          <w:rFonts w:ascii="Century Gothic" w:hAnsi="Century Gothic"/>
          <w:spacing w:val="-6"/>
          <w:sz w:val="20"/>
        </w:rPr>
        <w:t xml:space="preserve"> </w:t>
      </w:r>
      <w:r w:rsidRPr="006B17DE">
        <w:rPr>
          <w:rFonts w:ascii="Century Gothic" w:hAnsi="Century Gothic"/>
          <w:sz w:val="20"/>
        </w:rPr>
        <w:t>documentos</w:t>
      </w:r>
      <w:r w:rsidRPr="006B17DE">
        <w:rPr>
          <w:rFonts w:ascii="Century Gothic" w:hAnsi="Century Gothic"/>
          <w:spacing w:val="-4"/>
          <w:sz w:val="20"/>
        </w:rPr>
        <w:t xml:space="preserve"> </w:t>
      </w:r>
      <w:r w:rsidRPr="006B17DE">
        <w:rPr>
          <w:rFonts w:ascii="Century Gothic" w:hAnsi="Century Gothic"/>
          <w:sz w:val="20"/>
        </w:rPr>
        <w:t>de</w:t>
      </w:r>
      <w:r w:rsidRPr="006B17DE">
        <w:rPr>
          <w:rFonts w:ascii="Century Gothic" w:hAnsi="Century Gothic"/>
          <w:spacing w:val="-4"/>
          <w:sz w:val="20"/>
        </w:rPr>
        <w:t xml:space="preserve"> </w:t>
      </w:r>
      <w:r w:rsidRPr="006B17DE">
        <w:rPr>
          <w:rFonts w:ascii="Century Gothic" w:hAnsi="Century Gothic"/>
          <w:sz w:val="20"/>
        </w:rPr>
        <w:t>identificação;</w:t>
      </w:r>
    </w:p>
    <w:p w14:paraId="334DB560" w14:textId="77777777" w:rsidR="006B17DE" w:rsidRPr="006B17DE" w:rsidRDefault="006B17DE" w:rsidP="002233C5">
      <w:pPr>
        <w:pStyle w:val="PargrafodaLista"/>
        <w:widowControl w:val="0"/>
        <w:numPr>
          <w:ilvl w:val="1"/>
          <w:numId w:val="6"/>
        </w:numPr>
        <w:autoSpaceDE w:val="0"/>
        <w:autoSpaceDN w:val="0"/>
        <w:spacing w:before="1" w:line="229" w:lineRule="exact"/>
        <w:ind w:left="0" w:right="-2" w:firstLine="709"/>
        <w:rPr>
          <w:rFonts w:ascii="Century Gothic" w:hAnsi="Century Gothic"/>
          <w:sz w:val="20"/>
        </w:rPr>
      </w:pPr>
      <w:proofErr w:type="gramStart"/>
      <w:r w:rsidRPr="006B17DE">
        <w:rPr>
          <w:rFonts w:ascii="Century Gothic" w:hAnsi="Century Gothic"/>
          <w:sz w:val="20"/>
        </w:rPr>
        <w:t>referentes</w:t>
      </w:r>
      <w:proofErr w:type="gramEnd"/>
      <w:r w:rsidRPr="006B17DE">
        <w:rPr>
          <w:rFonts w:ascii="Century Gothic" w:hAnsi="Century Gothic"/>
          <w:spacing w:val="-5"/>
          <w:sz w:val="20"/>
        </w:rPr>
        <w:t xml:space="preserve"> </w:t>
      </w:r>
      <w:r w:rsidRPr="006B17DE">
        <w:rPr>
          <w:rFonts w:ascii="Century Gothic" w:hAnsi="Century Gothic"/>
          <w:sz w:val="20"/>
        </w:rPr>
        <w:t>a</w:t>
      </w:r>
      <w:r w:rsidRPr="006B17DE">
        <w:rPr>
          <w:rFonts w:ascii="Century Gothic" w:hAnsi="Century Gothic"/>
          <w:spacing w:val="-5"/>
          <w:sz w:val="20"/>
        </w:rPr>
        <w:t xml:space="preserve"> </w:t>
      </w:r>
      <w:r w:rsidRPr="006B17DE">
        <w:rPr>
          <w:rFonts w:ascii="Century Gothic" w:hAnsi="Century Gothic"/>
          <w:sz w:val="20"/>
        </w:rPr>
        <w:t>participações</w:t>
      </w:r>
      <w:r w:rsidRPr="006B17DE">
        <w:rPr>
          <w:rFonts w:ascii="Century Gothic" w:hAnsi="Century Gothic"/>
          <w:spacing w:val="-4"/>
          <w:sz w:val="20"/>
        </w:rPr>
        <w:t xml:space="preserve"> </w:t>
      </w:r>
      <w:r w:rsidRPr="006B17DE">
        <w:rPr>
          <w:rFonts w:ascii="Century Gothic" w:hAnsi="Century Gothic"/>
          <w:sz w:val="20"/>
        </w:rPr>
        <w:t>societárias;</w:t>
      </w:r>
    </w:p>
    <w:p w14:paraId="4733FF5D" w14:textId="77777777" w:rsidR="006B17DE" w:rsidRPr="006B17DE" w:rsidRDefault="006B17DE" w:rsidP="002233C5">
      <w:pPr>
        <w:pStyle w:val="PargrafodaLista"/>
        <w:widowControl w:val="0"/>
        <w:numPr>
          <w:ilvl w:val="1"/>
          <w:numId w:val="6"/>
        </w:numPr>
        <w:autoSpaceDE w:val="0"/>
        <w:autoSpaceDN w:val="0"/>
        <w:spacing w:line="229" w:lineRule="exact"/>
        <w:ind w:left="0" w:right="-2" w:firstLine="709"/>
        <w:rPr>
          <w:rFonts w:ascii="Century Gothic" w:hAnsi="Century Gothic"/>
          <w:sz w:val="20"/>
        </w:rPr>
      </w:pPr>
      <w:proofErr w:type="gramStart"/>
      <w:r w:rsidRPr="006B17DE">
        <w:rPr>
          <w:rFonts w:ascii="Century Gothic" w:hAnsi="Century Gothic"/>
          <w:sz w:val="20"/>
        </w:rPr>
        <w:t>informações</w:t>
      </w:r>
      <w:proofErr w:type="gramEnd"/>
      <w:r w:rsidRPr="006B17DE">
        <w:rPr>
          <w:rFonts w:ascii="Century Gothic" w:hAnsi="Century Gothic"/>
          <w:spacing w:val="-6"/>
          <w:sz w:val="20"/>
        </w:rPr>
        <w:t xml:space="preserve"> </w:t>
      </w:r>
      <w:r w:rsidRPr="006B17DE">
        <w:rPr>
          <w:rFonts w:ascii="Century Gothic" w:hAnsi="Century Gothic"/>
          <w:sz w:val="20"/>
        </w:rPr>
        <w:t>inseridas</w:t>
      </w:r>
      <w:r w:rsidRPr="006B17DE">
        <w:rPr>
          <w:rFonts w:ascii="Century Gothic" w:hAnsi="Century Gothic"/>
          <w:spacing w:val="-2"/>
          <w:sz w:val="20"/>
        </w:rPr>
        <w:t xml:space="preserve"> </w:t>
      </w:r>
      <w:r w:rsidRPr="006B17DE">
        <w:rPr>
          <w:rFonts w:ascii="Century Gothic" w:hAnsi="Century Gothic"/>
          <w:sz w:val="20"/>
        </w:rPr>
        <w:t>em</w:t>
      </w:r>
      <w:r w:rsidRPr="006B17DE">
        <w:rPr>
          <w:rFonts w:ascii="Century Gothic" w:hAnsi="Century Gothic"/>
          <w:spacing w:val="-2"/>
          <w:sz w:val="20"/>
        </w:rPr>
        <w:t xml:space="preserve"> </w:t>
      </w:r>
      <w:r w:rsidRPr="006B17DE">
        <w:rPr>
          <w:rFonts w:ascii="Century Gothic" w:hAnsi="Century Gothic"/>
          <w:sz w:val="20"/>
        </w:rPr>
        <w:t>contratos</w:t>
      </w:r>
      <w:r w:rsidRPr="006B17DE">
        <w:rPr>
          <w:rFonts w:ascii="Century Gothic" w:hAnsi="Century Gothic"/>
          <w:spacing w:val="-5"/>
          <w:sz w:val="20"/>
        </w:rPr>
        <w:t xml:space="preserve"> </w:t>
      </w:r>
      <w:r w:rsidRPr="006B17DE">
        <w:rPr>
          <w:rFonts w:ascii="Century Gothic" w:hAnsi="Century Gothic"/>
          <w:sz w:val="20"/>
        </w:rPr>
        <w:t>sociais;</w:t>
      </w:r>
    </w:p>
    <w:p w14:paraId="30D8644F" w14:textId="77777777" w:rsidR="006B17DE" w:rsidRPr="006B17DE" w:rsidRDefault="006B17DE" w:rsidP="002233C5">
      <w:pPr>
        <w:pStyle w:val="PargrafodaLista"/>
        <w:widowControl w:val="0"/>
        <w:numPr>
          <w:ilvl w:val="1"/>
          <w:numId w:val="6"/>
        </w:numPr>
        <w:autoSpaceDE w:val="0"/>
        <w:autoSpaceDN w:val="0"/>
        <w:ind w:left="0" w:right="-2" w:firstLine="709"/>
        <w:rPr>
          <w:rFonts w:ascii="Century Gothic" w:hAnsi="Century Gothic"/>
          <w:sz w:val="20"/>
        </w:rPr>
      </w:pPr>
      <w:proofErr w:type="gramStart"/>
      <w:r w:rsidRPr="006B17DE">
        <w:rPr>
          <w:rFonts w:ascii="Century Gothic" w:hAnsi="Century Gothic"/>
          <w:sz w:val="20"/>
        </w:rPr>
        <w:t>endereços</w:t>
      </w:r>
      <w:proofErr w:type="gramEnd"/>
      <w:r w:rsidRPr="006B17DE">
        <w:rPr>
          <w:rFonts w:ascii="Century Gothic" w:hAnsi="Century Gothic"/>
          <w:spacing w:val="-4"/>
          <w:sz w:val="20"/>
        </w:rPr>
        <w:t xml:space="preserve"> </w:t>
      </w:r>
      <w:r w:rsidRPr="006B17DE">
        <w:rPr>
          <w:rFonts w:ascii="Century Gothic" w:hAnsi="Century Gothic"/>
          <w:sz w:val="20"/>
        </w:rPr>
        <w:t>físicos</w:t>
      </w:r>
      <w:r w:rsidRPr="006B17DE">
        <w:rPr>
          <w:rFonts w:ascii="Century Gothic" w:hAnsi="Century Gothic"/>
          <w:spacing w:val="-3"/>
          <w:sz w:val="20"/>
        </w:rPr>
        <w:t xml:space="preserve"> </w:t>
      </w:r>
      <w:r w:rsidRPr="006B17DE">
        <w:rPr>
          <w:rFonts w:ascii="Century Gothic" w:hAnsi="Century Gothic"/>
          <w:sz w:val="20"/>
        </w:rPr>
        <w:t>e</w:t>
      </w:r>
      <w:r w:rsidRPr="006B17DE">
        <w:rPr>
          <w:rFonts w:ascii="Century Gothic" w:hAnsi="Century Gothic"/>
          <w:spacing w:val="-5"/>
          <w:sz w:val="20"/>
        </w:rPr>
        <w:t xml:space="preserve"> </w:t>
      </w:r>
      <w:r w:rsidRPr="006B17DE">
        <w:rPr>
          <w:rFonts w:ascii="Century Gothic" w:hAnsi="Century Gothic"/>
          <w:sz w:val="20"/>
        </w:rPr>
        <w:t>eletrônicos;</w:t>
      </w:r>
    </w:p>
    <w:p w14:paraId="788CF626" w14:textId="77777777" w:rsidR="006B17DE" w:rsidRPr="006B17DE" w:rsidRDefault="006B17DE" w:rsidP="002233C5">
      <w:pPr>
        <w:pStyle w:val="PargrafodaLista"/>
        <w:widowControl w:val="0"/>
        <w:numPr>
          <w:ilvl w:val="1"/>
          <w:numId w:val="6"/>
        </w:numPr>
        <w:autoSpaceDE w:val="0"/>
        <w:autoSpaceDN w:val="0"/>
        <w:ind w:left="0" w:right="-2" w:firstLine="709"/>
        <w:rPr>
          <w:rFonts w:ascii="Century Gothic" w:hAnsi="Century Gothic"/>
          <w:sz w:val="20"/>
        </w:rPr>
      </w:pPr>
      <w:proofErr w:type="gramStart"/>
      <w:r w:rsidRPr="006B17DE">
        <w:rPr>
          <w:rFonts w:ascii="Century Gothic" w:hAnsi="Century Gothic"/>
          <w:sz w:val="20"/>
        </w:rPr>
        <w:t>estado</w:t>
      </w:r>
      <w:proofErr w:type="gramEnd"/>
      <w:r w:rsidRPr="006B17DE">
        <w:rPr>
          <w:rFonts w:ascii="Century Gothic" w:hAnsi="Century Gothic"/>
          <w:spacing w:val="-3"/>
          <w:sz w:val="20"/>
        </w:rPr>
        <w:t xml:space="preserve"> </w:t>
      </w:r>
      <w:r w:rsidRPr="006B17DE">
        <w:rPr>
          <w:rFonts w:ascii="Century Gothic" w:hAnsi="Century Gothic"/>
          <w:sz w:val="20"/>
        </w:rPr>
        <w:t>civil;</w:t>
      </w:r>
    </w:p>
    <w:p w14:paraId="52CC0CA2" w14:textId="77777777" w:rsidR="006B17DE" w:rsidRPr="006B17DE" w:rsidRDefault="006B17DE" w:rsidP="002233C5">
      <w:pPr>
        <w:pStyle w:val="PargrafodaLista"/>
        <w:widowControl w:val="0"/>
        <w:numPr>
          <w:ilvl w:val="1"/>
          <w:numId w:val="6"/>
        </w:numPr>
        <w:autoSpaceDE w:val="0"/>
        <w:autoSpaceDN w:val="0"/>
        <w:spacing w:before="1"/>
        <w:ind w:left="0" w:right="-2" w:firstLine="709"/>
        <w:rPr>
          <w:rFonts w:ascii="Century Gothic" w:hAnsi="Century Gothic"/>
          <w:sz w:val="20"/>
        </w:rPr>
      </w:pPr>
      <w:proofErr w:type="gramStart"/>
      <w:r w:rsidRPr="006B17DE">
        <w:rPr>
          <w:rFonts w:ascii="Century Gothic" w:hAnsi="Century Gothic"/>
          <w:sz w:val="20"/>
        </w:rPr>
        <w:t>eventuais</w:t>
      </w:r>
      <w:proofErr w:type="gramEnd"/>
      <w:r w:rsidRPr="006B17DE">
        <w:rPr>
          <w:rFonts w:ascii="Century Gothic" w:hAnsi="Century Gothic"/>
          <w:spacing w:val="-2"/>
          <w:sz w:val="20"/>
        </w:rPr>
        <w:t xml:space="preserve"> </w:t>
      </w:r>
      <w:r w:rsidRPr="006B17DE">
        <w:rPr>
          <w:rFonts w:ascii="Century Gothic" w:hAnsi="Century Gothic"/>
          <w:sz w:val="20"/>
        </w:rPr>
        <w:t>informações</w:t>
      </w:r>
      <w:r w:rsidRPr="006B17DE">
        <w:rPr>
          <w:rFonts w:ascii="Century Gothic" w:hAnsi="Century Gothic"/>
          <w:spacing w:val="-6"/>
          <w:sz w:val="20"/>
        </w:rPr>
        <w:t xml:space="preserve"> </w:t>
      </w:r>
      <w:r w:rsidRPr="006B17DE">
        <w:rPr>
          <w:rFonts w:ascii="Century Gothic" w:hAnsi="Century Gothic"/>
          <w:sz w:val="20"/>
        </w:rPr>
        <w:t>sobre</w:t>
      </w:r>
      <w:r w:rsidRPr="006B17DE">
        <w:rPr>
          <w:rFonts w:ascii="Century Gothic" w:hAnsi="Century Gothic"/>
          <w:spacing w:val="-5"/>
          <w:sz w:val="20"/>
        </w:rPr>
        <w:t xml:space="preserve"> </w:t>
      </w:r>
      <w:r w:rsidRPr="006B17DE">
        <w:rPr>
          <w:rFonts w:ascii="Century Gothic" w:hAnsi="Century Gothic"/>
          <w:sz w:val="20"/>
        </w:rPr>
        <w:t>cônjuges;</w:t>
      </w:r>
    </w:p>
    <w:p w14:paraId="790D9437" w14:textId="77777777" w:rsidR="006B17DE" w:rsidRPr="006B17DE" w:rsidRDefault="006B17DE" w:rsidP="002233C5">
      <w:pPr>
        <w:pStyle w:val="PargrafodaLista"/>
        <w:widowControl w:val="0"/>
        <w:numPr>
          <w:ilvl w:val="1"/>
          <w:numId w:val="6"/>
        </w:numPr>
        <w:autoSpaceDE w:val="0"/>
        <w:autoSpaceDN w:val="0"/>
        <w:ind w:left="0" w:right="-2" w:firstLine="709"/>
        <w:rPr>
          <w:rFonts w:ascii="Century Gothic" w:hAnsi="Century Gothic"/>
          <w:sz w:val="20"/>
        </w:rPr>
      </w:pPr>
      <w:proofErr w:type="gramStart"/>
      <w:r w:rsidRPr="006B17DE">
        <w:rPr>
          <w:rFonts w:ascii="Century Gothic" w:hAnsi="Century Gothic"/>
          <w:sz w:val="20"/>
        </w:rPr>
        <w:t>relações</w:t>
      </w:r>
      <w:proofErr w:type="gramEnd"/>
      <w:r w:rsidRPr="006B17DE">
        <w:rPr>
          <w:rFonts w:ascii="Century Gothic" w:hAnsi="Century Gothic"/>
          <w:spacing w:val="-2"/>
          <w:sz w:val="20"/>
        </w:rPr>
        <w:t xml:space="preserve"> </w:t>
      </w:r>
      <w:r w:rsidRPr="006B17DE">
        <w:rPr>
          <w:rFonts w:ascii="Century Gothic" w:hAnsi="Century Gothic"/>
          <w:sz w:val="20"/>
        </w:rPr>
        <w:t>de</w:t>
      </w:r>
      <w:r w:rsidRPr="006B17DE">
        <w:rPr>
          <w:rFonts w:ascii="Century Gothic" w:hAnsi="Century Gothic"/>
          <w:spacing w:val="-3"/>
          <w:sz w:val="20"/>
        </w:rPr>
        <w:t xml:space="preserve"> </w:t>
      </w:r>
      <w:r w:rsidRPr="006B17DE">
        <w:rPr>
          <w:rFonts w:ascii="Century Gothic" w:hAnsi="Century Gothic"/>
          <w:sz w:val="20"/>
        </w:rPr>
        <w:t>parentesco;</w:t>
      </w:r>
    </w:p>
    <w:p w14:paraId="18FBFB5E" w14:textId="77777777" w:rsidR="006B17DE" w:rsidRPr="006B17DE" w:rsidRDefault="006B17DE" w:rsidP="002233C5">
      <w:pPr>
        <w:pStyle w:val="PargrafodaLista"/>
        <w:widowControl w:val="0"/>
        <w:numPr>
          <w:ilvl w:val="1"/>
          <w:numId w:val="6"/>
        </w:numPr>
        <w:autoSpaceDE w:val="0"/>
        <w:autoSpaceDN w:val="0"/>
        <w:spacing w:before="1" w:line="229" w:lineRule="exact"/>
        <w:ind w:left="0" w:right="-2" w:firstLine="709"/>
        <w:rPr>
          <w:rFonts w:ascii="Century Gothic" w:hAnsi="Century Gothic"/>
          <w:sz w:val="20"/>
        </w:rPr>
      </w:pPr>
      <w:proofErr w:type="gramStart"/>
      <w:r w:rsidRPr="006B17DE">
        <w:rPr>
          <w:rFonts w:ascii="Century Gothic" w:hAnsi="Century Gothic"/>
          <w:sz w:val="20"/>
        </w:rPr>
        <w:t>número</w:t>
      </w:r>
      <w:proofErr w:type="gramEnd"/>
      <w:r w:rsidRPr="006B17DE">
        <w:rPr>
          <w:rFonts w:ascii="Century Gothic" w:hAnsi="Century Gothic"/>
          <w:spacing w:val="-5"/>
          <w:sz w:val="20"/>
        </w:rPr>
        <w:t xml:space="preserve"> </w:t>
      </w:r>
      <w:r w:rsidRPr="006B17DE">
        <w:rPr>
          <w:rFonts w:ascii="Century Gothic" w:hAnsi="Century Gothic"/>
          <w:sz w:val="20"/>
        </w:rPr>
        <w:t>de</w:t>
      </w:r>
      <w:r w:rsidRPr="006B17DE">
        <w:rPr>
          <w:rFonts w:ascii="Century Gothic" w:hAnsi="Century Gothic"/>
          <w:spacing w:val="-4"/>
          <w:sz w:val="20"/>
        </w:rPr>
        <w:t xml:space="preserve"> </w:t>
      </w:r>
      <w:r w:rsidRPr="006B17DE">
        <w:rPr>
          <w:rFonts w:ascii="Century Gothic" w:hAnsi="Century Gothic"/>
          <w:sz w:val="20"/>
        </w:rPr>
        <w:t>telefone;</w:t>
      </w:r>
    </w:p>
    <w:p w14:paraId="15E70285" w14:textId="77777777" w:rsidR="006B17DE" w:rsidRPr="006B17DE" w:rsidRDefault="006B17DE" w:rsidP="002233C5">
      <w:pPr>
        <w:pStyle w:val="PargrafodaLista"/>
        <w:widowControl w:val="0"/>
        <w:numPr>
          <w:ilvl w:val="1"/>
          <w:numId w:val="6"/>
        </w:numPr>
        <w:autoSpaceDE w:val="0"/>
        <w:autoSpaceDN w:val="0"/>
        <w:spacing w:line="229" w:lineRule="exact"/>
        <w:ind w:left="0" w:right="-2" w:firstLine="709"/>
        <w:rPr>
          <w:rFonts w:ascii="Century Gothic" w:hAnsi="Century Gothic"/>
          <w:sz w:val="20"/>
        </w:rPr>
      </w:pPr>
      <w:proofErr w:type="gramStart"/>
      <w:r w:rsidRPr="006B17DE">
        <w:rPr>
          <w:rFonts w:ascii="Century Gothic" w:hAnsi="Century Gothic"/>
          <w:sz w:val="20"/>
        </w:rPr>
        <w:t>sanções</w:t>
      </w:r>
      <w:proofErr w:type="gramEnd"/>
      <w:r w:rsidRPr="006B17DE">
        <w:rPr>
          <w:rFonts w:ascii="Century Gothic" w:hAnsi="Century Gothic"/>
          <w:spacing w:val="-4"/>
          <w:sz w:val="20"/>
        </w:rPr>
        <w:t xml:space="preserve"> </w:t>
      </w:r>
      <w:r w:rsidRPr="006B17DE">
        <w:rPr>
          <w:rFonts w:ascii="Century Gothic" w:hAnsi="Century Gothic"/>
          <w:sz w:val="20"/>
        </w:rPr>
        <w:t>administrativas</w:t>
      </w:r>
      <w:r w:rsidRPr="006B17DE">
        <w:rPr>
          <w:rFonts w:ascii="Century Gothic" w:hAnsi="Century Gothic"/>
          <w:spacing w:val="-3"/>
          <w:sz w:val="20"/>
        </w:rPr>
        <w:t xml:space="preserve"> </w:t>
      </w:r>
      <w:r w:rsidRPr="006B17DE">
        <w:rPr>
          <w:rFonts w:ascii="Century Gothic" w:hAnsi="Century Gothic"/>
          <w:sz w:val="20"/>
        </w:rPr>
        <w:t>que</w:t>
      </w:r>
      <w:r w:rsidRPr="006B17DE">
        <w:rPr>
          <w:rFonts w:ascii="Century Gothic" w:hAnsi="Century Gothic"/>
          <w:spacing w:val="-5"/>
          <w:sz w:val="20"/>
        </w:rPr>
        <w:t xml:space="preserve"> </w:t>
      </w:r>
      <w:r w:rsidRPr="006B17DE">
        <w:rPr>
          <w:rFonts w:ascii="Century Gothic" w:hAnsi="Century Gothic"/>
          <w:sz w:val="20"/>
        </w:rPr>
        <w:t>esteja</w:t>
      </w:r>
      <w:r w:rsidRPr="006B17DE">
        <w:rPr>
          <w:rFonts w:ascii="Century Gothic" w:hAnsi="Century Gothic"/>
          <w:spacing w:val="-4"/>
          <w:sz w:val="20"/>
        </w:rPr>
        <w:t xml:space="preserve"> </w:t>
      </w:r>
      <w:r w:rsidRPr="006B17DE">
        <w:rPr>
          <w:rFonts w:ascii="Century Gothic" w:hAnsi="Century Gothic"/>
          <w:sz w:val="20"/>
        </w:rPr>
        <w:t>cumprindo</w:t>
      </w:r>
      <w:r w:rsidRPr="006B17DE">
        <w:rPr>
          <w:rFonts w:ascii="Century Gothic" w:hAnsi="Century Gothic"/>
          <w:spacing w:val="-4"/>
          <w:sz w:val="20"/>
        </w:rPr>
        <w:t xml:space="preserve"> </w:t>
      </w:r>
      <w:r w:rsidRPr="006B17DE">
        <w:rPr>
          <w:rFonts w:ascii="Century Gothic" w:hAnsi="Century Gothic"/>
          <w:sz w:val="20"/>
        </w:rPr>
        <w:t>perante</w:t>
      </w:r>
      <w:r w:rsidRPr="006B17DE">
        <w:rPr>
          <w:rFonts w:ascii="Century Gothic" w:hAnsi="Century Gothic"/>
          <w:spacing w:val="-3"/>
          <w:sz w:val="20"/>
        </w:rPr>
        <w:t xml:space="preserve"> </w:t>
      </w:r>
      <w:r w:rsidRPr="006B17DE">
        <w:rPr>
          <w:rFonts w:ascii="Century Gothic" w:hAnsi="Century Gothic"/>
          <w:sz w:val="20"/>
        </w:rPr>
        <w:t>a</w:t>
      </w:r>
      <w:r w:rsidRPr="006B17DE">
        <w:rPr>
          <w:rFonts w:ascii="Century Gothic" w:hAnsi="Century Gothic"/>
          <w:spacing w:val="-4"/>
          <w:sz w:val="20"/>
        </w:rPr>
        <w:t xml:space="preserve"> </w:t>
      </w:r>
      <w:r w:rsidRPr="006B17DE">
        <w:rPr>
          <w:rFonts w:ascii="Century Gothic" w:hAnsi="Century Gothic"/>
          <w:sz w:val="20"/>
        </w:rPr>
        <w:t>Administração</w:t>
      </w:r>
      <w:r w:rsidRPr="006B17DE">
        <w:rPr>
          <w:rFonts w:ascii="Century Gothic" w:hAnsi="Century Gothic"/>
          <w:spacing w:val="-2"/>
          <w:sz w:val="20"/>
        </w:rPr>
        <w:t xml:space="preserve"> </w:t>
      </w:r>
      <w:r w:rsidRPr="006B17DE">
        <w:rPr>
          <w:rFonts w:ascii="Century Gothic" w:hAnsi="Century Gothic"/>
          <w:sz w:val="20"/>
        </w:rPr>
        <w:t>Pública;</w:t>
      </w:r>
    </w:p>
    <w:p w14:paraId="5A5852B9" w14:textId="77777777" w:rsidR="006B17DE" w:rsidRPr="006B17DE" w:rsidRDefault="006B17DE" w:rsidP="002233C5">
      <w:pPr>
        <w:pStyle w:val="PargrafodaLista"/>
        <w:widowControl w:val="0"/>
        <w:numPr>
          <w:ilvl w:val="1"/>
          <w:numId w:val="6"/>
        </w:numPr>
        <w:autoSpaceDE w:val="0"/>
        <w:autoSpaceDN w:val="0"/>
        <w:spacing w:line="229" w:lineRule="exact"/>
        <w:ind w:left="0" w:right="-2" w:firstLine="709"/>
        <w:rPr>
          <w:rFonts w:ascii="Century Gothic" w:hAnsi="Century Gothic"/>
          <w:sz w:val="20"/>
        </w:rPr>
      </w:pPr>
      <w:proofErr w:type="gramStart"/>
      <w:r w:rsidRPr="006B17DE">
        <w:rPr>
          <w:rFonts w:ascii="Century Gothic" w:hAnsi="Century Gothic"/>
          <w:sz w:val="20"/>
        </w:rPr>
        <w:t>informações</w:t>
      </w:r>
      <w:proofErr w:type="gramEnd"/>
      <w:r w:rsidRPr="006B17DE">
        <w:rPr>
          <w:rFonts w:ascii="Century Gothic" w:hAnsi="Century Gothic"/>
          <w:spacing w:val="3"/>
          <w:sz w:val="20"/>
        </w:rPr>
        <w:t xml:space="preserve"> </w:t>
      </w:r>
      <w:r w:rsidRPr="006B17DE">
        <w:rPr>
          <w:rFonts w:ascii="Century Gothic" w:hAnsi="Century Gothic"/>
          <w:sz w:val="20"/>
        </w:rPr>
        <w:t>sobre</w:t>
      </w:r>
      <w:r w:rsidRPr="006B17DE">
        <w:rPr>
          <w:rFonts w:ascii="Century Gothic" w:hAnsi="Century Gothic"/>
          <w:spacing w:val="2"/>
          <w:sz w:val="20"/>
        </w:rPr>
        <w:t xml:space="preserve"> </w:t>
      </w:r>
      <w:r w:rsidRPr="006B17DE">
        <w:rPr>
          <w:rFonts w:ascii="Century Gothic" w:hAnsi="Century Gothic"/>
          <w:sz w:val="20"/>
        </w:rPr>
        <w:t>eventuais</w:t>
      </w:r>
      <w:r w:rsidRPr="006B17DE">
        <w:rPr>
          <w:rFonts w:ascii="Century Gothic" w:hAnsi="Century Gothic"/>
          <w:spacing w:val="4"/>
          <w:sz w:val="20"/>
        </w:rPr>
        <w:t xml:space="preserve"> </w:t>
      </w:r>
      <w:r w:rsidRPr="006B17DE">
        <w:rPr>
          <w:rFonts w:ascii="Century Gothic" w:hAnsi="Century Gothic"/>
          <w:sz w:val="20"/>
        </w:rPr>
        <w:t>condenações</w:t>
      </w:r>
      <w:r w:rsidRPr="006B17DE">
        <w:rPr>
          <w:rFonts w:ascii="Century Gothic" w:hAnsi="Century Gothic"/>
          <w:spacing w:val="3"/>
          <w:sz w:val="20"/>
        </w:rPr>
        <w:t xml:space="preserve"> </w:t>
      </w:r>
      <w:r w:rsidRPr="006B17DE">
        <w:rPr>
          <w:rFonts w:ascii="Century Gothic" w:hAnsi="Century Gothic"/>
          <w:sz w:val="20"/>
        </w:rPr>
        <w:t>no</w:t>
      </w:r>
      <w:r w:rsidRPr="006B17DE">
        <w:rPr>
          <w:rFonts w:ascii="Century Gothic" w:hAnsi="Century Gothic"/>
          <w:spacing w:val="4"/>
          <w:sz w:val="20"/>
        </w:rPr>
        <w:t xml:space="preserve"> </w:t>
      </w:r>
      <w:r w:rsidRPr="006B17DE">
        <w:rPr>
          <w:rFonts w:ascii="Century Gothic" w:hAnsi="Century Gothic"/>
          <w:sz w:val="20"/>
        </w:rPr>
        <w:t>plano</w:t>
      </w:r>
      <w:r w:rsidRPr="006B17DE">
        <w:rPr>
          <w:rFonts w:ascii="Century Gothic" w:hAnsi="Century Gothic"/>
          <w:spacing w:val="2"/>
          <w:sz w:val="20"/>
        </w:rPr>
        <w:t xml:space="preserve"> </w:t>
      </w:r>
      <w:r w:rsidRPr="006B17DE">
        <w:rPr>
          <w:rFonts w:ascii="Century Gothic" w:hAnsi="Century Gothic"/>
          <w:sz w:val="20"/>
        </w:rPr>
        <w:t>criminal</w:t>
      </w:r>
      <w:r w:rsidRPr="006B17DE">
        <w:rPr>
          <w:rFonts w:ascii="Century Gothic" w:hAnsi="Century Gothic"/>
          <w:spacing w:val="3"/>
          <w:sz w:val="20"/>
        </w:rPr>
        <w:t xml:space="preserve"> </w:t>
      </w:r>
      <w:r w:rsidRPr="006B17DE">
        <w:rPr>
          <w:rFonts w:ascii="Century Gothic" w:hAnsi="Century Gothic"/>
          <w:sz w:val="20"/>
        </w:rPr>
        <w:t>ou</w:t>
      </w:r>
      <w:r w:rsidRPr="006B17DE">
        <w:rPr>
          <w:rFonts w:ascii="Century Gothic" w:hAnsi="Century Gothic"/>
          <w:spacing w:val="2"/>
          <w:sz w:val="20"/>
        </w:rPr>
        <w:t xml:space="preserve"> </w:t>
      </w:r>
      <w:r w:rsidRPr="006B17DE">
        <w:rPr>
          <w:rFonts w:ascii="Century Gothic" w:hAnsi="Century Gothic"/>
          <w:sz w:val="20"/>
        </w:rPr>
        <w:t>por</w:t>
      </w:r>
      <w:r w:rsidRPr="006B17DE">
        <w:rPr>
          <w:rFonts w:ascii="Century Gothic" w:hAnsi="Century Gothic"/>
          <w:spacing w:val="3"/>
          <w:sz w:val="20"/>
        </w:rPr>
        <w:t xml:space="preserve"> </w:t>
      </w:r>
      <w:r w:rsidRPr="006B17DE">
        <w:rPr>
          <w:rFonts w:ascii="Century Gothic" w:hAnsi="Century Gothic"/>
          <w:sz w:val="20"/>
        </w:rPr>
        <w:t>improbidade</w:t>
      </w:r>
      <w:r w:rsidRPr="006B17DE">
        <w:rPr>
          <w:rFonts w:ascii="Century Gothic" w:hAnsi="Century Gothic"/>
          <w:spacing w:val="3"/>
          <w:sz w:val="20"/>
        </w:rPr>
        <w:t xml:space="preserve"> </w:t>
      </w:r>
      <w:r w:rsidRPr="006B17DE">
        <w:rPr>
          <w:rFonts w:ascii="Century Gothic" w:hAnsi="Century Gothic"/>
          <w:sz w:val="20"/>
        </w:rPr>
        <w:t>administrativa;</w:t>
      </w:r>
      <w:r w:rsidRPr="006B17DE">
        <w:rPr>
          <w:rFonts w:ascii="Century Gothic" w:hAnsi="Century Gothic"/>
          <w:spacing w:val="-52"/>
          <w:sz w:val="20"/>
        </w:rPr>
        <w:t xml:space="preserve"> </w:t>
      </w:r>
      <w:r w:rsidRPr="006B17DE">
        <w:rPr>
          <w:rFonts w:ascii="Century Gothic" w:hAnsi="Century Gothic"/>
          <w:sz w:val="20"/>
        </w:rPr>
        <w:t>dentre outros</w:t>
      </w:r>
      <w:r w:rsidRPr="006B17DE">
        <w:rPr>
          <w:rFonts w:ascii="Century Gothic" w:hAnsi="Century Gothic"/>
          <w:spacing w:val="3"/>
          <w:sz w:val="20"/>
        </w:rPr>
        <w:t xml:space="preserve"> </w:t>
      </w:r>
      <w:r w:rsidRPr="006B17DE">
        <w:rPr>
          <w:rFonts w:ascii="Century Gothic" w:hAnsi="Century Gothic"/>
          <w:sz w:val="20"/>
        </w:rPr>
        <w:t>necessários</w:t>
      </w:r>
      <w:r w:rsidRPr="006B17DE">
        <w:rPr>
          <w:rFonts w:ascii="Century Gothic" w:hAnsi="Century Gothic"/>
          <w:spacing w:val="3"/>
          <w:sz w:val="20"/>
        </w:rPr>
        <w:t xml:space="preserve"> </w:t>
      </w:r>
      <w:r w:rsidRPr="006B17DE">
        <w:rPr>
          <w:rFonts w:ascii="Century Gothic" w:hAnsi="Century Gothic"/>
          <w:sz w:val="20"/>
        </w:rPr>
        <w:t>à</w:t>
      </w:r>
      <w:r w:rsidRPr="006B17DE">
        <w:rPr>
          <w:rFonts w:ascii="Century Gothic" w:hAnsi="Century Gothic"/>
          <w:spacing w:val="-2"/>
          <w:sz w:val="20"/>
        </w:rPr>
        <w:t xml:space="preserve"> </w:t>
      </w:r>
      <w:r w:rsidRPr="006B17DE">
        <w:rPr>
          <w:rFonts w:ascii="Century Gothic" w:hAnsi="Century Gothic"/>
          <w:sz w:val="20"/>
        </w:rPr>
        <w:t>contratação.</w:t>
      </w:r>
    </w:p>
    <w:p w14:paraId="096A7C12" w14:textId="77777777" w:rsidR="006B17DE" w:rsidRPr="006B17DE" w:rsidRDefault="006B17DE" w:rsidP="002233C5">
      <w:pPr>
        <w:pStyle w:val="PargrafodaLista"/>
        <w:widowControl w:val="0"/>
        <w:numPr>
          <w:ilvl w:val="0"/>
          <w:numId w:val="6"/>
        </w:numPr>
        <w:autoSpaceDE w:val="0"/>
        <w:autoSpaceDN w:val="0"/>
        <w:ind w:left="0" w:right="-2" w:firstLine="0"/>
        <w:rPr>
          <w:rFonts w:ascii="Century Gothic" w:hAnsi="Century Gothic"/>
          <w:sz w:val="20"/>
        </w:rPr>
      </w:pPr>
      <w:r w:rsidRPr="006B17DE">
        <w:rPr>
          <w:rFonts w:ascii="Century Gothic" w:hAnsi="Century Gothic"/>
          <w:sz w:val="20"/>
        </w:rPr>
        <w:t>Essas informações constarão do processo administrativo e serão objeto de tratamento por parte da</w:t>
      </w:r>
      <w:proofErr w:type="gramStart"/>
      <w:r w:rsidRPr="006B17DE">
        <w:rPr>
          <w:rFonts w:ascii="Century Gothic" w:hAnsi="Century Gothic"/>
          <w:sz w:val="20"/>
        </w:rPr>
        <w:t xml:space="preserve"> </w:t>
      </w:r>
      <w:r w:rsidRPr="006B17DE">
        <w:rPr>
          <w:rFonts w:ascii="Century Gothic" w:hAnsi="Century Gothic"/>
          <w:spacing w:val="-53"/>
          <w:sz w:val="20"/>
        </w:rPr>
        <w:t xml:space="preserve"> </w:t>
      </w:r>
      <w:proofErr w:type="gramEnd"/>
      <w:r w:rsidRPr="006B17DE">
        <w:rPr>
          <w:rFonts w:ascii="Century Gothic" w:hAnsi="Century Gothic"/>
          <w:sz w:val="20"/>
        </w:rPr>
        <w:t>Administração Pública.</w:t>
      </w:r>
    </w:p>
    <w:p w14:paraId="5526717D" w14:textId="77777777" w:rsidR="006B17DE" w:rsidRPr="006B17DE" w:rsidRDefault="006B17DE" w:rsidP="002233C5">
      <w:pPr>
        <w:pStyle w:val="PargrafodaLista"/>
        <w:widowControl w:val="0"/>
        <w:numPr>
          <w:ilvl w:val="0"/>
          <w:numId w:val="6"/>
        </w:numPr>
        <w:tabs>
          <w:tab w:val="left" w:pos="1060"/>
        </w:tabs>
        <w:autoSpaceDE w:val="0"/>
        <w:autoSpaceDN w:val="0"/>
        <w:spacing w:before="1"/>
        <w:ind w:left="0" w:right="-2" w:firstLine="0"/>
        <w:rPr>
          <w:rFonts w:ascii="Century Gothic" w:hAnsi="Century Gothic"/>
          <w:sz w:val="20"/>
        </w:rPr>
      </w:pPr>
      <w:r w:rsidRPr="006B17DE">
        <w:rPr>
          <w:rFonts w:ascii="Century Gothic" w:hAnsi="Century Gothic"/>
          <w:sz w:val="20"/>
        </w:rPr>
        <w:t>O</w:t>
      </w:r>
      <w:r w:rsidRPr="006B17DE">
        <w:rPr>
          <w:rFonts w:ascii="Century Gothic" w:hAnsi="Century Gothic"/>
          <w:spacing w:val="12"/>
          <w:sz w:val="20"/>
        </w:rPr>
        <w:t xml:space="preserve"> </w:t>
      </w:r>
      <w:r w:rsidRPr="006B17DE">
        <w:rPr>
          <w:rFonts w:ascii="Century Gothic" w:hAnsi="Century Gothic"/>
          <w:sz w:val="20"/>
        </w:rPr>
        <w:t>tratamento</w:t>
      </w:r>
      <w:r w:rsidRPr="006B17DE">
        <w:rPr>
          <w:rFonts w:ascii="Century Gothic" w:hAnsi="Century Gothic"/>
          <w:spacing w:val="12"/>
          <w:sz w:val="20"/>
        </w:rPr>
        <w:t xml:space="preserve"> </w:t>
      </w:r>
      <w:r w:rsidRPr="006B17DE">
        <w:rPr>
          <w:rFonts w:ascii="Century Gothic" w:hAnsi="Century Gothic"/>
          <w:sz w:val="20"/>
        </w:rPr>
        <w:t>dos</w:t>
      </w:r>
      <w:r w:rsidRPr="006B17DE">
        <w:rPr>
          <w:rFonts w:ascii="Century Gothic" w:hAnsi="Century Gothic"/>
          <w:spacing w:val="13"/>
          <w:sz w:val="20"/>
        </w:rPr>
        <w:t xml:space="preserve"> </w:t>
      </w:r>
      <w:r w:rsidRPr="006B17DE">
        <w:rPr>
          <w:rFonts w:ascii="Century Gothic" w:hAnsi="Century Gothic"/>
          <w:sz w:val="20"/>
        </w:rPr>
        <w:t>dados</w:t>
      </w:r>
      <w:r w:rsidRPr="006B17DE">
        <w:rPr>
          <w:rFonts w:ascii="Century Gothic" w:hAnsi="Century Gothic"/>
          <w:spacing w:val="16"/>
          <w:sz w:val="20"/>
        </w:rPr>
        <w:t xml:space="preserve"> </w:t>
      </w:r>
      <w:r w:rsidRPr="006B17DE">
        <w:rPr>
          <w:rFonts w:ascii="Century Gothic" w:hAnsi="Century Gothic"/>
          <w:sz w:val="20"/>
        </w:rPr>
        <w:t>pessoais</w:t>
      </w:r>
      <w:r w:rsidRPr="006B17DE">
        <w:rPr>
          <w:rFonts w:ascii="Century Gothic" w:hAnsi="Century Gothic"/>
          <w:spacing w:val="13"/>
          <w:sz w:val="20"/>
        </w:rPr>
        <w:t xml:space="preserve"> </w:t>
      </w:r>
      <w:r w:rsidRPr="006B17DE">
        <w:rPr>
          <w:rFonts w:ascii="Century Gothic" w:hAnsi="Century Gothic"/>
          <w:sz w:val="20"/>
        </w:rPr>
        <w:t>relacionados</w:t>
      </w:r>
      <w:r w:rsidRPr="006B17DE">
        <w:rPr>
          <w:rFonts w:ascii="Century Gothic" w:hAnsi="Century Gothic"/>
          <w:spacing w:val="13"/>
          <w:sz w:val="20"/>
        </w:rPr>
        <w:t xml:space="preserve"> </w:t>
      </w:r>
      <w:r w:rsidRPr="006B17DE">
        <w:rPr>
          <w:rFonts w:ascii="Century Gothic" w:hAnsi="Century Gothic"/>
          <w:sz w:val="20"/>
        </w:rPr>
        <w:t>aos</w:t>
      </w:r>
      <w:r w:rsidRPr="006B17DE">
        <w:rPr>
          <w:rFonts w:ascii="Century Gothic" w:hAnsi="Century Gothic"/>
          <w:spacing w:val="13"/>
          <w:sz w:val="20"/>
        </w:rPr>
        <w:t xml:space="preserve"> </w:t>
      </w:r>
      <w:r w:rsidRPr="006B17DE">
        <w:rPr>
          <w:rFonts w:ascii="Century Gothic" w:hAnsi="Century Gothic"/>
          <w:sz w:val="20"/>
        </w:rPr>
        <w:t>processos</w:t>
      </w:r>
      <w:r w:rsidRPr="006B17DE">
        <w:rPr>
          <w:rFonts w:ascii="Century Gothic" w:hAnsi="Century Gothic"/>
          <w:spacing w:val="12"/>
          <w:sz w:val="20"/>
        </w:rPr>
        <w:t xml:space="preserve"> </w:t>
      </w:r>
      <w:r w:rsidRPr="006B17DE">
        <w:rPr>
          <w:rFonts w:ascii="Century Gothic" w:hAnsi="Century Gothic"/>
          <w:sz w:val="20"/>
        </w:rPr>
        <w:t>de</w:t>
      </w:r>
      <w:r w:rsidRPr="006B17DE">
        <w:rPr>
          <w:rFonts w:ascii="Century Gothic" w:hAnsi="Century Gothic"/>
          <w:spacing w:val="12"/>
          <w:sz w:val="20"/>
        </w:rPr>
        <w:t xml:space="preserve"> </w:t>
      </w:r>
      <w:r w:rsidRPr="006B17DE">
        <w:rPr>
          <w:rFonts w:ascii="Century Gothic" w:hAnsi="Century Gothic"/>
          <w:sz w:val="20"/>
        </w:rPr>
        <w:t>contratação</w:t>
      </w:r>
      <w:r w:rsidRPr="006B17DE">
        <w:rPr>
          <w:rFonts w:ascii="Century Gothic" w:hAnsi="Century Gothic"/>
          <w:spacing w:val="12"/>
          <w:sz w:val="20"/>
        </w:rPr>
        <w:t xml:space="preserve"> </w:t>
      </w:r>
      <w:r w:rsidRPr="006B17DE">
        <w:rPr>
          <w:rFonts w:ascii="Century Gothic" w:hAnsi="Century Gothic"/>
          <w:sz w:val="20"/>
        </w:rPr>
        <w:t>se</w:t>
      </w:r>
      <w:r w:rsidRPr="006B17DE">
        <w:rPr>
          <w:rFonts w:ascii="Century Gothic" w:hAnsi="Century Gothic"/>
          <w:spacing w:val="12"/>
          <w:sz w:val="20"/>
        </w:rPr>
        <w:t xml:space="preserve"> </w:t>
      </w:r>
      <w:r w:rsidRPr="006B17DE">
        <w:rPr>
          <w:rFonts w:ascii="Century Gothic" w:hAnsi="Century Gothic"/>
          <w:sz w:val="20"/>
        </w:rPr>
        <w:t>presume</w:t>
      </w:r>
      <w:r w:rsidRPr="006B17DE">
        <w:rPr>
          <w:rFonts w:ascii="Century Gothic" w:hAnsi="Century Gothic"/>
          <w:spacing w:val="12"/>
          <w:sz w:val="20"/>
        </w:rPr>
        <w:t xml:space="preserve"> </w:t>
      </w:r>
      <w:r w:rsidRPr="006B17DE">
        <w:rPr>
          <w:rFonts w:ascii="Century Gothic" w:hAnsi="Century Gothic"/>
          <w:sz w:val="20"/>
        </w:rPr>
        <w:t>válido,</w:t>
      </w:r>
      <w:r w:rsidRPr="006B17DE">
        <w:rPr>
          <w:rFonts w:ascii="Century Gothic" w:hAnsi="Century Gothic"/>
          <w:spacing w:val="-52"/>
          <w:sz w:val="20"/>
        </w:rPr>
        <w:t xml:space="preserve"> </w:t>
      </w:r>
      <w:r w:rsidRPr="006B17DE">
        <w:rPr>
          <w:rFonts w:ascii="Century Gothic" w:hAnsi="Century Gothic"/>
          <w:sz w:val="20"/>
        </w:rPr>
        <w:t>legítimo</w:t>
      </w:r>
      <w:r w:rsidRPr="006B17DE">
        <w:rPr>
          <w:rFonts w:ascii="Century Gothic" w:hAnsi="Century Gothic"/>
          <w:spacing w:val="-2"/>
          <w:sz w:val="20"/>
        </w:rPr>
        <w:t xml:space="preserve"> </w:t>
      </w:r>
      <w:r w:rsidRPr="006B17DE">
        <w:rPr>
          <w:rFonts w:ascii="Century Gothic" w:hAnsi="Century Gothic"/>
          <w:sz w:val="20"/>
        </w:rPr>
        <w:t>e,</w:t>
      </w:r>
      <w:r w:rsidRPr="006B17DE">
        <w:rPr>
          <w:rFonts w:ascii="Century Gothic" w:hAnsi="Century Gothic"/>
          <w:spacing w:val="-1"/>
          <w:sz w:val="20"/>
        </w:rPr>
        <w:t xml:space="preserve"> </w:t>
      </w:r>
      <w:r w:rsidRPr="006B17DE">
        <w:rPr>
          <w:rFonts w:ascii="Century Gothic" w:hAnsi="Century Gothic"/>
          <w:sz w:val="20"/>
        </w:rPr>
        <w:t>portanto,</w:t>
      </w:r>
      <w:r w:rsidRPr="006B17DE">
        <w:rPr>
          <w:rFonts w:ascii="Century Gothic" w:hAnsi="Century Gothic"/>
          <w:spacing w:val="-1"/>
          <w:sz w:val="20"/>
        </w:rPr>
        <w:t xml:space="preserve"> </w:t>
      </w:r>
      <w:r w:rsidRPr="006B17DE">
        <w:rPr>
          <w:rFonts w:ascii="Century Gothic" w:hAnsi="Century Gothic"/>
          <w:sz w:val="20"/>
        </w:rPr>
        <w:t>juridicamente</w:t>
      </w:r>
      <w:r w:rsidRPr="006B17DE">
        <w:rPr>
          <w:rFonts w:ascii="Century Gothic" w:hAnsi="Century Gothic"/>
          <w:spacing w:val="-1"/>
          <w:sz w:val="20"/>
        </w:rPr>
        <w:t xml:space="preserve"> </w:t>
      </w:r>
      <w:r w:rsidRPr="006B17DE">
        <w:rPr>
          <w:rFonts w:ascii="Century Gothic" w:hAnsi="Century Gothic"/>
          <w:sz w:val="20"/>
        </w:rPr>
        <w:t>adequado.</w:t>
      </w:r>
    </w:p>
    <w:p w14:paraId="3EDCB608" w14:textId="77777777" w:rsidR="006B17DE" w:rsidRPr="006B17DE" w:rsidRDefault="006B17DE" w:rsidP="006B17DE">
      <w:pPr>
        <w:pStyle w:val="Corpodetexto"/>
        <w:spacing w:before="11"/>
        <w:rPr>
          <w:rFonts w:ascii="Century Gothic" w:hAnsi="Century Gothic"/>
          <w:sz w:val="20"/>
        </w:rPr>
      </w:pPr>
    </w:p>
    <w:p w14:paraId="344020C8" w14:textId="3F4F1943" w:rsidR="006B17DE" w:rsidRPr="006B17DE" w:rsidRDefault="006B17DE" w:rsidP="006B17DE">
      <w:pPr>
        <w:pStyle w:val="Corpodetexto"/>
        <w:tabs>
          <w:tab w:val="left" w:pos="5628"/>
          <w:tab w:val="left" w:pos="6286"/>
          <w:tab w:val="left" w:leader="underscore" w:pos="9113"/>
        </w:tabs>
        <w:ind w:left="3406" w:right="282"/>
        <w:jc w:val="right"/>
        <w:rPr>
          <w:rFonts w:ascii="Century Gothic" w:hAnsi="Century Gothic"/>
          <w:sz w:val="20"/>
        </w:rPr>
      </w:pPr>
      <w:r w:rsidRPr="006B17DE">
        <w:rPr>
          <w:rFonts w:ascii="Century Gothic" w:hAnsi="Century Gothic"/>
          <w:w w:val="99"/>
          <w:sz w:val="20"/>
        </w:rPr>
        <w:fldChar w:fldCharType="begin">
          <w:ffData>
            <w:name w:val="Texto301"/>
            <w:enabled/>
            <w:calcOnExit w:val="0"/>
            <w:textInput/>
          </w:ffData>
        </w:fldChar>
      </w:r>
      <w:bookmarkStart w:id="27" w:name="Texto301"/>
      <w:r w:rsidRPr="006B17DE">
        <w:rPr>
          <w:rFonts w:ascii="Century Gothic" w:hAnsi="Century Gothic"/>
          <w:w w:val="99"/>
          <w:sz w:val="20"/>
        </w:rPr>
        <w:instrText xml:space="preserve"> FORMTEXT </w:instrText>
      </w:r>
      <w:r w:rsidRPr="006B17DE">
        <w:rPr>
          <w:rFonts w:ascii="Century Gothic" w:hAnsi="Century Gothic"/>
          <w:w w:val="99"/>
          <w:sz w:val="20"/>
        </w:rPr>
      </w:r>
      <w:r w:rsidRPr="006B17DE">
        <w:rPr>
          <w:rFonts w:ascii="Century Gothic" w:hAnsi="Century Gothic"/>
          <w:w w:val="99"/>
          <w:sz w:val="20"/>
        </w:rPr>
        <w:fldChar w:fldCharType="separate"/>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w w:val="99"/>
          <w:sz w:val="20"/>
        </w:rPr>
        <w:fldChar w:fldCharType="end"/>
      </w:r>
      <w:bookmarkEnd w:id="27"/>
      <w:r w:rsidRPr="006B17DE">
        <w:rPr>
          <w:rFonts w:ascii="Century Gothic" w:hAnsi="Century Gothic"/>
          <w:sz w:val="20"/>
        </w:rPr>
        <w:t>,</w:t>
      </w:r>
      <w:r w:rsidRPr="006B17DE">
        <w:rPr>
          <w:rFonts w:ascii="Century Gothic" w:hAnsi="Century Gothic"/>
          <w:spacing w:val="-11"/>
          <w:sz w:val="20"/>
        </w:rPr>
        <w:t xml:space="preserve"> </w:t>
      </w:r>
      <w:r w:rsidRPr="006B17DE">
        <w:rPr>
          <w:rFonts w:ascii="Century Gothic" w:hAnsi="Century Gothic"/>
          <w:sz w:val="20"/>
        </w:rPr>
        <w:fldChar w:fldCharType="begin">
          <w:ffData>
            <w:name w:val="Texto302"/>
            <w:enabled/>
            <w:calcOnExit w:val="0"/>
            <w:textInput/>
          </w:ffData>
        </w:fldChar>
      </w:r>
      <w:bookmarkStart w:id="28" w:name="Texto302"/>
      <w:r w:rsidRPr="006B17DE">
        <w:rPr>
          <w:rFonts w:ascii="Century Gothic" w:hAnsi="Century Gothic"/>
          <w:sz w:val="20"/>
        </w:rPr>
        <w:instrText xml:space="preserve"> FORMTEXT </w:instrText>
      </w:r>
      <w:r w:rsidRPr="006B17DE">
        <w:rPr>
          <w:rFonts w:ascii="Century Gothic" w:hAnsi="Century Gothic"/>
          <w:sz w:val="20"/>
        </w:rPr>
      </w:r>
      <w:r w:rsidRPr="006B17DE">
        <w:rPr>
          <w:rFonts w:ascii="Century Gothic" w:hAnsi="Century Gothic"/>
          <w:sz w:val="20"/>
        </w:rPr>
        <w:fldChar w:fldCharType="separate"/>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sz w:val="20"/>
        </w:rPr>
        <w:fldChar w:fldCharType="end"/>
      </w:r>
      <w:bookmarkEnd w:id="28"/>
      <w:r w:rsidRPr="006B17DE">
        <w:rPr>
          <w:rFonts w:ascii="Century Gothic" w:hAnsi="Century Gothic"/>
          <w:sz w:val="20"/>
        </w:rPr>
        <w:t xml:space="preserve"> de</w:t>
      </w:r>
      <w:r w:rsidRPr="006B17DE">
        <w:rPr>
          <w:rFonts w:ascii="Century Gothic" w:hAnsi="Century Gothic"/>
          <w:sz w:val="20"/>
        </w:rPr>
        <w:fldChar w:fldCharType="begin">
          <w:ffData>
            <w:name w:val="Texto303"/>
            <w:enabled/>
            <w:calcOnExit w:val="0"/>
            <w:textInput/>
          </w:ffData>
        </w:fldChar>
      </w:r>
      <w:bookmarkStart w:id="29" w:name="Texto303"/>
      <w:r w:rsidRPr="006B17DE">
        <w:rPr>
          <w:rFonts w:ascii="Century Gothic" w:hAnsi="Century Gothic"/>
          <w:sz w:val="20"/>
        </w:rPr>
        <w:instrText xml:space="preserve"> FORMTEXT </w:instrText>
      </w:r>
      <w:r w:rsidRPr="006B17DE">
        <w:rPr>
          <w:rFonts w:ascii="Century Gothic" w:hAnsi="Century Gothic"/>
          <w:sz w:val="20"/>
        </w:rPr>
      </w:r>
      <w:r w:rsidRPr="006B17DE">
        <w:rPr>
          <w:rFonts w:ascii="Century Gothic" w:hAnsi="Century Gothic"/>
          <w:sz w:val="20"/>
        </w:rPr>
        <w:fldChar w:fldCharType="separate"/>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sz w:val="20"/>
        </w:rPr>
        <w:fldChar w:fldCharType="end"/>
      </w:r>
      <w:bookmarkEnd w:id="29"/>
      <w:proofErr w:type="spellStart"/>
      <w:r w:rsidRPr="006B17DE">
        <w:rPr>
          <w:rFonts w:ascii="Century Gothic" w:hAnsi="Century Gothic"/>
          <w:sz w:val="20"/>
        </w:rPr>
        <w:t>de</w:t>
      </w:r>
      <w:proofErr w:type="spellEnd"/>
      <w:r w:rsidRPr="006B17DE">
        <w:rPr>
          <w:rFonts w:ascii="Century Gothic" w:hAnsi="Century Gothic"/>
          <w:spacing w:val="-1"/>
          <w:sz w:val="20"/>
        </w:rPr>
        <w:t xml:space="preserve"> </w:t>
      </w:r>
      <w:r w:rsidR="003D00F8">
        <w:rPr>
          <w:rFonts w:ascii="Century Gothic" w:hAnsi="Century Gothic"/>
          <w:sz w:val="20"/>
        </w:rPr>
        <w:t>202</w:t>
      </w:r>
      <w:r w:rsidR="003D00F8">
        <w:rPr>
          <w:rFonts w:ascii="Century Gothic" w:hAnsi="Century Gothic"/>
          <w:sz w:val="20"/>
          <w:lang w:val="pt-BR"/>
        </w:rPr>
        <w:t>5</w:t>
      </w:r>
      <w:r w:rsidRPr="006B17DE">
        <w:rPr>
          <w:rFonts w:ascii="Century Gothic" w:hAnsi="Century Gothic"/>
          <w:sz w:val="20"/>
        </w:rPr>
        <w:t>.</w:t>
      </w:r>
    </w:p>
    <w:p w14:paraId="10B11C62" w14:textId="77777777" w:rsidR="006B17DE" w:rsidRPr="006C542A" w:rsidRDefault="006B17DE" w:rsidP="006B17DE">
      <w:pPr>
        <w:pStyle w:val="Corpodetexto"/>
        <w:spacing w:before="10"/>
        <w:rPr>
          <w:rFonts w:ascii="Century Gothic" w:hAnsi="Century Gothic"/>
          <w:sz w:val="20"/>
          <w:lang w:val="pt-BR"/>
        </w:rPr>
      </w:pPr>
    </w:p>
    <w:p w14:paraId="759A9E5C" w14:textId="77777777" w:rsidR="006B17DE" w:rsidRPr="006B17DE" w:rsidRDefault="006B17DE" w:rsidP="006B17DE">
      <w:pPr>
        <w:pStyle w:val="Corpodetexto"/>
        <w:spacing w:before="1"/>
        <w:ind w:left="600" w:right="50"/>
        <w:jc w:val="center"/>
        <w:rPr>
          <w:rFonts w:ascii="Century Gothic" w:hAnsi="Century Gothic"/>
          <w:sz w:val="20"/>
        </w:rPr>
      </w:pPr>
    </w:p>
    <w:p w14:paraId="47BA298E" w14:textId="77777777" w:rsidR="006B17DE" w:rsidRPr="006B17DE" w:rsidRDefault="006B17DE" w:rsidP="006B17DE">
      <w:pPr>
        <w:pStyle w:val="Corpodetexto"/>
        <w:spacing w:before="1"/>
        <w:ind w:left="600" w:right="50"/>
        <w:jc w:val="center"/>
        <w:rPr>
          <w:rFonts w:ascii="Century Gothic" w:hAnsi="Century Gothic"/>
          <w:sz w:val="20"/>
        </w:rPr>
      </w:pPr>
    </w:p>
    <w:p w14:paraId="4BD90946" w14:textId="77777777" w:rsidR="006B17DE" w:rsidRPr="006B17DE" w:rsidRDefault="006B17DE" w:rsidP="006B17DE">
      <w:pPr>
        <w:pStyle w:val="Corpodetexto"/>
        <w:spacing w:before="1"/>
        <w:ind w:left="600" w:right="50"/>
        <w:jc w:val="center"/>
        <w:rPr>
          <w:rFonts w:ascii="Century Gothic" w:hAnsi="Century Gothic"/>
          <w:sz w:val="20"/>
        </w:rPr>
      </w:pPr>
      <w:r w:rsidRPr="006B17DE">
        <w:rPr>
          <w:rFonts w:ascii="Century Gothic" w:hAnsi="Century Gothic"/>
          <w:sz w:val="20"/>
        </w:rPr>
        <w:t>Assinatura</w:t>
      </w:r>
      <w:r w:rsidRPr="006B17DE">
        <w:rPr>
          <w:rFonts w:ascii="Century Gothic" w:hAnsi="Century Gothic"/>
          <w:spacing w:val="-7"/>
          <w:sz w:val="20"/>
        </w:rPr>
        <w:t xml:space="preserve"> </w:t>
      </w:r>
      <w:r w:rsidRPr="006B17DE">
        <w:rPr>
          <w:rFonts w:ascii="Century Gothic" w:hAnsi="Century Gothic"/>
          <w:sz w:val="20"/>
        </w:rPr>
        <w:t>e</w:t>
      </w:r>
      <w:r w:rsidRPr="006B17DE">
        <w:rPr>
          <w:rFonts w:ascii="Century Gothic" w:hAnsi="Century Gothic"/>
          <w:spacing w:val="-6"/>
          <w:sz w:val="20"/>
        </w:rPr>
        <w:t xml:space="preserve"> </w:t>
      </w:r>
      <w:r w:rsidRPr="006B17DE">
        <w:rPr>
          <w:rFonts w:ascii="Century Gothic" w:hAnsi="Century Gothic"/>
          <w:sz w:val="20"/>
        </w:rPr>
        <w:t>Identificação</w:t>
      </w:r>
      <w:r w:rsidRPr="006B17DE">
        <w:rPr>
          <w:rFonts w:ascii="Century Gothic" w:hAnsi="Century Gothic"/>
          <w:spacing w:val="-1"/>
          <w:sz w:val="20"/>
        </w:rPr>
        <w:t xml:space="preserve"> </w:t>
      </w:r>
      <w:r w:rsidRPr="006B17DE">
        <w:rPr>
          <w:rFonts w:ascii="Century Gothic" w:hAnsi="Century Gothic"/>
          <w:sz w:val="20"/>
        </w:rPr>
        <w:t>do</w:t>
      </w:r>
      <w:r w:rsidRPr="006B17DE">
        <w:rPr>
          <w:rFonts w:ascii="Century Gothic" w:hAnsi="Century Gothic"/>
          <w:spacing w:val="-8"/>
          <w:sz w:val="20"/>
        </w:rPr>
        <w:t xml:space="preserve"> </w:t>
      </w:r>
      <w:r w:rsidRPr="006B17DE">
        <w:rPr>
          <w:rFonts w:ascii="Century Gothic" w:hAnsi="Century Gothic"/>
          <w:sz w:val="20"/>
        </w:rPr>
        <w:t>Responsável</w:t>
      </w:r>
      <w:r w:rsidRPr="006B17DE">
        <w:rPr>
          <w:rFonts w:ascii="Century Gothic" w:hAnsi="Century Gothic"/>
          <w:spacing w:val="-6"/>
          <w:sz w:val="20"/>
        </w:rPr>
        <w:t xml:space="preserve"> </w:t>
      </w:r>
      <w:r w:rsidRPr="006B17DE">
        <w:rPr>
          <w:rFonts w:ascii="Century Gothic" w:hAnsi="Century Gothic"/>
          <w:sz w:val="20"/>
        </w:rPr>
        <w:t>Legal</w:t>
      </w:r>
      <w:r w:rsidRPr="006B17DE">
        <w:rPr>
          <w:rFonts w:ascii="Century Gothic" w:hAnsi="Century Gothic"/>
          <w:spacing w:val="-6"/>
          <w:sz w:val="20"/>
        </w:rPr>
        <w:t xml:space="preserve"> </w:t>
      </w:r>
    </w:p>
    <w:p w14:paraId="32DB28F9" w14:textId="77777777" w:rsidR="00F42261" w:rsidRDefault="00F42261" w:rsidP="00AC46D4">
      <w:pPr>
        <w:overflowPunct w:val="0"/>
        <w:autoSpaceDE w:val="0"/>
        <w:adjustRightInd w:val="0"/>
        <w:spacing w:line="276" w:lineRule="auto"/>
        <w:rPr>
          <w:rFonts w:ascii="Century Gothic" w:hAnsi="Century Gothic" w:cs="Calibri"/>
          <w:b/>
        </w:rPr>
      </w:pPr>
    </w:p>
    <w:p w14:paraId="00706A04" w14:textId="77777777" w:rsidR="009879F9" w:rsidRDefault="009879F9" w:rsidP="00AC46D4">
      <w:pPr>
        <w:overflowPunct w:val="0"/>
        <w:autoSpaceDE w:val="0"/>
        <w:adjustRightInd w:val="0"/>
        <w:spacing w:line="276" w:lineRule="auto"/>
        <w:rPr>
          <w:rFonts w:ascii="Century Gothic" w:hAnsi="Century Gothic" w:cs="Calibri"/>
          <w:b/>
        </w:rPr>
      </w:pPr>
    </w:p>
    <w:p w14:paraId="739FD512" w14:textId="77777777" w:rsidR="009879F9" w:rsidRDefault="009879F9" w:rsidP="00AC46D4">
      <w:pPr>
        <w:overflowPunct w:val="0"/>
        <w:autoSpaceDE w:val="0"/>
        <w:adjustRightInd w:val="0"/>
        <w:spacing w:line="276" w:lineRule="auto"/>
        <w:rPr>
          <w:rFonts w:ascii="Century Gothic" w:hAnsi="Century Gothic" w:cs="Calibri"/>
          <w:b/>
        </w:rPr>
      </w:pPr>
    </w:p>
    <w:p w14:paraId="55BE0787" w14:textId="77777777" w:rsidR="009879F9" w:rsidRDefault="009879F9" w:rsidP="00AC46D4">
      <w:pPr>
        <w:overflowPunct w:val="0"/>
        <w:autoSpaceDE w:val="0"/>
        <w:adjustRightInd w:val="0"/>
        <w:spacing w:line="276" w:lineRule="auto"/>
        <w:rPr>
          <w:rFonts w:ascii="Century Gothic" w:hAnsi="Century Gothic" w:cs="Calibri"/>
          <w:b/>
        </w:rPr>
      </w:pPr>
    </w:p>
    <w:p w14:paraId="7633B250" w14:textId="77777777" w:rsidR="009879F9" w:rsidRDefault="009879F9" w:rsidP="00AC46D4">
      <w:pPr>
        <w:overflowPunct w:val="0"/>
        <w:autoSpaceDE w:val="0"/>
        <w:adjustRightInd w:val="0"/>
        <w:spacing w:line="276" w:lineRule="auto"/>
        <w:rPr>
          <w:rFonts w:ascii="Century Gothic" w:hAnsi="Century Gothic" w:cs="Calibri"/>
          <w:b/>
        </w:rPr>
      </w:pPr>
    </w:p>
    <w:p w14:paraId="1CBFAE7A" w14:textId="77777777" w:rsidR="00F42261" w:rsidRDefault="00F42261" w:rsidP="006E7AEC">
      <w:pPr>
        <w:overflowPunct w:val="0"/>
        <w:autoSpaceDE w:val="0"/>
        <w:adjustRightInd w:val="0"/>
        <w:spacing w:line="276" w:lineRule="auto"/>
        <w:jc w:val="center"/>
        <w:rPr>
          <w:rFonts w:ascii="Century Gothic" w:hAnsi="Century Gothic" w:cs="Calibri"/>
          <w:b/>
        </w:rPr>
      </w:pPr>
    </w:p>
    <w:p w14:paraId="3202A64C" w14:textId="445C234E" w:rsidR="00F42261" w:rsidRPr="00932890" w:rsidRDefault="00F42261" w:rsidP="00F42261">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410A33">
        <w:rPr>
          <w:rFonts w:ascii="Century Gothic" w:hAnsi="Century Gothic"/>
          <w:sz w:val="20"/>
          <w:szCs w:val="20"/>
        </w:rPr>
        <w:t>47</w:t>
      </w:r>
      <w:r>
        <w:rPr>
          <w:rFonts w:ascii="Century Gothic" w:hAnsi="Century Gothic"/>
          <w:sz w:val="20"/>
          <w:szCs w:val="20"/>
        </w:rPr>
        <w:t xml:space="preserve">/2025 </w:t>
      </w:r>
    </w:p>
    <w:p w14:paraId="2AB277F8" w14:textId="68CA5472" w:rsidR="00F42261" w:rsidRPr="00403A66" w:rsidRDefault="00F42261" w:rsidP="00F42261">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PREGÃO ELETRÔNICO Nº</w:t>
      </w:r>
      <w:r w:rsidR="00CD4323">
        <w:rPr>
          <w:rFonts w:ascii="Century Gothic" w:hAnsi="Century Gothic"/>
          <w:sz w:val="20"/>
          <w:szCs w:val="20"/>
        </w:rPr>
        <w:t xml:space="preserve"> </w:t>
      </w:r>
      <w:r w:rsidR="00410A33">
        <w:rPr>
          <w:rFonts w:ascii="Century Gothic" w:hAnsi="Century Gothic"/>
          <w:sz w:val="20"/>
          <w:szCs w:val="20"/>
        </w:rPr>
        <w:t>20</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009545E2" w14:textId="77777777" w:rsidR="00F42261" w:rsidRDefault="00F42261" w:rsidP="006E7AEC">
      <w:pPr>
        <w:overflowPunct w:val="0"/>
        <w:autoSpaceDE w:val="0"/>
        <w:adjustRightInd w:val="0"/>
        <w:spacing w:line="276" w:lineRule="auto"/>
        <w:jc w:val="center"/>
        <w:rPr>
          <w:rFonts w:ascii="Century Gothic" w:hAnsi="Century Gothic" w:cs="Calibri"/>
          <w:b/>
        </w:rPr>
      </w:pPr>
    </w:p>
    <w:p w14:paraId="0FD655BB" w14:textId="2CA3916A" w:rsidR="00471D62" w:rsidRDefault="00471D62" w:rsidP="0015766C">
      <w:pPr>
        <w:pStyle w:val="Ttulo2"/>
        <w:ind w:left="567"/>
        <w:jc w:val="center"/>
        <w:rPr>
          <w:rFonts w:ascii="Century Gothic" w:hAnsi="Century Gothic" w:cs="Times New Roman"/>
          <w:i w:val="0"/>
          <w:iCs w:val="0"/>
          <w:sz w:val="20"/>
          <w:szCs w:val="20"/>
          <w:lang w:eastAsia="ar-SA"/>
        </w:rPr>
      </w:pPr>
      <w:r>
        <w:rPr>
          <w:rFonts w:ascii="Century Gothic" w:hAnsi="Century Gothic" w:cs="Times New Roman"/>
          <w:i w:val="0"/>
          <w:iCs w:val="0"/>
          <w:sz w:val="20"/>
          <w:szCs w:val="20"/>
          <w:lang w:eastAsia="ar-SA"/>
        </w:rPr>
        <w:t>ANEXO 04</w:t>
      </w:r>
    </w:p>
    <w:p w14:paraId="4B1B1200" w14:textId="77777777" w:rsidR="0015766C" w:rsidRPr="0015766C" w:rsidRDefault="0015766C" w:rsidP="0015766C">
      <w:pPr>
        <w:pStyle w:val="Ttulo2"/>
        <w:ind w:left="567"/>
        <w:jc w:val="center"/>
        <w:rPr>
          <w:rFonts w:ascii="Century Gothic" w:hAnsi="Century Gothic" w:cs="Times New Roman"/>
          <w:i w:val="0"/>
          <w:iCs w:val="0"/>
          <w:sz w:val="20"/>
          <w:szCs w:val="20"/>
          <w:lang w:eastAsia="ar-SA"/>
        </w:rPr>
      </w:pPr>
      <w:r w:rsidRPr="0015766C">
        <w:rPr>
          <w:rFonts w:ascii="Century Gothic" w:hAnsi="Century Gothic" w:cs="Times New Roman"/>
          <w:i w:val="0"/>
          <w:iCs w:val="0"/>
          <w:sz w:val="20"/>
          <w:szCs w:val="20"/>
          <w:lang w:eastAsia="ar-SA"/>
        </w:rPr>
        <w:t>DECLARAÇÃO DE RESPONSABILIDADE TÉCNICA</w:t>
      </w:r>
    </w:p>
    <w:p w14:paraId="688E6C74" w14:textId="77777777" w:rsidR="0015766C" w:rsidRPr="0093623C" w:rsidRDefault="0015766C" w:rsidP="0015766C">
      <w:pPr>
        <w:pStyle w:val="Corpodetexto"/>
        <w:ind w:left="567"/>
        <w:rPr>
          <w:rFonts w:ascii="Century Gothic" w:eastAsia="SimSun" w:hAnsi="Century Gothic" w:cs="F"/>
          <w:kern w:val="3"/>
          <w:sz w:val="20"/>
          <w:lang w:eastAsia="en-US"/>
        </w:rPr>
      </w:pPr>
    </w:p>
    <w:p w14:paraId="3AE391E8" w14:textId="77777777" w:rsidR="0015766C" w:rsidRPr="0093623C" w:rsidRDefault="0015766C" w:rsidP="0015766C">
      <w:pPr>
        <w:pStyle w:val="Corpodetexto"/>
        <w:ind w:left="567"/>
        <w:rPr>
          <w:rFonts w:ascii="Century Gothic" w:eastAsia="SimSun" w:hAnsi="Century Gothic" w:cs="F"/>
          <w:kern w:val="3"/>
          <w:sz w:val="20"/>
          <w:lang w:eastAsia="en-US"/>
        </w:rPr>
      </w:pPr>
    </w:p>
    <w:p w14:paraId="47613D1C" w14:textId="00BB968D" w:rsidR="0015766C" w:rsidRPr="0093623C" w:rsidRDefault="0015766C" w:rsidP="0015766C">
      <w:pPr>
        <w:pStyle w:val="Corpodetexto"/>
        <w:spacing w:after="1"/>
        <w:ind w:left="567"/>
        <w:rPr>
          <w:rFonts w:ascii="Century Gothic" w:eastAsia="SimSun" w:hAnsi="Century Gothic" w:cs="F"/>
          <w:kern w:val="3"/>
          <w:sz w:val="20"/>
          <w:lang w:eastAsia="en-US"/>
        </w:rPr>
      </w:pPr>
      <w:r w:rsidRPr="0093623C">
        <w:rPr>
          <w:rFonts w:ascii="Century Gothic" w:eastAsia="SimSun" w:hAnsi="Century Gothic" w:cs="F"/>
          <w:kern w:val="3"/>
          <w:sz w:val="20"/>
          <w:lang w:eastAsia="en-US"/>
        </w:rPr>
        <w:t>A empresa</w:t>
      </w:r>
      <w:r>
        <w:rPr>
          <w:rFonts w:ascii="Century Gothic" w:eastAsia="SimSun" w:hAnsi="Century Gothic" w:cs="F"/>
          <w:kern w:val="3"/>
          <w:sz w:val="20"/>
          <w:lang w:eastAsia="en-US"/>
        </w:rPr>
        <w:t xml:space="preserve"> </w:t>
      </w:r>
      <w:bookmarkStart w:id="30" w:name="Texto388"/>
      <w:r>
        <w:rPr>
          <w:rFonts w:ascii="Century Gothic" w:eastAsia="SimSun" w:hAnsi="Century Gothic" w:cs="F"/>
          <w:kern w:val="3"/>
          <w:sz w:val="20"/>
          <w:lang w:eastAsia="en-US"/>
        </w:rPr>
        <w:fldChar w:fldCharType="begin">
          <w:ffData>
            <w:name w:val="Texto388"/>
            <w:enabled/>
            <w:calcOnExit w:val="0"/>
            <w:textInput/>
          </w:ffData>
        </w:fldChar>
      </w:r>
      <w:r>
        <w:rPr>
          <w:rFonts w:ascii="Century Gothic" w:eastAsia="SimSun" w:hAnsi="Century Gothic" w:cs="F"/>
          <w:kern w:val="3"/>
          <w:sz w:val="20"/>
          <w:lang w:eastAsia="en-US"/>
        </w:rPr>
        <w:instrText xml:space="preserve"> FORMTEXT </w:instrText>
      </w:r>
      <w:r>
        <w:rPr>
          <w:rFonts w:ascii="Century Gothic" w:eastAsia="SimSun" w:hAnsi="Century Gothic" w:cs="F"/>
          <w:kern w:val="3"/>
          <w:sz w:val="20"/>
          <w:lang w:eastAsia="en-US"/>
        </w:rPr>
      </w:r>
      <w:r>
        <w:rPr>
          <w:rFonts w:ascii="Century Gothic" w:eastAsia="SimSun" w:hAnsi="Century Gothic" w:cs="F"/>
          <w:kern w:val="3"/>
          <w:sz w:val="20"/>
          <w:lang w:eastAsia="en-US"/>
        </w:rPr>
        <w:fldChar w:fldCharType="separate"/>
      </w:r>
      <w:r>
        <w:rPr>
          <w:rFonts w:ascii="Century Gothic" w:eastAsia="SimSun" w:hAnsi="Century Gothic" w:cs="F"/>
          <w:noProof/>
          <w:kern w:val="3"/>
          <w:sz w:val="20"/>
          <w:lang w:eastAsia="en-US"/>
        </w:rPr>
        <w:t> </w:t>
      </w:r>
      <w:r>
        <w:rPr>
          <w:rFonts w:ascii="Century Gothic" w:eastAsia="SimSun" w:hAnsi="Century Gothic" w:cs="F"/>
          <w:noProof/>
          <w:kern w:val="3"/>
          <w:sz w:val="20"/>
          <w:lang w:eastAsia="en-US"/>
        </w:rPr>
        <w:t> </w:t>
      </w:r>
      <w:r>
        <w:rPr>
          <w:rFonts w:ascii="Century Gothic" w:eastAsia="SimSun" w:hAnsi="Century Gothic" w:cs="F"/>
          <w:noProof/>
          <w:kern w:val="3"/>
          <w:sz w:val="20"/>
          <w:lang w:eastAsia="en-US"/>
        </w:rPr>
        <w:t> </w:t>
      </w:r>
      <w:r>
        <w:rPr>
          <w:rFonts w:ascii="Century Gothic" w:eastAsia="SimSun" w:hAnsi="Century Gothic" w:cs="F"/>
          <w:noProof/>
          <w:kern w:val="3"/>
          <w:sz w:val="20"/>
          <w:lang w:eastAsia="en-US"/>
        </w:rPr>
        <w:t> </w:t>
      </w:r>
      <w:r>
        <w:rPr>
          <w:rFonts w:ascii="Century Gothic" w:eastAsia="SimSun" w:hAnsi="Century Gothic" w:cs="F"/>
          <w:noProof/>
          <w:kern w:val="3"/>
          <w:sz w:val="20"/>
          <w:lang w:eastAsia="en-US"/>
        </w:rPr>
        <w:t> </w:t>
      </w:r>
      <w:r>
        <w:rPr>
          <w:rFonts w:ascii="Century Gothic" w:eastAsia="SimSun" w:hAnsi="Century Gothic" w:cs="F"/>
          <w:kern w:val="3"/>
          <w:sz w:val="20"/>
          <w:lang w:eastAsia="en-US"/>
        </w:rPr>
        <w:fldChar w:fldCharType="end"/>
      </w:r>
      <w:bookmarkEnd w:id="30"/>
      <w:r w:rsidRPr="0093623C">
        <w:rPr>
          <w:rFonts w:ascii="Century Gothic" w:eastAsia="SimSun" w:hAnsi="Century Gothic" w:cs="F"/>
          <w:kern w:val="3"/>
          <w:sz w:val="20"/>
          <w:lang w:eastAsia="en-US"/>
        </w:rPr>
        <w:t>, estabelecida na (endereço completo, telefone, e endereço eletrônico, se houver), inscrita no CNPJ sob nº ......................., neste ato representada por ............................., cargo, RG.................., CPF.................., (endereço), vem por meio desta indicar a V.Sas. o(s) profissional(</w:t>
      </w:r>
      <w:proofErr w:type="spellStart"/>
      <w:r w:rsidRPr="0093623C">
        <w:rPr>
          <w:rFonts w:ascii="Century Gothic" w:eastAsia="SimSun" w:hAnsi="Century Gothic" w:cs="F"/>
          <w:kern w:val="3"/>
          <w:sz w:val="20"/>
          <w:lang w:eastAsia="en-US"/>
        </w:rPr>
        <w:t>is</w:t>
      </w:r>
      <w:proofErr w:type="spellEnd"/>
      <w:r w:rsidRPr="0093623C">
        <w:rPr>
          <w:rFonts w:ascii="Century Gothic" w:eastAsia="SimSun" w:hAnsi="Century Gothic" w:cs="F"/>
          <w:kern w:val="3"/>
          <w:sz w:val="20"/>
          <w:lang w:eastAsia="en-US"/>
        </w:rPr>
        <w:t>) Responsável(</w:t>
      </w:r>
      <w:proofErr w:type="spellStart"/>
      <w:r w:rsidRPr="0093623C">
        <w:rPr>
          <w:rFonts w:ascii="Century Gothic" w:eastAsia="SimSun" w:hAnsi="Century Gothic" w:cs="F"/>
          <w:kern w:val="3"/>
          <w:sz w:val="20"/>
          <w:lang w:eastAsia="en-US"/>
        </w:rPr>
        <w:t>is</w:t>
      </w:r>
      <w:proofErr w:type="spellEnd"/>
      <w:r w:rsidRPr="0093623C">
        <w:rPr>
          <w:rFonts w:ascii="Century Gothic" w:eastAsia="SimSun" w:hAnsi="Century Gothic" w:cs="F"/>
          <w:kern w:val="3"/>
          <w:sz w:val="20"/>
          <w:lang w:eastAsia="en-US"/>
        </w:rPr>
        <w:t>) Técnico(s) que atuarão na execução do contrato, de acordo com a Lei Federal n.º 5.194/1966 e com as Resoluções n.º 218/73 e n.º 317/83 do CONFEA – Conselho Federal de Engenharia e Agronomia, com a Lei Fed</w:t>
      </w:r>
      <w:r w:rsidR="00471D62">
        <w:rPr>
          <w:rFonts w:ascii="Century Gothic" w:eastAsia="SimSun" w:hAnsi="Century Gothic" w:cs="F"/>
          <w:kern w:val="3"/>
          <w:sz w:val="20"/>
          <w:lang w:eastAsia="en-US"/>
        </w:rPr>
        <w:t xml:space="preserve">eral n.º 12.378/2010 e com o </w:t>
      </w:r>
      <w:r w:rsidR="00471D62">
        <w:rPr>
          <w:rFonts w:ascii="Century Gothic" w:eastAsia="SimSun" w:hAnsi="Century Gothic" w:cs="F"/>
          <w:kern w:val="3"/>
          <w:sz w:val="20"/>
          <w:lang w:val="pt-BR" w:eastAsia="en-US"/>
        </w:rPr>
        <w:t>Inciso I,</w:t>
      </w:r>
      <w:r w:rsidRPr="0093623C">
        <w:rPr>
          <w:rFonts w:ascii="Century Gothic" w:eastAsia="SimSun" w:hAnsi="Century Gothic" w:cs="F"/>
          <w:kern w:val="3"/>
          <w:sz w:val="20"/>
          <w:lang w:eastAsia="en-US"/>
        </w:rPr>
        <w:t xml:space="preserve"> do art. 67 da Lei Federal n.º 14.133/2021, caso venhamos a vencer a referida licitação:</w:t>
      </w:r>
    </w:p>
    <w:p w14:paraId="78722E1D" w14:textId="77777777" w:rsidR="0015766C" w:rsidRPr="0093623C" w:rsidRDefault="0015766C" w:rsidP="0015766C">
      <w:pPr>
        <w:pStyle w:val="Corpodetexto"/>
        <w:spacing w:after="1"/>
        <w:ind w:left="567"/>
        <w:rPr>
          <w:rFonts w:ascii="Century Gothic" w:eastAsia="SimSun" w:hAnsi="Century Gothic" w:cs="F"/>
          <w:kern w:val="3"/>
          <w:sz w:val="20"/>
          <w:lang w:eastAsia="en-US"/>
        </w:rPr>
      </w:pPr>
    </w:p>
    <w:tbl>
      <w:tblPr>
        <w:tblW w:w="9354" w:type="dxa"/>
        <w:jc w:val="center"/>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9"/>
        <w:gridCol w:w="2883"/>
        <w:gridCol w:w="2153"/>
        <w:gridCol w:w="2819"/>
      </w:tblGrid>
      <w:tr w:rsidR="0015766C" w:rsidRPr="00056ED6" w14:paraId="7A684610" w14:textId="77777777" w:rsidTr="0015766C">
        <w:trPr>
          <w:trHeight w:val="438"/>
          <w:jc w:val="center"/>
        </w:trPr>
        <w:tc>
          <w:tcPr>
            <w:tcW w:w="1499" w:type="dxa"/>
            <w:shd w:val="clear" w:color="auto" w:fill="auto"/>
          </w:tcPr>
          <w:p w14:paraId="4F6011A9" w14:textId="77777777" w:rsidR="0015766C" w:rsidRPr="00056ED6" w:rsidRDefault="0015766C" w:rsidP="0015766C">
            <w:pPr>
              <w:pStyle w:val="TableParagraph"/>
              <w:spacing w:before="1"/>
              <w:ind w:left="239" w:right="-567"/>
              <w:rPr>
                <w:rFonts w:ascii="Century Gothic" w:eastAsia="SimSun" w:hAnsi="Century Gothic" w:cs="F"/>
                <w:kern w:val="3"/>
                <w:sz w:val="20"/>
                <w:szCs w:val="20"/>
                <w:lang w:val="pt-BR" w:eastAsia="en-US"/>
              </w:rPr>
            </w:pPr>
            <w:r w:rsidRPr="00056ED6">
              <w:rPr>
                <w:rFonts w:ascii="Century Gothic" w:eastAsia="SimSun" w:hAnsi="Century Gothic" w:cs="F"/>
                <w:kern w:val="3"/>
                <w:sz w:val="20"/>
                <w:szCs w:val="20"/>
                <w:lang w:val="pt-BR" w:eastAsia="en-US"/>
              </w:rPr>
              <w:t>N°</w:t>
            </w:r>
          </w:p>
        </w:tc>
        <w:tc>
          <w:tcPr>
            <w:tcW w:w="2883" w:type="dxa"/>
            <w:shd w:val="clear" w:color="auto" w:fill="auto"/>
          </w:tcPr>
          <w:p w14:paraId="33925570" w14:textId="77777777" w:rsidR="0015766C" w:rsidRPr="00056ED6" w:rsidRDefault="0015766C" w:rsidP="0015766C">
            <w:pPr>
              <w:pStyle w:val="TableParagraph"/>
              <w:spacing w:before="1"/>
              <w:ind w:left="798" w:right="789"/>
              <w:jc w:val="center"/>
              <w:rPr>
                <w:rFonts w:ascii="Century Gothic" w:eastAsia="SimSun" w:hAnsi="Century Gothic" w:cs="F"/>
                <w:kern w:val="3"/>
                <w:sz w:val="20"/>
                <w:szCs w:val="20"/>
                <w:lang w:val="pt-BR" w:eastAsia="en-US"/>
              </w:rPr>
            </w:pPr>
            <w:r w:rsidRPr="00056ED6">
              <w:rPr>
                <w:rFonts w:ascii="Century Gothic" w:eastAsia="SimSun" w:hAnsi="Century Gothic" w:cs="F"/>
                <w:kern w:val="3"/>
                <w:sz w:val="20"/>
                <w:szCs w:val="20"/>
                <w:lang w:val="pt-BR" w:eastAsia="en-US"/>
              </w:rPr>
              <w:t>Nome</w:t>
            </w:r>
          </w:p>
        </w:tc>
        <w:tc>
          <w:tcPr>
            <w:tcW w:w="2153" w:type="dxa"/>
            <w:shd w:val="clear" w:color="auto" w:fill="auto"/>
          </w:tcPr>
          <w:p w14:paraId="0FE489C0" w14:textId="77777777" w:rsidR="0015766C" w:rsidRPr="00056ED6" w:rsidRDefault="0015766C" w:rsidP="0015766C">
            <w:pPr>
              <w:pStyle w:val="TableParagraph"/>
              <w:spacing w:before="1"/>
              <w:ind w:left="113" w:right="-567"/>
              <w:rPr>
                <w:rFonts w:ascii="Century Gothic" w:eastAsia="SimSun" w:hAnsi="Century Gothic" w:cs="F"/>
                <w:kern w:val="3"/>
                <w:sz w:val="20"/>
                <w:szCs w:val="20"/>
                <w:lang w:val="pt-BR" w:eastAsia="en-US"/>
              </w:rPr>
            </w:pPr>
            <w:r w:rsidRPr="00056ED6">
              <w:rPr>
                <w:rFonts w:ascii="Century Gothic" w:eastAsia="SimSun" w:hAnsi="Century Gothic" w:cs="F"/>
                <w:kern w:val="3"/>
                <w:sz w:val="20"/>
                <w:szCs w:val="20"/>
                <w:lang w:val="pt-BR" w:eastAsia="en-US"/>
              </w:rPr>
              <w:t>Especialidade</w:t>
            </w:r>
          </w:p>
        </w:tc>
        <w:tc>
          <w:tcPr>
            <w:tcW w:w="2819" w:type="dxa"/>
            <w:shd w:val="clear" w:color="auto" w:fill="auto"/>
          </w:tcPr>
          <w:p w14:paraId="4D8538FB" w14:textId="77777777" w:rsidR="0015766C" w:rsidRPr="00056ED6" w:rsidRDefault="0015766C" w:rsidP="0015766C">
            <w:pPr>
              <w:pStyle w:val="TableParagraph"/>
              <w:spacing w:before="1"/>
              <w:ind w:left="84" w:right="75"/>
              <w:jc w:val="center"/>
              <w:rPr>
                <w:rFonts w:ascii="Century Gothic" w:eastAsia="SimSun" w:hAnsi="Century Gothic" w:cs="F"/>
                <w:kern w:val="3"/>
                <w:sz w:val="20"/>
                <w:szCs w:val="20"/>
                <w:lang w:val="pt-BR" w:eastAsia="en-US"/>
              </w:rPr>
            </w:pPr>
            <w:r w:rsidRPr="00056ED6">
              <w:rPr>
                <w:rFonts w:ascii="Century Gothic" w:eastAsia="SimSun" w:hAnsi="Century Gothic" w:cs="F"/>
                <w:kern w:val="3"/>
                <w:sz w:val="20"/>
                <w:szCs w:val="20"/>
                <w:lang w:val="pt-BR" w:eastAsia="en-US"/>
              </w:rPr>
              <w:t>CREA/CAU/CRF</w:t>
            </w:r>
          </w:p>
          <w:p w14:paraId="0AE7D1CC" w14:textId="77777777" w:rsidR="0015766C" w:rsidRPr="00056ED6" w:rsidRDefault="0015766C" w:rsidP="0015766C">
            <w:pPr>
              <w:pStyle w:val="TableParagraph"/>
              <w:spacing w:before="7" w:line="261" w:lineRule="exact"/>
              <w:ind w:left="84" w:right="73"/>
              <w:jc w:val="center"/>
              <w:rPr>
                <w:rFonts w:ascii="Century Gothic" w:eastAsia="SimSun" w:hAnsi="Century Gothic" w:cs="F"/>
                <w:kern w:val="3"/>
                <w:sz w:val="20"/>
                <w:szCs w:val="20"/>
                <w:lang w:val="pt-BR" w:eastAsia="en-US"/>
              </w:rPr>
            </w:pPr>
            <w:r w:rsidRPr="00056ED6">
              <w:rPr>
                <w:rFonts w:ascii="Century Gothic" w:eastAsia="SimSun" w:hAnsi="Century Gothic" w:cs="F"/>
                <w:kern w:val="3"/>
                <w:sz w:val="20"/>
                <w:szCs w:val="20"/>
                <w:lang w:val="pt-BR" w:eastAsia="en-US"/>
              </w:rPr>
              <w:t>N°</w:t>
            </w:r>
          </w:p>
        </w:tc>
      </w:tr>
      <w:tr w:rsidR="0015766C" w:rsidRPr="00056ED6" w14:paraId="3B6185F4" w14:textId="77777777" w:rsidTr="0015766C">
        <w:trPr>
          <w:trHeight w:val="218"/>
          <w:jc w:val="center"/>
        </w:trPr>
        <w:tc>
          <w:tcPr>
            <w:tcW w:w="1499" w:type="dxa"/>
            <w:shd w:val="clear" w:color="auto" w:fill="auto"/>
          </w:tcPr>
          <w:p w14:paraId="0D54D48B" w14:textId="77777777" w:rsidR="0015766C" w:rsidRPr="00056ED6" w:rsidRDefault="0015766C" w:rsidP="0015766C">
            <w:pPr>
              <w:pStyle w:val="TableParagraph"/>
              <w:ind w:left="709" w:right="-567"/>
              <w:rPr>
                <w:rFonts w:ascii="Century Gothic" w:eastAsia="SimSun" w:hAnsi="Century Gothic" w:cs="F"/>
                <w:kern w:val="3"/>
                <w:sz w:val="20"/>
                <w:szCs w:val="20"/>
                <w:lang w:val="pt-BR" w:eastAsia="en-US"/>
              </w:rPr>
            </w:pPr>
          </w:p>
        </w:tc>
        <w:tc>
          <w:tcPr>
            <w:tcW w:w="2883" w:type="dxa"/>
            <w:shd w:val="clear" w:color="auto" w:fill="auto"/>
          </w:tcPr>
          <w:p w14:paraId="0A6A8E60" w14:textId="77777777" w:rsidR="0015766C" w:rsidRPr="00056ED6" w:rsidRDefault="0015766C" w:rsidP="0015766C">
            <w:pPr>
              <w:pStyle w:val="TableParagraph"/>
              <w:ind w:left="709" w:right="-567"/>
              <w:rPr>
                <w:rFonts w:ascii="Century Gothic" w:eastAsia="SimSun" w:hAnsi="Century Gothic" w:cs="F"/>
                <w:kern w:val="3"/>
                <w:sz w:val="20"/>
                <w:szCs w:val="20"/>
                <w:lang w:val="pt-BR" w:eastAsia="en-US"/>
              </w:rPr>
            </w:pPr>
          </w:p>
        </w:tc>
        <w:tc>
          <w:tcPr>
            <w:tcW w:w="2153" w:type="dxa"/>
            <w:shd w:val="clear" w:color="auto" w:fill="auto"/>
          </w:tcPr>
          <w:p w14:paraId="34E49CFE" w14:textId="77777777" w:rsidR="0015766C" w:rsidRPr="00056ED6" w:rsidRDefault="0015766C" w:rsidP="0015766C">
            <w:pPr>
              <w:pStyle w:val="TableParagraph"/>
              <w:ind w:left="709" w:right="-567"/>
              <w:rPr>
                <w:rFonts w:ascii="Century Gothic" w:eastAsia="SimSun" w:hAnsi="Century Gothic" w:cs="F"/>
                <w:kern w:val="3"/>
                <w:sz w:val="20"/>
                <w:szCs w:val="20"/>
                <w:lang w:val="pt-BR" w:eastAsia="en-US"/>
              </w:rPr>
            </w:pPr>
          </w:p>
        </w:tc>
        <w:tc>
          <w:tcPr>
            <w:tcW w:w="2819" w:type="dxa"/>
            <w:shd w:val="clear" w:color="auto" w:fill="auto"/>
          </w:tcPr>
          <w:p w14:paraId="416784E1" w14:textId="77777777" w:rsidR="0015766C" w:rsidRPr="00056ED6" w:rsidRDefault="0015766C" w:rsidP="0015766C">
            <w:pPr>
              <w:pStyle w:val="TableParagraph"/>
              <w:ind w:left="709" w:right="-567"/>
              <w:rPr>
                <w:rFonts w:ascii="Century Gothic" w:eastAsia="SimSun" w:hAnsi="Century Gothic" w:cs="F"/>
                <w:kern w:val="3"/>
                <w:sz w:val="20"/>
                <w:szCs w:val="20"/>
                <w:lang w:val="pt-BR" w:eastAsia="en-US"/>
              </w:rPr>
            </w:pPr>
          </w:p>
        </w:tc>
      </w:tr>
      <w:tr w:rsidR="0015766C" w:rsidRPr="00056ED6" w14:paraId="3D549D8E" w14:textId="77777777" w:rsidTr="0015766C">
        <w:trPr>
          <w:trHeight w:val="218"/>
          <w:jc w:val="center"/>
        </w:trPr>
        <w:tc>
          <w:tcPr>
            <w:tcW w:w="1499" w:type="dxa"/>
            <w:shd w:val="clear" w:color="auto" w:fill="auto"/>
          </w:tcPr>
          <w:p w14:paraId="275CAFCB" w14:textId="77777777" w:rsidR="0015766C" w:rsidRPr="00056ED6" w:rsidRDefault="0015766C" w:rsidP="0015766C">
            <w:pPr>
              <w:pStyle w:val="TableParagraph"/>
              <w:ind w:left="709" w:right="-567"/>
              <w:rPr>
                <w:rFonts w:ascii="Century Gothic" w:eastAsia="SimSun" w:hAnsi="Century Gothic" w:cs="F"/>
                <w:kern w:val="3"/>
                <w:sz w:val="20"/>
                <w:szCs w:val="20"/>
                <w:lang w:val="pt-BR" w:eastAsia="en-US"/>
              </w:rPr>
            </w:pPr>
          </w:p>
        </w:tc>
        <w:tc>
          <w:tcPr>
            <w:tcW w:w="2883" w:type="dxa"/>
            <w:shd w:val="clear" w:color="auto" w:fill="auto"/>
          </w:tcPr>
          <w:p w14:paraId="29D0C388" w14:textId="77777777" w:rsidR="0015766C" w:rsidRPr="00056ED6" w:rsidRDefault="0015766C" w:rsidP="0015766C">
            <w:pPr>
              <w:pStyle w:val="TableParagraph"/>
              <w:ind w:left="709" w:right="-567"/>
              <w:rPr>
                <w:rFonts w:ascii="Century Gothic" w:eastAsia="SimSun" w:hAnsi="Century Gothic" w:cs="F"/>
                <w:kern w:val="3"/>
                <w:sz w:val="20"/>
                <w:szCs w:val="20"/>
                <w:lang w:val="pt-BR" w:eastAsia="en-US"/>
              </w:rPr>
            </w:pPr>
          </w:p>
        </w:tc>
        <w:tc>
          <w:tcPr>
            <w:tcW w:w="2153" w:type="dxa"/>
            <w:shd w:val="clear" w:color="auto" w:fill="auto"/>
          </w:tcPr>
          <w:p w14:paraId="48EA0881" w14:textId="77777777" w:rsidR="0015766C" w:rsidRPr="00056ED6" w:rsidRDefault="0015766C" w:rsidP="0015766C">
            <w:pPr>
              <w:pStyle w:val="TableParagraph"/>
              <w:ind w:left="709" w:right="-567"/>
              <w:rPr>
                <w:rFonts w:ascii="Century Gothic" w:eastAsia="SimSun" w:hAnsi="Century Gothic" w:cs="F"/>
                <w:kern w:val="3"/>
                <w:sz w:val="20"/>
                <w:szCs w:val="20"/>
                <w:lang w:val="pt-BR" w:eastAsia="en-US"/>
              </w:rPr>
            </w:pPr>
          </w:p>
        </w:tc>
        <w:tc>
          <w:tcPr>
            <w:tcW w:w="2819" w:type="dxa"/>
            <w:shd w:val="clear" w:color="auto" w:fill="auto"/>
          </w:tcPr>
          <w:p w14:paraId="55551D5F" w14:textId="77777777" w:rsidR="0015766C" w:rsidRPr="00056ED6" w:rsidRDefault="0015766C" w:rsidP="0015766C">
            <w:pPr>
              <w:pStyle w:val="TableParagraph"/>
              <w:ind w:left="709" w:right="-567"/>
              <w:rPr>
                <w:rFonts w:ascii="Century Gothic" w:eastAsia="SimSun" w:hAnsi="Century Gothic" w:cs="F"/>
                <w:kern w:val="3"/>
                <w:sz w:val="20"/>
                <w:szCs w:val="20"/>
                <w:lang w:val="pt-BR" w:eastAsia="en-US"/>
              </w:rPr>
            </w:pPr>
          </w:p>
        </w:tc>
      </w:tr>
    </w:tbl>
    <w:p w14:paraId="722D1478" w14:textId="77777777" w:rsidR="0015766C" w:rsidRPr="0093623C" w:rsidRDefault="0015766C" w:rsidP="0015766C">
      <w:pPr>
        <w:pStyle w:val="Corpodetexto"/>
        <w:ind w:left="567"/>
        <w:rPr>
          <w:rFonts w:ascii="Century Gothic" w:eastAsia="SimSun" w:hAnsi="Century Gothic" w:cs="F"/>
          <w:kern w:val="3"/>
          <w:sz w:val="20"/>
          <w:lang w:eastAsia="en-US"/>
        </w:rPr>
      </w:pPr>
    </w:p>
    <w:p w14:paraId="46772F29" w14:textId="515002A4" w:rsidR="0015766C" w:rsidRPr="0079714C" w:rsidRDefault="0015766C" w:rsidP="0079714C">
      <w:pPr>
        <w:pStyle w:val="Corpodetexto"/>
        <w:ind w:left="567"/>
        <w:rPr>
          <w:rFonts w:ascii="Century Gothic" w:eastAsia="SimSun" w:hAnsi="Century Gothic" w:cs="F"/>
          <w:kern w:val="3"/>
          <w:sz w:val="20"/>
          <w:lang w:val="pt-BR" w:eastAsia="en-US"/>
        </w:rPr>
      </w:pPr>
      <w:r w:rsidRPr="0093623C">
        <w:rPr>
          <w:rFonts w:ascii="Century Gothic" w:eastAsia="SimSun" w:hAnsi="Century Gothic" w:cs="F"/>
          <w:kern w:val="3"/>
          <w:sz w:val="20"/>
          <w:lang w:eastAsia="en-US"/>
        </w:rPr>
        <w:t xml:space="preserve">Os referidos responsáveis registrarão as Anotações de Responsabilidade Técnica – </w:t>
      </w:r>
      <w:proofErr w:type="spellStart"/>
      <w:r w:rsidRPr="0093623C">
        <w:rPr>
          <w:rFonts w:ascii="Century Gothic" w:eastAsia="SimSun" w:hAnsi="Century Gothic" w:cs="F"/>
          <w:kern w:val="3"/>
          <w:sz w:val="20"/>
          <w:lang w:eastAsia="en-US"/>
        </w:rPr>
        <w:t>ARTs</w:t>
      </w:r>
      <w:proofErr w:type="spellEnd"/>
      <w:r w:rsidRPr="0093623C">
        <w:rPr>
          <w:rFonts w:ascii="Century Gothic" w:eastAsia="SimSun" w:hAnsi="Century Gothic" w:cs="F"/>
          <w:kern w:val="3"/>
          <w:sz w:val="20"/>
          <w:lang w:eastAsia="en-US"/>
        </w:rPr>
        <w:t xml:space="preserve"> no CREA e/ou os Registros de Responsabilidade Técnica – </w:t>
      </w:r>
      <w:proofErr w:type="spellStart"/>
      <w:r w:rsidRPr="0093623C">
        <w:rPr>
          <w:rFonts w:ascii="Century Gothic" w:eastAsia="SimSun" w:hAnsi="Century Gothic" w:cs="F"/>
          <w:kern w:val="3"/>
          <w:sz w:val="20"/>
          <w:lang w:eastAsia="en-US"/>
        </w:rPr>
        <w:t>RRTs</w:t>
      </w:r>
      <w:proofErr w:type="spellEnd"/>
      <w:r w:rsidRPr="0093623C">
        <w:rPr>
          <w:rFonts w:ascii="Century Gothic" w:eastAsia="SimSun" w:hAnsi="Century Gothic" w:cs="F"/>
          <w:kern w:val="3"/>
          <w:sz w:val="20"/>
          <w:lang w:eastAsia="en-US"/>
        </w:rPr>
        <w:t xml:space="preserve"> no CAU, ou TRT no CFT, conforme preceitua o artigo 1º da Lei Federal n.º 6.496/1977 e o artigo 20 da Lei Federal n.º 5.194/1966, </w:t>
      </w:r>
      <w:r w:rsidRPr="0079714C">
        <w:rPr>
          <w:rFonts w:ascii="Century Gothic" w:eastAsia="SimSun" w:hAnsi="Century Gothic" w:cs="F"/>
          <w:b/>
          <w:kern w:val="3"/>
          <w:sz w:val="20"/>
          <w:u w:val="single"/>
          <w:lang w:eastAsia="en-US"/>
        </w:rPr>
        <w:t xml:space="preserve">antes do início </w:t>
      </w:r>
      <w:r w:rsidR="00471D62" w:rsidRPr="0079714C">
        <w:rPr>
          <w:rFonts w:ascii="Century Gothic" w:eastAsia="SimSun" w:hAnsi="Century Gothic" w:cs="F"/>
          <w:b/>
          <w:kern w:val="3"/>
          <w:sz w:val="20"/>
          <w:u w:val="single"/>
          <w:lang w:val="pt-BR" w:eastAsia="en-US"/>
        </w:rPr>
        <w:t>dos serviços</w:t>
      </w:r>
      <w:r w:rsidRPr="0093623C">
        <w:rPr>
          <w:rFonts w:ascii="Century Gothic" w:eastAsia="SimSun" w:hAnsi="Century Gothic" w:cs="F"/>
          <w:kern w:val="3"/>
          <w:sz w:val="20"/>
          <w:lang w:eastAsia="en-US"/>
        </w:rPr>
        <w:t xml:space="preserve">, ficando sujeito à aplicação de penalidades previstas na legislação vigente e </w:t>
      </w:r>
      <w:r w:rsidR="0079714C">
        <w:rPr>
          <w:rFonts w:ascii="Century Gothic" w:eastAsia="SimSun" w:hAnsi="Century Gothic" w:cs="F"/>
          <w:kern w:val="3"/>
          <w:sz w:val="20"/>
          <w:lang w:eastAsia="en-US"/>
        </w:rPr>
        <w:t>no Edital da presente licitação</w:t>
      </w:r>
      <w:r w:rsidR="0079714C">
        <w:rPr>
          <w:rFonts w:ascii="Century Gothic" w:eastAsia="SimSun" w:hAnsi="Century Gothic" w:cs="F"/>
          <w:kern w:val="3"/>
          <w:sz w:val="20"/>
          <w:lang w:val="pt-BR" w:eastAsia="en-US"/>
        </w:rPr>
        <w:t xml:space="preserve">, devendo as </w:t>
      </w:r>
      <w:proofErr w:type="spellStart"/>
      <w:r w:rsidR="0079714C" w:rsidRPr="0093623C">
        <w:rPr>
          <w:rFonts w:ascii="Century Gothic" w:eastAsia="SimSun" w:hAnsi="Century Gothic" w:cs="F"/>
          <w:kern w:val="3"/>
          <w:sz w:val="20"/>
          <w:lang w:eastAsia="en-US"/>
        </w:rPr>
        <w:t>ARTs</w:t>
      </w:r>
      <w:proofErr w:type="spellEnd"/>
      <w:r w:rsidR="0079714C" w:rsidRPr="0093623C">
        <w:rPr>
          <w:rFonts w:ascii="Century Gothic" w:eastAsia="SimSun" w:hAnsi="Century Gothic" w:cs="F"/>
          <w:kern w:val="3"/>
          <w:sz w:val="20"/>
          <w:lang w:eastAsia="en-US"/>
        </w:rPr>
        <w:t xml:space="preserve"> no CREA e/ou os Registros de Responsabilidade Técnica – </w:t>
      </w:r>
      <w:proofErr w:type="spellStart"/>
      <w:r w:rsidR="0079714C" w:rsidRPr="0093623C">
        <w:rPr>
          <w:rFonts w:ascii="Century Gothic" w:eastAsia="SimSun" w:hAnsi="Century Gothic" w:cs="F"/>
          <w:kern w:val="3"/>
          <w:sz w:val="20"/>
          <w:lang w:eastAsia="en-US"/>
        </w:rPr>
        <w:t>RRTs</w:t>
      </w:r>
      <w:proofErr w:type="spellEnd"/>
      <w:r w:rsidR="0079714C" w:rsidRPr="0093623C">
        <w:rPr>
          <w:rFonts w:ascii="Century Gothic" w:eastAsia="SimSun" w:hAnsi="Century Gothic" w:cs="F"/>
          <w:kern w:val="3"/>
          <w:sz w:val="20"/>
          <w:lang w:eastAsia="en-US"/>
        </w:rPr>
        <w:t xml:space="preserve"> no CAU, ou TRT no CFT</w:t>
      </w:r>
      <w:r w:rsidR="0079714C" w:rsidRPr="0079714C">
        <w:rPr>
          <w:rFonts w:ascii="Century Gothic" w:eastAsia="SimSun" w:hAnsi="Century Gothic" w:cs="F"/>
          <w:kern w:val="3"/>
          <w:sz w:val="20"/>
          <w:lang w:val="pt-BR" w:eastAsia="en-US"/>
        </w:rPr>
        <w:t xml:space="preserve"> estarem devidamente assinado pelos respectivos responsáveis técnicos.</w:t>
      </w:r>
    </w:p>
    <w:p w14:paraId="65592391" w14:textId="77777777" w:rsidR="0015766C" w:rsidRPr="0093623C" w:rsidRDefault="0015766C" w:rsidP="0015766C">
      <w:pPr>
        <w:pStyle w:val="Corpodetexto"/>
        <w:ind w:left="567"/>
        <w:rPr>
          <w:rFonts w:ascii="Century Gothic" w:eastAsia="SimSun" w:hAnsi="Century Gothic" w:cs="F"/>
          <w:kern w:val="3"/>
          <w:sz w:val="20"/>
          <w:lang w:eastAsia="en-US"/>
        </w:rPr>
      </w:pPr>
    </w:p>
    <w:p w14:paraId="27B64C31" w14:textId="77777777" w:rsidR="0015766C" w:rsidRPr="0093623C" w:rsidRDefault="0015766C" w:rsidP="0015766C">
      <w:pPr>
        <w:pStyle w:val="Corpodetexto"/>
        <w:ind w:left="567"/>
        <w:rPr>
          <w:rFonts w:ascii="Century Gothic" w:eastAsia="SimSun" w:hAnsi="Century Gothic" w:cs="F"/>
          <w:kern w:val="3"/>
          <w:sz w:val="20"/>
          <w:lang w:eastAsia="en-US"/>
        </w:rPr>
      </w:pPr>
      <w:r w:rsidRPr="0093623C">
        <w:rPr>
          <w:rFonts w:ascii="Century Gothic" w:eastAsia="SimSun" w:hAnsi="Century Gothic" w:cs="F"/>
          <w:kern w:val="3"/>
          <w:sz w:val="20"/>
          <w:lang w:eastAsia="en-US"/>
        </w:rPr>
        <w:t>Local, _____ de _____</w:t>
      </w:r>
      <w:r>
        <w:rPr>
          <w:rFonts w:ascii="Century Gothic" w:eastAsia="SimSun" w:hAnsi="Century Gothic" w:cs="F"/>
          <w:kern w:val="3"/>
          <w:sz w:val="20"/>
          <w:lang w:eastAsia="en-US"/>
        </w:rPr>
        <w:t>_________________________de 2025</w:t>
      </w:r>
      <w:r w:rsidRPr="0093623C">
        <w:rPr>
          <w:rFonts w:ascii="Century Gothic" w:eastAsia="SimSun" w:hAnsi="Century Gothic" w:cs="F"/>
          <w:kern w:val="3"/>
          <w:sz w:val="20"/>
          <w:lang w:eastAsia="en-US"/>
        </w:rPr>
        <w:t>.</w:t>
      </w:r>
    </w:p>
    <w:p w14:paraId="1795B777" w14:textId="77777777" w:rsidR="0015766C" w:rsidRPr="0093623C" w:rsidRDefault="0015766C" w:rsidP="0015766C">
      <w:pPr>
        <w:pStyle w:val="Corpodetexto"/>
        <w:ind w:left="567"/>
        <w:rPr>
          <w:rFonts w:ascii="Century Gothic" w:eastAsia="SimSun" w:hAnsi="Century Gothic" w:cs="F"/>
          <w:kern w:val="3"/>
          <w:sz w:val="20"/>
          <w:lang w:eastAsia="en-US"/>
        </w:rPr>
      </w:pPr>
    </w:p>
    <w:p w14:paraId="65AC0487" w14:textId="77777777" w:rsidR="0015766C" w:rsidRPr="0093623C" w:rsidRDefault="0015766C" w:rsidP="0015766C">
      <w:pPr>
        <w:pStyle w:val="Corpodetexto"/>
        <w:ind w:left="567"/>
        <w:rPr>
          <w:rFonts w:ascii="Century Gothic" w:eastAsia="SimSun" w:hAnsi="Century Gothic" w:cs="F"/>
          <w:kern w:val="3"/>
          <w:sz w:val="20"/>
          <w:lang w:eastAsia="en-US"/>
        </w:rPr>
      </w:pPr>
    </w:p>
    <w:p w14:paraId="1336A702" w14:textId="77777777" w:rsidR="0015766C" w:rsidRPr="0093623C" w:rsidRDefault="0015766C" w:rsidP="0015766C">
      <w:pPr>
        <w:pStyle w:val="Corpodetexto"/>
        <w:ind w:left="567"/>
        <w:rPr>
          <w:rFonts w:ascii="Century Gothic" w:eastAsia="SimSun" w:hAnsi="Century Gothic" w:cs="F"/>
          <w:kern w:val="3"/>
          <w:sz w:val="20"/>
          <w:lang w:eastAsia="en-US"/>
        </w:rPr>
      </w:pPr>
    </w:p>
    <w:p w14:paraId="32B1A3C9" w14:textId="77777777" w:rsidR="0015766C" w:rsidRPr="0093623C" w:rsidRDefault="0015766C" w:rsidP="0015766C">
      <w:pPr>
        <w:pStyle w:val="Corpodetexto"/>
        <w:ind w:left="567"/>
        <w:rPr>
          <w:rFonts w:ascii="Century Gothic" w:eastAsia="SimSun" w:hAnsi="Century Gothic" w:cs="F"/>
          <w:kern w:val="3"/>
          <w:sz w:val="20"/>
          <w:lang w:eastAsia="en-US"/>
        </w:rPr>
      </w:pPr>
    </w:p>
    <w:p w14:paraId="63E5285D" w14:textId="77777777" w:rsidR="0015766C" w:rsidRPr="0093623C" w:rsidRDefault="0015766C" w:rsidP="0015766C">
      <w:pPr>
        <w:ind w:left="567"/>
        <w:jc w:val="center"/>
        <w:rPr>
          <w:rFonts w:ascii="Century Gothic" w:hAnsi="Century Gothic"/>
          <w:sz w:val="20"/>
          <w:szCs w:val="20"/>
        </w:rPr>
      </w:pPr>
      <w:r w:rsidRPr="0093623C">
        <w:rPr>
          <w:rFonts w:ascii="Century Gothic" w:hAnsi="Century Gothic"/>
          <w:sz w:val="20"/>
          <w:szCs w:val="20"/>
        </w:rPr>
        <w:t>______________________________________</w:t>
      </w:r>
    </w:p>
    <w:p w14:paraId="694A6986" w14:textId="77777777" w:rsidR="0015766C" w:rsidRPr="0093623C" w:rsidRDefault="0015766C" w:rsidP="0015766C">
      <w:pPr>
        <w:ind w:left="567"/>
        <w:jc w:val="center"/>
        <w:rPr>
          <w:rFonts w:ascii="Century Gothic" w:hAnsi="Century Gothic"/>
          <w:sz w:val="20"/>
          <w:szCs w:val="20"/>
        </w:rPr>
      </w:pPr>
      <w:r w:rsidRPr="0093623C">
        <w:rPr>
          <w:rFonts w:ascii="Century Gothic" w:hAnsi="Century Gothic"/>
          <w:sz w:val="20"/>
          <w:szCs w:val="20"/>
        </w:rPr>
        <w:t xml:space="preserve">(nome, RG </w:t>
      </w:r>
      <w:proofErr w:type="spellStart"/>
      <w:r w:rsidRPr="0093623C">
        <w:rPr>
          <w:rFonts w:ascii="Century Gothic" w:hAnsi="Century Gothic"/>
          <w:sz w:val="20"/>
          <w:szCs w:val="20"/>
        </w:rPr>
        <w:t>n°</w:t>
      </w:r>
      <w:proofErr w:type="spellEnd"/>
      <w:r w:rsidRPr="0093623C">
        <w:rPr>
          <w:rFonts w:ascii="Century Gothic" w:hAnsi="Century Gothic"/>
          <w:sz w:val="20"/>
          <w:szCs w:val="20"/>
        </w:rPr>
        <w:t>/CPF nº e assinatura do responsável legal).</w:t>
      </w:r>
    </w:p>
    <w:p w14:paraId="2A5C94EF" w14:textId="77777777" w:rsidR="00116096" w:rsidRDefault="00116096" w:rsidP="006E7AEC">
      <w:pPr>
        <w:overflowPunct w:val="0"/>
        <w:autoSpaceDE w:val="0"/>
        <w:adjustRightInd w:val="0"/>
        <w:spacing w:line="276" w:lineRule="auto"/>
        <w:jc w:val="center"/>
        <w:rPr>
          <w:rFonts w:ascii="Century Gothic" w:hAnsi="Century Gothic" w:cs="Calibri"/>
          <w:b/>
        </w:rPr>
      </w:pPr>
    </w:p>
    <w:p w14:paraId="3CCA5D0E" w14:textId="77777777" w:rsidR="00116096" w:rsidRDefault="00116096" w:rsidP="006E7AEC">
      <w:pPr>
        <w:overflowPunct w:val="0"/>
        <w:autoSpaceDE w:val="0"/>
        <w:adjustRightInd w:val="0"/>
        <w:spacing w:line="276" w:lineRule="auto"/>
        <w:jc w:val="center"/>
        <w:rPr>
          <w:rFonts w:ascii="Century Gothic" w:hAnsi="Century Gothic" w:cs="Calibri"/>
          <w:b/>
        </w:rPr>
      </w:pPr>
    </w:p>
    <w:p w14:paraId="3A60BFD2" w14:textId="77777777" w:rsidR="00116096" w:rsidRDefault="00116096" w:rsidP="006E7AEC">
      <w:pPr>
        <w:overflowPunct w:val="0"/>
        <w:autoSpaceDE w:val="0"/>
        <w:adjustRightInd w:val="0"/>
        <w:spacing w:line="276" w:lineRule="auto"/>
        <w:jc w:val="center"/>
        <w:rPr>
          <w:rFonts w:ascii="Century Gothic" w:hAnsi="Century Gothic" w:cs="Calibri"/>
          <w:b/>
        </w:rPr>
      </w:pPr>
    </w:p>
    <w:p w14:paraId="2CABBE0C" w14:textId="77777777" w:rsidR="00116096" w:rsidRDefault="00116096" w:rsidP="006E7AEC">
      <w:pPr>
        <w:overflowPunct w:val="0"/>
        <w:autoSpaceDE w:val="0"/>
        <w:adjustRightInd w:val="0"/>
        <w:spacing w:line="276" w:lineRule="auto"/>
        <w:jc w:val="center"/>
        <w:rPr>
          <w:rFonts w:ascii="Century Gothic" w:hAnsi="Century Gothic" w:cs="Calibri"/>
          <w:b/>
        </w:rPr>
      </w:pPr>
    </w:p>
    <w:p w14:paraId="53A69545" w14:textId="77777777" w:rsidR="00116096" w:rsidRDefault="00116096" w:rsidP="006E7AEC">
      <w:pPr>
        <w:overflowPunct w:val="0"/>
        <w:autoSpaceDE w:val="0"/>
        <w:adjustRightInd w:val="0"/>
        <w:spacing w:line="276" w:lineRule="auto"/>
        <w:jc w:val="center"/>
        <w:rPr>
          <w:rFonts w:ascii="Century Gothic" w:hAnsi="Century Gothic" w:cs="Calibri"/>
          <w:b/>
        </w:rPr>
      </w:pPr>
    </w:p>
    <w:p w14:paraId="38B959C6" w14:textId="77777777" w:rsidR="00116096" w:rsidRDefault="00116096" w:rsidP="006E7AEC">
      <w:pPr>
        <w:overflowPunct w:val="0"/>
        <w:autoSpaceDE w:val="0"/>
        <w:adjustRightInd w:val="0"/>
        <w:spacing w:line="276" w:lineRule="auto"/>
        <w:jc w:val="center"/>
        <w:rPr>
          <w:rFonts w:ascii="Century Gothic" w:hAnsi="Century Gothic" w:cs="Calibri"/>
          <w:b/>
        </w:rPr>
      </w:pPr>
    </w:p>
    <w:p w14:paraId="39B5D560" w14:textId="77777777" w:rsidR="00116096" w:rsidRDefault="00116096" w:rsidP="006E7AEC">
      <w:pPr>
        <w:overflowPunct w:val="0"/>
        <w:autoSpaceDE w:val="0"/>
        <w:adjustRightInd w:val="0"/>
        <w:spacing w:line="276" w:lineRule="auto"/>
        <w:jc w:val="center"/>
        <w:rPr>
          <w:rFonts w:ascii="Century Gothic" w:hAnsi="Century Gothic" w:cs="Calibri"/>
          <w:b/>
        </w:rPr>
      </w:pPr>
    </w:p>
    <w:p w14:paraId="0FC7928E" w14:textId="77777777" w:rsidR="00116096" w:rsidRDefault="00116096" w:rsidP="006E7AEC">
      <w:pPr>
        <w:overflowPunct w:val="0"/>
        <w:autoSpaceDE w:val="0"/>
        <w:adjustRightInd w:val="0"/>
        <w:spacing w:line="276" w:lineRule="auto"/>
        <w:jc w:val="center"/>
        <w:rPr>
          <w:rFonts w:ascii="Century Gothic" w:hAnsi="Century Gothic" w:cs="Calibri"/>
          <w:b/>
        </w:rPr>
      </w:pPr>
    </w:p>
    <w:p w14:paraId="764DFA6B" w14:textId="77777777" w:rsidR="00116096" w:rsidRDefault="00116096" w:rsidP="006E7AEC">
      <w:pPr>
        <w:overflowPunct w:val="0"/>
        <w:autoSpaceDE w:val="0"/>
        <w:adjustRightInd w:val="0"/>
        <w:spacing w:line="276" w:lineRule="auto"/>
        <w:jc w:val="center"/>
        <w:rPr>
          <w:rFonts w:ascii="Century Gothic" w:hAnsi="Century Gothic" w:cs="Calibri"/>
          <w:b/>
        </w:rPr>
      </w:pPr>
    </w:p>
    <w:p w14:paraId="288CDADA" w14:textId="77777777" w:rsidR="00116096" w:rsidRDefault="00116096" w:rsidP="006E7AEC">
      <w:pPr>
        <w:overflowPunct w:val="0"/>
        <w:autoSpaceDE w:val="0"/>
        <w:adjustRightInd w:val="0"/>
        <w:spacing w:line="276" w:lineRule="auto"/>
        <w:jc w:val="center"/>
        <w:rPr>
          <w:rFonts w:ascii="Century Gothic" w:hAnsi="Century Gothic" w:cs="Calibri"/>
          <w:b/>
        </w:rPr>
      </w:pPr>
    </w:p>
    <w:p w14:paraId="0775481B" w14:textId="77777777" w:rsidR="00116096" w:rsidRDefault="00116096" w:rsidP="00E43FE3">
      <w:pPr>
        <w:overflowPunct w:val="0"/>
        <w:autoSpaceDE w:val="0"/>
        <w:adjustRightInd w:val="0"/>
        <w:spacing w:line="276" w:lineRule="auto"/>
        <w:rPr>
          <w:rFonts w:ascii="Century Gothic" w:hAnsi="Century Gothic" w:cs="Calibri"/>
          <w:b/>
        </w:rPr>
      </w:pPr>
    </w:p>
    <w:p w14:paraId="395BF0E0" w14:textId="77777777" w:rsidR="00116096" w:rsidRDefault="00116096" w:rsidP="006E7AEC">
      <w:pPr>
        <w:overflowPunct w:val="0"/>
        <w:autoSpaceDE w:val="0"/>
        <w:adjustRightInd w:val="0"/>
        <w:spacing w:line="276" w:lineRule="auto"/>
        <w:jc w:val="center"/>
        <w:rPr>
          <w:rFonts w:ascii="Century Gothic" w:hAnsi="Century Gothic" w:cs="Calibri"/>
          <w:b/>
        </w:rPr>
      </w:pPr>
    </w:p>
    <w:p w14:paraId="5EFF39F5" w14:textId="3CA33001" w:rsidR="00471D62" w:rsidRPr="00932890" w:rsidRDefault="00471D62" w:rsidP="00471D62">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410A33">
        <w:rPr>
          <w:rFonts w:ascii="Century Gothic" w:hAnsi="Century Gothic"/>
          <w:sz w:val="20"/>
          <w:szCs w:val="20"/>
        </w:rPr>
        <w:t>47</w:t>
      </w:r>
      <w:r>
        <w:rPr>
          <w:rFonts w:ascii="Century Gothic" w:hAnsi="Century Gothic"/>
          <w:sz w:val="20"/>
          <w:szCs w:val="20"/>
        </w:rPr>
        <w:t xml:space="preserve">/2025 </w:t>
      </w:r>
    </w:p>
    <w:p w14:paraId="005F5ECC" w14:textId="4477FFE3" w:rsidR="00471D62" w:rsidRPr="00403A66" w:rsidRDefault="00471D62" w:rsidP="00471D62">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PREGÃO ELETRÔNICO Nº</w:t>
      </w:r>
      <w:r>
        <w:rPr>
          <w:rFonts w:ascii="Century Gothic" w:hAnsi="Century Gothic"/>
          <w:sz w:val="20"/>
          <w:szCs w:val="20"/>
        </w:rPr>
        <w:t xml:space="preserve"> </w:t>
      </w:r>
      <w:r w:rsidR="00410A33">
        <w:rPr>
          <w:rFonts w:ascii="Century Gothic" w:hAnsi="Century Gothic"/>
          <w:sz w:val="20"/>
          <w:szCs w:val="20"/>
        </w:rPr>
        <w:t>20</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497598F5" w14:textId="77777777" w:rsidR="00471D62" w:rsidRPr="0081144D" w:rsidRDefault="00471D62" w:rsidP="00471D62">
      <w:pPr>
        <w:pStyle w:val="Standard"/>
        <w:spacing w:line="276" w:lineRule="auto"/>
        <w:jc w:val="center"/>
        <w:rPr>
          <w:rFonts w:ascii="Century Gothic" w:hAnsi="Century Gothic"/>
          <w:b/>
          <w:sz w:val="20"/>
          <w:szCs w:val="20"/>
        </w:rPr>
      </w:pPr>
    </w:p>
    <w:p w14:paraId="3F79C639" w14:textId="41E6BABA" w:rsidR="00471D62" w:rsidRPr="0081144D" w:rsidRDefault="00471D62" w:rsidP="00471D62">
      <w:pPr>
        <w:pStyle w:val="Standard"/>
        <w:spacing w:line="276" w:lineRule="auto"/>
        <w:jc w:val="center"/>
        <w:rPr>
          <w:rFonts w:ascii="Century Gothic" w:hAnsi="Century Gothic"/>
          <w:b/>
          <w:sz w:val="20"/>
          <w:szCs w:val="20"/>
        </w:rPr>
      </w:pPr>
      <w:r w:rsidRPr="0081144D">
        <w:rPr>
          <w:rFonts w:ascii="Century Gothic" w:hAnsi="Century Gothic"/>
          <w:b/>
          <w:sz w:val="20"/>
          <w:szCs w:val="20"/>
        </w:rPr>
        <w:t xml:space="preserve">ANEXO </w:t>
      </w:r>
      <w:r>
        <w:rPr>
          <w:rFonts w:ascii="Century Gothic" w:hAnsi="Century Gothic"/>
          <w:b/>
          <w:sz w:val="20"/>
          <w:szCs w:val="20"/>
        </w:rPr>
        <w:t>05</w:t>
      </w:r>
    </w:p>
    <w:p w14:paraId="3DB63CAB" w14:textId="77777777" w:rsidR="00471D62" w:rsidRPr="0093623C" w:rsidRDefault="00471D62" w:rsidP="00471D62">
      <w:pPr>
        <w:jc w:val="center"/>
        <w:rPr>
          <w:rFonts w:ascii="Century Gothic" w:eastAsia="Arial" w:hAnsi="Century Gothic" w:cs="Times New Roman"/>
          <w:sz w:val="20"/>
          <w:szCs w:val="20"/>
        </w:rPr>
      </w:pPr>
    </w:p>
    <w:p w14:paraId="13423C4C" w14:textId="77777777" w:rsidR="00471D62" w:rsidRPr="0093623C" w:rsidRDefault="00471D62" w:rsidP="00471D62">
      <w:pPr>
        <w:ind w:left="567"/>
        <w:jc w:val="center"/>
        <w:rPr>
          <w:rFonts w:ascii="Century Gothic" w:eastAsia="Arial" w:hAnsi="Century Gothic" w:cs="Times New Roman"/>
          <w:b/>
          <w:sz w:val="20"/>
          <w:szCs w:val="20"/>
        </w:rPr>
      </w:pPr>
      <w:r w:rsidRPr="0093623C">
        <w:rPr>
          <w:rFonts w:ascii="Century Gothic" w:eastAsia="Arial" w:hAnsi="Century Gothic" w:cs="Times New Roman"/>
          <w:b/>
          <w:sz w:val="20"/>
          <w:szCs w:val="20"/>
        </w:rPr>
        <w:t>DECLARAÇÃO DE FUTURA CONTRATAÇÃO DE RESPONSÁVEL TÉCNICO</w:t>
      </w:r>
    </w:p>
    <w:p w14:paraId="6F0FF0B8" w14:textId="77777777" w:rsidR="00471D62" w:rsidRPr="0093623C" w:rsidRDefault="00471D62" w:rsidP="00471D62">
      <w:pPr>
        <w:ind w:left="567"/>
        <w:jc w:val="center"/>
        <w:rPr>
          <w:rFonts w:ascii="Century Gothic" w:eastAsia="Arial" w:hAnsi="Century Gothic" w:cs="Times New Roman"/>
          <w:sz w:val="20"/>
          <w:szCs w:val="20"/>
        </w:rPr>
      </w:pPr>
    </w:p>
    <w:p w14:paraId="5192BD20" w14:textId="1CCF70CA" w:rsidR="00471D62" w:rsidRPr="0093623C" w:rsidRDefault="00471D62" w:rsidP="00471D62">
      <w:pPr>
        <w:ind w:left="567"/>
        <w:rPr>
          <w:rFonts w:ascii="Century Gothic" w:eastAsia="Arial" w:hAnsi="Century Gothic" w:cs="Times New Roman"/>
          <w:sz w:val="20"/>
          <w:szCs w:val="20"/>
        </w:rPr>
      </w:pPr>
      <w:r w:rsidRPr="0093623C">
        <w:rPr>
          <w:rFonts w:ascii="Century Gothic" w:eastAsia="Arial" w:hAnsi="Century Gothic" w:cs="Times New Roman"/>
          <w:sz w:val="20"/>
          <w:szCs w:val="20"/>
        </w:rPr>
        <w:t xml:space="preserve">DECLARO para fins de participação </w:t>
      </w:r>
      <w:r>
        <w:rPr>
          <w:rFonts w:ascii="Century Gothic" w:eastAsia="Arial" w:hAnsi="Century Gothic" w:cs="Times New Roman"/>
          <w:sz w:val="20"/>
          <w:szCs w:val="20"/>
        </w:rPr>
        <w:t>no Pregão Eletrônico</w:t>
      </w:r>
      <w:r w:rsidRPr="0093623C">
        <w:rPr>
          <w:rFonts w:ascii="Century Gothic" w:eastAsia="Arial" w:hAnsi="Century Gothic" w:cs="Times New Roman"/>
          <w:sz w:val="20"/>
          <w:szCs w:val="20"/>
        </w:rPr>
        <w:t xml:space="preserve"> nº __/20__, que a empresa _________________________________________________, com inscrição no CNPJ/MF sob o nº _________________________, com endereço (informar endereço completo da Sede ou Filial, conforme participação na licitação), neste ato representada por (representante legal da empresa), </w:t>
      </w:r>
      <w:proofErr w:type="gramStart"/>
      <w:r w:rsidRPr="0093623C">
        <w:rPr>
          <w:rFonts w:ascii="Century Gothic" w:eastAsia="Arial" w:hAnsi="Century Gothic" w:cs="Times New Roman"/>
          <w:sz w:val="20"/>
          <w:szCs w:val="20"/>
        </w:rPr>
        <w:t>portador(</w:t>
      </w:r>
      <w:proofErr w:type="gramEnd"/>
      <w:r w:rsidRPr="0093623C">
        <w:rPr>
          <w:rFonts w:ascii="Century Gothic" w:eastAsia="Arial" w:hAnsi="Century Gothic" w:cs="Times New Roman"/>
          <w:sz w:val="20"/>
          <w:szCs w:val="20"/>
        </w:rPr>
        <w:t>a) do RG nº _____________ e do CPF nº __________________, tem conhecimento de todas as exigências contidas no Edital deste certame e que possuirá até o momento da assinatura do Contrato, os responsável(</w:t>
      </w:r>
      <w:proofErr w:type="spellStart"/>
      <w:r w:rsidRPr="0093623C">
        <w:rPr>
          <w:rFonts w:ascii="Century Gothic" w:eastAsia="Arial" w:hAnsi="Century Gothic" w:cs="Times New Roman"/>
          <w:sz w:val="20"/>
          <w:szCs w:val="20"/>
        </w:rPr>
        <w:t>is</w:t>
      </w:r>
      <w:proofErr w:type="spellEnd"/>
      <w:r w:rsidRPr="0093623C">
        <w:rPr>
          <w:rFonts w:ascii="Century Gothic" w:eastAsia="Arial" w:hAnsi="Century Gothic" w:cs="Times New Roman"/>
          <w:sz w:val="20"/>
          <w:szCs w:val="20"/>
        </w:rPr>
        <w:t xml:space="preserve">) técnico(s) e/ou membros da equipe técnica indicados no ANEXO </w:t>
      </w:r>
      <w:r>
        <w:rPr>
          <w:rFonts w:ascii="Century Gothic" w:eastAsia="Arial" w:hAnsi="Century Gothic" w:cs="Times New Roman"/>
          <w:sz w:val="20"/>
          <w:szCs w:val="20"/>
        </w:rPr>
        <w:t>04</w:t>
      </w:r>
      <w:r w:rsidRPr="0093623C">
        <w:rPr>
          <w:rFonts w:ascii="Century Gothic" w:eastAsia="Arial" w:hAnsi="Century Gothic" w:cs="Times New Roman"/>
          <w:sz w:val="20"/>
          <w:szCs w:val="20"/>
        </w:rPr>
        <w:t>, que que atuará</w:t>
      </w:r>
      <w:r>
        <w:rPr>
          <w:rFonts w:ascii="Century Gothic" w:eastAsia="Arial" w:hAnsi="Century Gothic" w:cs="Times New Roman"/>
          <w:sz w:val="20"/>
          <w:szCs w:val="20"/>
        </w:rPr>
        <w:t>(</w:t>
      </w:r>
      <w:proofErr w:type="spellStart"/>
      <w:r>
        <w:rPr>
          <w:rFonts w:ascii="Century Gothic" w:eastAsia="Arial" w:hAnsi="Century Gothic" w:cs="Times New Roman"/>
          <w:sz w:val="20"/>
          <w:szCs w:val="20"/>
        </w:rPr>
        <w:t>ão</w:t>
      </w:r>
      <w:proofErr w:type="spellEnd"/>
      <w:r>
        <w:rPr>
          <w:rFonts w:ascii="Century Gothic" w:eastAsia="Arial" w:hAnsi="Century Gothic" w:cs="Times New Roman"/>
          <w:sz w:val="20"/>
          <w:szCs w:val="20"/>
        </w:rPr>
        <w:t>)</w:t>
      </w:r>
      <w:r w:rsidRPr="0093623C">
        <w:rPr>
          <w:rFonts w:ascii="Century Gothic" w:eastAsia="Arial" w:hAnsi="Century Gothic" w:cs="Times New Roman"/>
          <w:sz w:val="20"/>
          <w:szCs w:val="20"/>
        </w:rPr>
        <w:t xml:space="preserve"> como Responsável Técnico e supervisor da execução dos serviços, com o devido vínculo com a empresa. </w:t>
      </w:r>
    </w:p>
    <w:p w14:paraId="056E5F40" w14:textId="77777777" w:rsidR="00471D62" w:rsidRPr="0093623C" w:rsidRDefault="00471D62" w:rsidP="00471D62">
      <w:pPr>
        <w:ind w:left="567"/>
        <w:jc w:val="center"/>
        <w:rPr>
          <w:rFonts w:ascii="Century Gothic" w:eastAsia="Arial" w:hAnsi="Century Gothic" w:cs="Times New Roman"/>
          <w:sz w:val="20"/>
          <w:szCs w:val="20"/>
        </w:rPr>
      </w:pPr>
    </w:p>
    <w:p w14:paraId="7648DFEE" w14:textId="77777777" w:rsidR="00471D62" w:rsidRPr="0093623C" w:rsidRDefault="00471D62" w:rsidP="00471D62">
      <w:pPr>
        <w:ind w:left="567"/>
        <w:jc w:val="center"/>
        <w:rPr>
          <w:rFonts w:ascii="Century Gothic" w:eastAsia="Arial" w:hAnsi="Century Gothic" w:cs="Times New Roman"/>
          <w:sz w:val="20"/>
          <w:szCs w:val="20"/>
        </w:rPr>
      </w:pPr>
    </w:p>
    <w:p w14:paraId="64C3AAD0" w14:textId="77777777" w:rsidR="00471D62" w:rsidRPr="0093623C" w:rsidRDefault="00471D62" w:rsidP="00471D62">
      <w:pPr>
        <w:ind w:left="567"/>
        <w:jc w:val="center"/>
        <w:rPr>
          <w:rFonts w:ascii="Century Gothic" w:eastAsia="Arial" w:hAnsi="Century Gothic" w:cs="Times New Roman"/>
          <w:sz w:val="20"/>
          <w:szCs w:val="20"/>
        </w:rPr>
      </w:pPr>
      <w:r w:rsidRPr="0093623C">
        <w:rPr>
          <w:rFonts w:ascii="Century Gothic" w:eastAsia="Arial" w:hAnsi="Century Gothic" w:cs="Times New Roman"/>
          <w:sz w:val="20"/>
          <w:szCs w:val="20"/>
        </w:rPr>
        <w:t>Local e Data</w:t>
      </w:r>
    </w:p>
    <w:p w14:paraId="417CE96B" w14:textId="77777777" w:rsidR="00471D62" w:rsidRPr="0093623C" w:rsidRDefault="00471D62" w:rsidP="00471D62">
      <w:pPr>
        <w:ind w:left="567"/>
        <w:jc w:val="center"/>
        <w:rPr>
          <w:rFonts w:ascii="Century Gothic" w:eastAsia="Arial" w:hAnsi="Century Gothic" w:cs="Times New Roman"/>
          <w:sz w:val="20"/>
          <w:szCs w:val="20"/>
        </w:rPr>
      </w:pPr>
    </w:p>
    <w:p w14:paraId="70139160" w14:textId="77777777" w:rsidR="00471D62" w:rsidRPr="0093623C" w:rsidRDefault="00471D62" w:rsidP="00471D62">
      <w:pPr>
        <w:ind w:left="567"/>
        <w:jc w:val="center"/>
        <w:rPr>
          <w:rFonts w:ascii="Century Gothic" w:eastAsia="Arial" w:hAnsi="Century Gothic" w:cs="Times New Roman"/>
          <w:sz w:val="20"/>
          <w:szCs w:val="20"/>
        </w:rPr>
      </w:pPr>
    </w:p>
    <w:p w14:paraId="39BCF21B" w14:textId="77777777" w:rsidR="00471D62" w:rsidRPr="0093623C" w:rsidRDefault="00471D62" w:rsidP="00471D62">
      <w:pPr>
        <w:ind w:left="567"/>
        <w:jc w:val="center"/>
        <w:rPr>
          <w:rFonts w:ascii="Century Gothic" w:eastAsia="Arial" w:hAnsi="Century Gothic" w:cs="Times New Roman"/>
          <w:sz w:val="20"/>
          <w:szCs w:val="20"/>
        </w:rPr>
      </w:pPr>
      <w:r w:rsidRPr="0093623C">
        <w:rPr>
          <w:rFonts w:ascii="Century Gothic" w:eastAsia="Arial" w:hAnsi="Century Gothic" w:cs="Times New Roman"/>
          <w:sz w:val="20"/>
          <w:szCs w:val="20"/>
        </w:rPr>
        <w:t>__________________________________________</w:t>
      </w:r>
    </w:p>
    <w:p w14:paraId="20A0D4BF" w14:textId="77777777" w:rsidR="00471D62" w:rsidRPr="0093623C" w:rsidRDefault="00471D62" w:rsidP="00471D62">
      <w:pPr>
        <w:ind w:left="567"/>
        <w:jc w:val="center"/>
        <w:rPr>
          <w:rFonts w:ascii="Century Gothic" w:eastAsia="Arial" w:hAnsi="Century Gothic" w:cs="Times New Roman"/>
          <w:sz w:val="20"/>
          <w:szCs w:val="20"/>
        </w:rPr>
      </w:pPr>
      <w:r w:rsidRPr="0093623C">
        <w:rPr>
          <w:rFonts w:ascii="Century Gothic" w:eastAsia="Arial" w:hAnsi="Century Gothic" w:cs="Times New Roman"/>
          <w:sz w:val="20"/>
          <w:szCs w:val="20"/>
        </w:rPr>
        <w:t>Nome completo e Assinatura do Representante Legal</w:t>
      </w:r>
    </w:p>
    <w:p w14:paraId="550E5C2E" w14:textId="77777777" w:rsidR="00471D62" w:rsidRDefault="00471D62" w:rsidP="00471D62">
      <w:pPr>
        <w:jc w:val="center"/>
        <w:rPr>
          <w:rFonts w:ascii="Century Gothic" w:hAnsi="Century Gothic" w:cs="Times New Roman"/>
          <w:b/>
          <w:bCs/>
          <w:sz w:val="20"/>
          <w:szCs w:val="20"/>
        </w:rPr>
      </w:pPr>
    </w:p>
    <w:p w14:paraId="22F344C7" w14:textId="77777777" w:rsidR="00471D62" w:rsidRDefault="00471D62" w:rsidP="00471D62">
      <w:pPr>
        <w:jc w:val="center"/>
        <w:rPr>
          <w:rFonts w:ascii="Century Gothic" w:hAnsi="Century Gothic" w:cs="Times New Roman"/>
          <w:b/>
          <w:bCs/>
          <w:sz w:val="20"/>
          <w:szCs w:val="20"/>
        </w:rPr>
      </w:pPr>
    </w:p>
    <w:p w14:paraId="69A247A1" w14:textId="77777777" w:rsidR="00471D62" w:rsidRDefault="00471D62" w:rsidP="00471D62">
      <w:pPr>
        <w:jc w:val="center"/>
        <w:rPr>
          <w:rFonts w:ascii="Century Gothic" w:hAnsi="Century Gothic" w:cs="Times New Roman"/>
          <w:b/>
          <w:bCs/>
          <w:sz w:val="20"/>
          <w:szCs w:val="20"/>
        </w:rPr>
      </w:pPr>
    </w:p>
    <w:p w14:paraId="17349CA4" w14:textId="77777777" w:rsidR="00116096" w:rsidRDefault="00116096" w:rsidP="006E7AEC">
      <w:pPr>
        <w:overflowPunct w:val="0"/>
        <w:autoSpaceDE w:val="0"/>
        <w:adjustRightInd w:val="0"/>
        <w:spacing w:line="276" w:lineRule="auto"/>
        <w:jc w:val="center"/>
        <w:rPr>
          <w:rFonts w:ascii="Century Gothic" w:hAnsi="Century Gothic" w:cs="Calibri"/>
          <w:b/>
        </w:rPr>
      </w:pPr>
    </w:p>
    <w:p w14:paraId="482DA0F0" w14:textId="77777777" w:rsidR="00116096" w:rsidRDefault="00116096" w:rsidP="00471D62">
      <w:pPr>
        <w:overflowPunct w:val="0"/>
        <w:autoSpaceDE w:val="0"/>
        <w:adjustRightInd w:val="0"/>
        <w:spacing w:line="276" w:lineRule="auto"/>
        <w:rPr>
          <w:rFonts w:ascii="Century Gothic" w:hAnsi="Century Gothic" w:cs="Calibri"/>
          <w:b/>
        </w:rPr>
      </w:pPr>
    </w:p>
    <w:p w14:paraId="5D26B346" w14:textId="77777777" w:rsidR="00471D62" w:rsidRDefault="00471D62" w:rsidP="00471D62">
      <w:pPr>
        <w:overflowPunct w:val="0"/>
        <w:autoSpaceDE w:val="0"/>
        <w:adjustRightInd w:val="0"/>
        <w:spacing w:line="276" w:lineRule="auto"/>
        <w:rPr>
          <w:rFonts w:ascii="Century Gothic" w:hAnsi="Century Gothic" w:cs="Calibri"/>
          <w:b/>
        </w:rPr>
      </w:pPr>
    </w:p>
    <w:p w14:paraId="30B85F9E" w14:textId="77777777" w:rsidR="00471D62" w:rsidRDefault="00471D62" w:rsidP="00471D62">
      <w:pPr>
        <w:overflowPunct w:val="0"/>
        <w:autoSpaceDE w:val="0"/>
        <w:adjustRightInd w:val="0"/>
        <w:spacing w:line="276" w:lineRule="auto"/>
        <w:rPr>
          <w:rFonts w:ascii="Century Gothic" w:hAnsi="Century Gothic" w:cs="Calibri"/>
          <w:b/>
        </w:rPr>
      </w:pPr>
    </w:p>
    <w:p w14:paraId="2C390C69" w14:textId="77777777" w:rsidR="00471D62" w:rsidRDefault="00471D62" w:rsidP="00471D62">
      <w:pPr>
        <w:overflowPunct w:val="0"/>
        <w:autoSpaceDE w:val="0"/>
        <w:adjustRightInd w:val="0"/>
        <w:spacing w:line="276" w:lineRule="auto"/>
        <w:rPr>
          <w:rFonts w:ascii="Century Gothic" w:hAnsi="Century Gothic" w:cs="Calibri"/>
          <w:b/>
        </w:rPr>
      </w:pPr>
    </w:p>
    <w:p w14:paraId="239DF415" w14:textId="77777777" w:rsidR="00471D62" w:rsidRDefault="00471D62" w:rsidP="00471D62">
      <w:pPr>
        <w:overflowPunct w:val="0"/>
        <w:autoSpaceDE w:val="0"/>
        <w:adjustRightInd w:val="0"/>
        <w:spacing w:line="276" w:lineRule="auto"/>
        <w:rPr>
          <w:rFonts w:ascii="Century Gothic" w:hAnsi="Century Gothic" w:cs="Calibri"/>
          <w:b/>
        </w:rPr>
      </w:pPr>
    </w:p>
    <w:p w14:paraId="7DA99E98" w14:textId="77777777" w:rsidR="00471D62" w:rsidRDefault="00471D62" w:rsidP="00471D62">
      <w:pPr>
        <w:overflowPunct w:val="0"/>
        <w:autoSpaceDE w:val="0"/>
        <w:adjustRightInd w:val="0"/>
        <w:spacing w:line="276" w:lineRule="auto"/>
        <w:rPr>
          <w:rFonts w:ascii="Century Gothic" w:hAnsi="Century Gothic" w:cs="Calibri"/>
          <w:b/>
        </w:rPr>
      </w:pPr>
    </w:p>
    <w:p w14:paraId="6F362CAB" w14:textId="77777777" w:rsidR="00471D62" w:rsidRDefault="00471D62" w:rsidP="00471D62">
      <w:pPr>
        <w:overflowPunct w:val="0"/>
        <w:autoSpaceDE w:val="0"/>
        <w:adjustRightInd w:val="0"/>
        <w:spacing w:line="276" w:lineRule="auto"/>
        <w:rPr>
          <w:rFonts w:ascii="Century Gothic" w:hAnsi="Century Gothic" w:cs="Calibri"/>
          <w:b/>
        </w:rPr>
      </w:pPr>
    </w:p>
    <w:p w14:paraId="0C5C9B47" w14:textId="77777777" w:rsidR="00471D62" w:rsidRDefault="00471D62" w:rsidP="00471D62">
      <w:pPr>
        <w:overflowPunct w:val="0"/>
        <w:autoSpaceDE w:val="0"/>
        <w:adjustRightInd w:val="0"/>
        <w:spacing w:line="276" w:lineRule="auto"/>
        <w:rPr>
          <w:rFonts w:ascii="Century Gothic" w:hAnsi="Century Gothic" w:cs="Calibri"/>
          <w:b/>
        </w:rPr>
      </w:pPr>
    </w:p>
    <w:p w14:paraId="57BDAFB5" w14:textId="77777777" w:rsidR="00471D62" w:rsidRDefault="00471D62" w:rsidP="00471D62">
      <w:pPr>
        <w:overflowPunct w:val="0"/>
        <w:autoSpaceDE w:val="0"/>
        <w:adjustRightInd w:val="0"/>
        <w:spacing w:line="276" w:lineRule="auto"/>
        <w:rPr>
          <w:rFonts w:ascii="Century Gothic" w:hAnsi="Century Gothic" w:cs="Calibri"/>
          <w:b/>
        </w:rPr>
      </w:pPr>
    </w:p>
    <w:p w14:paraId="230AA672" w14:textId="77777777" w:rsidR="00471D62" w:rsidRDefault="00471D62" w:rsidP="00471D62">
      <w:pPr>
        <w:overflowPunct w:val="0"/>
        <w:autoSpaceDE w:val="0"/>
        <w:adjustRightInd w:val="0"/>
        <w:spacing w:line="276" w:lineRule="auto"/>
        <w:rPr>
          <w:rFonts w:ascii="Century Gothic" w:hAnsi="Century Gothic" w:cs="Calibri"/>
          <w:b/>
        </w:rPr>
      </w:pPr>
    </w:p>
    <w:p w14:paraId="6AA02845" w14:textId="77777777" w:rsidR="00471D62" w:rsidRDefault="00471D62" w:rsidP="00471D62">
      <w:pPr>
        <w:overflowPunct w:val="0"/>
        <w:autoSpaceDE w:val="0"/>
        <w:adjustRightInd w:val="0"/>
        <w:spacing w:line="276" w:lineRule="auto"/>
        <w:rPr>
          <w:rFonts w:ascii="Century Gothic" w:hAnsi="Century Gothic" w:cs="Calibri"/>
          <w:b/>
        </w:rPr>
      </w:pPr>
    </w:p>
    <w:p w14:paraId="1D35DC80" w14:textId="77777777" w:rsidR="00471D62" w:rsidRDefault="00471D62" w:rsidP="00471D62">
      <w:pPr>
        <w:overflowPunct w:val="0"/>
        <w:autoSpaceDE w:val="0"/>
        <w:adjustRightInd w:val="0"/>
        <w:spacing w:line="276" w:lineRule="auto"/>
        <w:rPr>
          <w:rFonts w:ascii="Century Gothic" w:hAnsi="Century Gothic" w:cs="Calibri"/>
          <w:b/>
        </w:rPr>
      </w:pPr>
    </w:p>
    <w:p w14:paraId="3658D086" w14:textId="77777777" w:rsidR="00471D62" w:rsidRDefault="00471D62" w:rsidP="00471D62">
      <w:pPr>
        <w:overflowPunct w:val="0"/>
        <w:autoSpaceDE w:val="0"/>
        <w:adjustRightInd w:val="0"/>
        <w:spacing w:line="276" w:lineRule="auto"/>
        <w:rPr>
          <w:rFonts w:ascii="Century Gothic" w:hAnsi="Century Gothic" w:cs="Calibri"/>
          <w:b/>
        </w:rPr>
      </w:pPr>
    </w:p>
    <w:p w14:paraId="08447D19" w14:textId="77777777" w:rsidR="00471D62" w:rsidRDefault="00471D62" w:rsidP="00471D62">
      <w:pPr>
        <w:overflowPunct w:val="0"/>
        <w:autoSpaceDE w:val="0"/>
        <w:adjustRightInd w:val="0"/>
        <w:spacing w:line="276" w:lineRule="auto"/>
        <w:rPr>
          <w:rFonts w:ascii="Century Gothic" w:hAnsi="Century Gothic" w:cs="Calibri"/>
          <w:b/>
        </w:rPr>
      </w:pPr>
    </w:p>
    <w:p w14:paraId="467FE872" w14:textId="77777777" w:rsidR="00471D62" w:rsidRDefault="00471D62" w:rsidP="00471D62">
      <w:pPr>
        <w:overflowPunct w:val="0"/>
        <w:autoSpaceDE w:val="0"/>
        <w:adjustRightInd w:val="0"/>
        <w:spacing w:line="276" w:lineRule="auto"/>
        <w:rPr>
          <w:rFonts w:ascii="Century Gothic" w:hAnsi="Century Gothic" w:cs="Calibri"/>
          <w:b/>
        </w:rPr>
      </w:pPr>
    </w:p>
    <w:p w14:paraId="34053861" w14:textId="77777777" w:rsidR="00471D62" w:rsidRDefault="00471D62" w:rsidP="00471D62">
      <w:pPr>
        <w:overflowPunct w:val="0"/>
        <w:autoSpaceDE w:val="0"/>
        <w:adjustRightInd w:val="0"/>
        <w:spacing w:line="276" w:lineRule="auto"/>
        <w:rPr>
          <w:rFonts w:ascii="Century Gothic" w:hAnsi="Century Gothic" w:cs="Calibri"/>
          <w:b/>
        </w:rPr>
      </w:pPr>
    </w:p>
    <w:p w14:paraId="4750A858" w14:textId="77777777" w:rsidR="00471D62" w:rsidRDefault="00471D62" w:rsidP="00471D62">
      <w:pPr>
        <w:overflowPunct w:val="0"/>
        <w:autoSpaceDE w:val="0"/>
        <w:adjustRightInd w:val="0"/>
        <w:spacing w:line="276" w:lineRule="auto"/>
        <w:rPr>
          <w:rFonts w:ascii="Century Gothic" w:hAnsi="Century Gothic" w:cs="Calibri"/>
          <w:b/>
        </w:rPr>
      </w:pPr>
    </w:p>
    <w:p w14:paraId="7C572044" w14:textId="77777777" w:rsidR="00471D62" w:rsidRDefault="00471D62" w:rsidP="00471D62">
      <w:pPr>
        <w:overflowPunct w:val="0"/>
        <w:autoSpaceDE w:val="0"/>
        <w:adjustRightInd w:val="0"/>
        <w:spacing w:line="276" w:lineRule="auto"/>
        <w:rPr>
          <w:rFonts w:ascii="Century Gothic" w:hAnsi="Century Gothic" w:cs="Calibri"/>
          <w:b/>
        </w:rPr>
      </w:pPr>
    </w:p>
    <w:p w14:paraId="1983E411" w14:textId="77777777" w:rsidR="00116096" w:rsidRDefault="00116096" w:rsidP="006E7AEC">
      <w:pPr>
        <w:overflowPunct w:val="0"/>
        <w:autoSpaceDE w:val="0"/>
        <w:adjustRightInd w:val="0"/>
        <w:spacing w:line="276" w:lineRule="auto"/>
        <w:jc w:val="center"/>
        <w:rPr>
          <w:rFonts w:ascii="Century Gothic" w:hAnsi="Century Gothic" w:cs="Calibri"/>
          <w:b/>
        </w:rPr>
      </w:pPr>
    </w:p>
    <w:p w14:paraId="39026749" w14:textId="0D33C07E" w:rsidR="00116096" w:rsidRPr="00932890" w:rsidRDefault="00116096" w:rsidP="00116096">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410A33">
        <w:rPr>
          <w:rFonts w:ascii="Century Gothic" w:hAnsi="Century Gothic"/>
          <w:sz w:val="20"/>
          <w:szCs w:val="20"/>
        </w:rPr>
        <w:t>47</w:t>
      </w:r>
      <w:r>
        <w:rPr>
          <w:rFonts w:ascii="Century Gothic" w:hAnsi="Century Gothic"/>
          <w:sz w:val="20"/>
          <w:szCs w:val="20"/>
        </w:rPr>
        <w:t xml:space="preserve">/2025 </w:t>
      </w:r>
    </w:p>
    <w:p w14:paraId="2C4135A9" w14:textId="75F8A1F9" w:rsidR="00116096" w:rsidRPr="00403A66" w:rsidRDefault="00116096" w:rsidP="00116096">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PREGÃO ELETRÔNICO Nº</w:t>
      </w:r>
      <w:r>
        <w:rPr>
          <w:rFonts w:ascii="Century Gothic" w:hAnsi="Century Gothic"/>
          <w:sz w:val="20"/>
          <w:szCs w:val="20"/>
        </w:rPr>
        <w:t xml:space="preserve"> </w:t>
      </w:r>
      <w:r w:rsidR="00410A33">
        <w:rPr>
          <w:rFonts w:ascii="Century Gothic" w:hAnsi="Century Gothic"/>
          <w:sz w:val="20"/>
          <w:szCs w:val="20"/>
        </w:rPr>
        <w:t>20</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73D12196" w14:textId="77777777" w:rsidR="00116096" w:rsidRDefault="00116096" w:rsidP="006E7AEC">
      <w:pPr>
        <w:overflowPunct w:val="0"/>
        <w:autoSpaceDE w:val="0"/>
        <w:adjustRightInd w:val="0"/>
        <w:spacing w:line="276" w:lineRule="auto"/>
        <w:jc w:val="center"/>
        <w:rPr>
          <w:rFonts w:ascii="Century Gothic" w:hAnsi="Century Gothic" w:cs="Calibri"/>
          <w:b/>
        </w:rPr>
      </w:pPr>
    </w:p>
    <w:p w14:paraId="79A68E1E" w14:textId="77777777" w:rsidR="00F42261" w:rsidRPr="009B2FB3" w:rsidRDefault="00F42261" w:rsidP="006E7AEC">
      <w:pPr>
        <w:overflowPunct w:val="0"/>
        <w:autoSpaceDE w:val="0"/>
        <w:adjustRightInd w:val="0"/>
        <w:spacing w:line="276" w:lineRule="auto"/>
        <w:jc w:val="center"/>
        <w:rPr>
          <w:rFonts w:ascii="Century Gothic" w:hAnsi="Century Gothic" w:cs="Calibri"/>
          <w:b/>
        </w:rPr>
      </w:pPr>
    </w:p>
    <w:p w14:paraId="333A3E5E" w14:textId="77777777" w:rsidR="0079714C" w:rsidRDefault="00471D62" w:rsidP="006E7AEC">
      <w:pPr>
        <w:overflowPunct w:val="0"/>
        <w:autoSpaceDE w:val="0"/>
        <w:adjustRightInd w:val="0"/>
        <w:spacing w:line="276" w:lineRule="auto"/>
        <w:jc w:val="center"/>
        <w:rPr>
          <w:rFonts w:ascii="Century Gothic" w:hAnsi="Century Gothic"/>
          <w:b/>
          <w:bCs/>
          <w:sz w:val="20"/>
          <w:szCs w:val="20"/>
        </w:rPr>
      </w:pPr>
      <w:r>
        <w:rPr>
          <w:rFonts w:ascii="Century Gothic" w:hAnsi="Century Gothic"/>
          <w:b/>
          <w:bCs/>
          <w:sz w:val="20"/>
          <w:szCs w:val="20"/>
        </w:rPr>
        <w:t>ANEXO 06</w:t>
      </w:r>
      <w:r w:rsidR="0079714C">
        <w:rPr>
          <w:rFonts w:ascii="Century Gothic" w:hAnsi="Century Gothic"/>
          <w:b/>
          <w:bCs/>
          <w:sz w:val="20"/>
          <w:szCs w:val="20"/>
        </w:rPr>
        <w:t xml:space="preserve"> </w:t>
      </w:r>
    </w:p>
    <w:p w14:paraId="79D418EE" w14:textId="5C776760" w:rsidR="006E7AEC" w:rsidRPr="006E7AEC" w:rsidRDefault="006E7AEC" w:rsidP="006E7AEC">
      <w:pPr>
        <w:overflowPunct w:val="0"/>
        <w:autoSpaceDE w:val="0"/>
        <w:adjustRightInd w:val="0"/>
        <w:spacing w:line="276" w:lineRule="auto"/>
        <w:jc w:val="center"/>
        <w:rPr>
          <w:rFonts w:ascii="Century Gothic" w:hAnsi="Century Gothic"/>
          <w:b/>
          <w:bCs/>
          <w:sz w:val="20"/>
          <w:szCs w:val="20"/>
        </w:rPr>
      </w:pPr>
      <w:r w:rsidRPr="006E7AEC">
        <w:rPr>
          <w:rFonts w:ascii="Century Gothic" w:hAnsi="Century Gothic"/>
          <w:b/>
          <w:bCs/>
          <w:sz w:val="20"/>
          <w:szCs w:val="20"/>
        </w:rPr>
        <w:t xml:space="preserve">MINUTA </w:t>
      </w:r>
      <w:r w:rsidR="00F42261">
        <w:rPr>
          <w:rFonts w:ascii="Century Gothic" w:hAnsi="Century Gothic"/>
          <w:b/>
          <w:bCs/>
          <w:sz w:val="20"/>
          <w:szCs w:val="20"/>
        </w:rPr>
        <w:t>DO CONTRATO</w:t>
      </w:r>
      <w:r w:rsidRPr="006E7AEC">
        <w:rPr>
          <w:rFonts w:ascii="Century Gothic" w:hAnsi="Century Gothic"/>
          <w:b/>
          <w:bCs/>
          <w:sz w:val="20"/>
          <w:szCs w:val="20"/>
        </w:rPr>
        <w:t xml:space="preserve"> Nº </w:t>
      </w:r>
      <w:r w:rsidRPr="006E7AEC">
        <w:rPr>
          <w:rFonts w:ascii="Century Gothic" w:hAnsi="Century Gothic"/>
          <w:b/>
          <w:bCs/>
          <w:sz w:val="20"/>
          <w:szCs w:val="20"/>
        </w:rPr>
        <w:fldChar w:fldCharType="begin">
          <w:ffData>
            <w:name w:val="Texto261"/>
            <w:enabled/>
            <w:calcOnExit w:val="0"/>
            <w:textInput/>
          </w:ffData>
        </w:fldChar>
      </w:r>
      <w:bookmarkStart w:id="31" w:name="Texto261"/>
      <w:r w:rsidRPr="006E7AEC">
        <w:rPr>
          <w:rFonts w:ascii="Century Gothic" w:hAnsi="Century Gothic"/>
          <w:b/>
          <w:bCs/>
          <w:sz w:val="20"/>
          <w:szCs w:val="20"/>
        </w:rPr>
        <w:instrText xml:space="preserve"> FORMTEXT </w:instrText>
      </w:r>
      <w:r w:rsidRPr="006E7AEC">
        <w:rPr>
          <w:rFonts w:ascii="Century Gothic" w:hAnsi="Century Gothic"/>
          <w:b/>
          <w:bCs/>
          <w:sz w:val="20"/>
          <w:szCs w:val="20"/>
        </w:rPr>
      </w:r>
      <w:r w:rsidRPr="006E7AEC">
        <w:rPr>
          <w:rFonts w:ascii="Century Gothic" w:hAnsi="Century Gothic"/>
          <w:b/>
          <w:bCs/>
          <w:sz w:val="20"/>
          <w:szCs w:val="20"/>
        </w:rPr>
        <w:fldChar w:fldCharType="separate"/>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sz w:val="20"/>
          <w:szCs w:val="20"/>
        </w:rPr>
        <w:fldChar w:fldCharType="end"/>
      </w:r>
      <w:bookmarkEnd w:id="31"/>
      <w:r w:rsidR="008172EC">
        <w:rPr>
          <w:rFonts w:ascii="Century Gothic" w:hAnsi="Century Gothic"/>
          <w:b/>
          <w:bCs/>
          <w:sz w:val="20"/>
          <w:szCs w:val="20"/>
        </w:rPr>
        <w:t>/2025</w:t>
      </w:r>
      <w:r w:rsidR="00881822">
        <w:rPr>
          <w:rFonts w:ascii="Century Gothic" w:hAnsi="Century Gothic"/>
          <w:b/>
          <w:bCs/>
          <w:sz w:val="20"/>
          <w:szCs w:val="20"/>
        </w:rPr>
        <w:t xml:space="preserve"> (</w:t>
      </w:r>
      <w:r w:rsidR="00881822" w:rsidRPr="00881822">
        <w:rPr>
          <w:rFonts w:ascii="Century Gothic" w:hAnsi="Century Gothic"/>
          <w:b/>
          <w:bCs/>
          <w:color w:val="00FF00"/>
          <w:sz w:val="20"/>
          <w:szCs w:val="20"/>
          <w:highlight w:val="black"/>
        </w:rPr>
        <w:t>NÃO PREENCHER</w:t>
      </w:r>
      <w:r w:rsidR="00881822">
        <w:rPr>
          <w:rFonts w:ascii="Century Gothic" w:hAnsi="Century Gothic"/>
          <w:b/>
          <w:bCs/>
          <w:sz w:val="20"/>
          <w:szCs w:val="20"/>
        </w:rPr>
        <w:t>)</w:t>
      </w:r>
    </w:p>
    <w:p w14:paraId="0A1621E9" w14:textId="77777777" w:rsidR="008B2D8C" w:rsidRDefault="008B2D8C" w:rsidP="00CA2BFE">
      <w:pPr>
        <w:spacing w:line="276" w:lineRule="auto"/>
        <w:rPr>
          <w:rFonts w:ascii="Century Gothic" w:hAnsi="Century Gothic" w:cs="Century Gothic"/>
          <w:sz w:val="20"/>
          <w:szCs w:val="20"/>
        </w:rPr>
      </w:pPr>
    </w:p>
    <w:p w14:paraId="0E1F94D4" w14:textId="77777777" w:rsidR="008B2D8C" w:rsidRDefault="008B2D8C" w:rsidP="00CA2BFE">
      <w:pPr>
        <w:spacing w:line="276" w:lineRule="auto"/>
        <w:rPr>
          <w:rFonts w:ascii="Century Gothic" w:hAnsi="Century Gothic" w:cs="Century Gothic"/>
          <w:sz w:val="20"/>
          <w:szCs w:val="20"/>
        </w:rPr>
      </w:pPr>
    </w:p>
    <w:tbl>
      <w:tblPr>
        <w:tblStyle w:val="TableNormal"/>
        <w:tblW w:w="7229" w:type="dxa"/>
        <w:tblInd w:w="198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Look w:val="01E0" w:firstRow="1" w:lastRow="1" w:firstColumn="1" w:lastColumn="1" w:noHBand="0" w:noVBand="0"/>
      </w:tblPr>
      <w:tblGrid>
        <w:gridCol w:w="5018"/>
        <w:gridCol w:w="2211"/>
      </w:tblGrid>
      <w:tr w:rsidR="008B2D8C" w:rsidRPr="00DA4840" w14:paraId="0E27A0E3" w14:textId="77777777" w:rsidTr="008B2D8C">
        <w:trPr>
          <w:trHeight w:val="490"/>
        </w:trPr>
        <w:tc>
          <w:tcPr>
            <w:tcW w:w="5018" w:type="dxa"/>
            <w:vAlign w:val="center"/>
          </w:tcPr>
          <w:p w14:paraId="6A317C65" w14:textId="77777777" w:rsidR="008B2D8C" w:rsidRPr="00DA4840" w:rsidRDefault="008B2D8C" w:rsidP="008B2D8C">
            <w:pPr>
              <w:pStyle w:val="TableParagraph"/>
              <w:spacing w:line="233" w:lineRule="exact"/>
              <w:ind w:left="0" w:right="-427"/>
              <w:jc w:val="center"/>
              <w:rPr>
                <w:sz w:val="20"/>
                <w:szCs w:val="20"/>
                <w:lang w:val="pt-BR"/>
              </w:rPr>
            </w:pPr>
            <w:r w:rsidRPr="00DA4840">
              <w:rPr>
                <w:rFonts w:ascii="Century Gothic" w:eastAsia="Times New Roman" w:hAnsi="Century Gothic" w:cs="Times New Roman"/>
                <w:b/>
                <w:sz w:val="20"/>
                <w:szCs w:val="20"/>
                <w:lang w:val="pt-BR" w:eastAsia="pt-BR"/>
              </w:rPr>
              <w:t>CONTRATO DE PRESTAÇÃO DE SERVIÇOS Nº</w:t>
            </w:r>
          </w:p>
        </w:tc>
        <w:bookmarkStart w:id="32" w:name="Texto419"/>
        <w:tc>
          <w:tcPr>
            <w:tcW w:w="2211" w:type="dxa"/>
            <w:vAlign w:val="center"/>
          </w:tcPr>
          <w:p w14:paraId="077E2A40" w14:textId="6F63B235" w:rsidR="008B2D8C" w:rsidRPr="003E53EA" w:rsidRDefault="008B2D8C" w:rsidP="008B2D8C">
            <w:pPr>
              <w:pStyle w:val="TableParagraph"/>
              <w:spacing w:line="231" w:lineRule="exact"/>
              <w:ind w:left="0" w:right="-427"/>
              <w:jc w:val="center"/>
              <w:rPr>
                <w:rFonts w:ascii="Century Gothic" w:eastAsia="Times New Roman" w:hAnsi="Century Gothic" w:cs="Times New Roman"/>
                <w:b/>
                <w:sz w:val="20"/>
                <w:szCs w:val="20"/>
                <w:lang w:val="pt-BR" w:eastAsia="pt-BR"/>
              </w:rPr>
            </w:pPr>
            <w:r>
              <w:rPr>
                <w:rFonts w:ascii="Century Gothic" w:hAnsi="Century Gothic"/>
                <w:b/>
                <w:sz w:val="20"/>
                <w:szCs w:val="20"/>
                <w:lang w:val="pt-BR" w:eastAsia="pt-BR"/>
              </w:rPr>
              <w:fldChar w:fldCharType="begin">
                <w:ffData>
                  <w:name w:val="Texto419"/>
                  <w:enabled/>
                  <w:calcOnExit w:val="0"/>
                  <w:textInput/>
                </w:ffData>
              </w:fldChar>
            </w:r>
            <w:r>
              <w:rPr>
                <w:rFonts w:ascii="Century Gothic" w:hAnsi="Century Gothic"/>
                <w:b/>
                <w:sz w:val="20"/>
                <w:szCs w:val="20"/>
                <w:lang w:val="pt-BR" w:eastAsia="pt-BR"/>
              </w:rPr>
              <w:instrText xml:space="preserve"> FORMTEXT </w:instrText>
            </w:r>
            <w:r>
              <w:rPr>
                <w:rFonts w:ascii="Century Gothic" w:hAnsi="Century Gothic"/>
                <w:b/>
                <w:sz w:val="20"/>
                <w:szCs w:val="20"/>
                <w:lang w:val="pt-BR" w:eastAsia="pt-BR"/>
              </w:rPr>
            </w:r>
            <w:r>
              <w:rPr>
                <w:rFonts w:ascii="Century Gothic" w:hAnsi="Century Gothic"/>
                <w:b/>
                <w:sz w:val="20"/>
                <w:szCs w:val="20"/>
                <w:lang w:val="pt-BR" w:eastAsia="pt-BR"/>
              </w:rPr>
              <w:fldChar w:fldCharType="separate"/>
            </w:r>
            <w:r>
              <w:rPr>
                <w:rFonts w:ascii="Century Gothic" w:hAnsi="Century Gothic"/>
                <w:b/>
                <w:noProof/>
                <w:sz w:val="20"/>
                <w:szCs w:val="20"/>
                <w:lang w:val="pt-BR" w:eastAsia="pt-BR"/>
              </w:rPr>
              <w:t> </w:t>
            </w:r>
            <w:r>
              <w:rPr>
                <w:rFonts w:ascii="Century Gothic" w:hAnsi="Century Gothic"/>
                <w:b/>
                <w:noProof/>
                <w:sz w:val="20"/>
                <w:szCs w:val="20"/>
                <w:lang w:val="pt-BR" w:eastAsia="pt-BR"/>
              </w:rPr>
              <w:t> </w:t>
            </w:r>
            <w:r>
              <w:rPr>
                <w:rFonts w:ascii="Century Gothic" w:hAnsi="Century Gothic"/>
                <w:b/>
                <w:noProof/>
                <w:sz w:val="20"/>
                <w:szCs w:val="20"/>
                <w:lang w:val="pt-BR" w:eastAsia="pt-BR"/>
              </w:rPr>
              <w:t> </w:t>
            </w:r>
            <w:r>
              <w:rPr>
                <w:rFonts w:ascii="Century Gothic" w:hAnsi="Century Gothic"/>
                <w:b/>
                <w:noProof/>
                <w:sz w:val="20"/>
                <w:szCs w:val="20"/>
                <w:lang w:val="pt-BR" w:eastAsia="pt-BR"/>
              </w:rPr>
              <w:t> </w:t>
            </w:r>
            <w:r>
              <w:rPr>
                <w:rFonts w:ascii="Century Gothic" w:hAnsi="Century Gothic"/>
                <w:b/>
                <w:noProof/>
                <w:sz w:val="20"/>
                <w:szCs w:val="20"/>
                <w:lang w:val="pt-BR" w:eastAsia="pt-BR"/>
              </w:rPr>
              <w:t> </w:t>
            </w:r>
            <w:r>
              <w:rPr>
                <w:rFonts w:ascii="Century Gothic" w:hAnsi="Century Gothic"/>
                <w:b/>
                <w:sz w:val="20"/>
                <w:szCs w:val="20"/>
                <w:lang w:val="pt-BR" w:eastAsia="pt-BR"/>
              </w:rPr>
              <w:fldChar w:fldCharType="end"/>
            </w:r>
            <w:bookmarkEnd w:id="32"/>
            <w:r w:rsidRPr="003E53EA">
              <w:rPr>
                <w:rFonts w:ascii="Century Gothic" w:eastAsia="Times New Roman" w:hAnsi="Century Gothic" w:cs="Times New Roman"/>
                <w:b/>
                <w:sz w:val="20"/>
                <w:szCs w:val="20"/>
                <w:lang w:val="pt-BR" w:eastAsia="pt-BR"/>
              </w:rPr>
              <w:t>/2025</w:t>
            </w:r>
          </w:p>
        </w:tc>
      </w:tr>
      <w:tr w:rsidR="008B2D8C" w:rsidRPr="00DA4840" w14:paraId="2F6291C7" w14:textId="77777777" w:rsidTr="008B2D8C">
        <w:trPr>
          <w:trHeight w:val="494"/>
        </w:trPr>
        <w:tc>
          <w:tcPr>
            <w:tcW w:w="5018" w:type="dxa"/>
            <w:vAlign w:val="center"/>
          </w:tcPr>
          <w:p w14:paraId="2153CA75" w14:textId="52DE9589" w:rsidR="008B2D8C" w:rsidRPr="00DA4840" w:rsidRDefault="008B2D8C" w:rsidP="008B2D8C">
            <w:pPr>
              <w:pStyle w:val="TableParagraph"/>
              <w:spacing w:line="233" w:lineRule="exact"/>
              <w:ind w:left="0" w:right="-427"/>
              <w:jc w:val="center"/>
              <w:rPr>
                <w:rFonts w:ascii="Century Gothic" w:hAnsi="Century Gothic"/>
                <w:b/>
                <w:sz w:val="20"/>
                <w:szCs w:val="20"/>
              </w:rPr>
            </w:pPr>
            <w:r>
              <w:rPr>
                <w:rFonts w:ascii="Century Gothic" w:eastAsia="Times New Roman" w:hAnsi="Century Gothic" w:cs="Times New Roman"/>
                <w:b/>
                <w:sz w:val="20"/>
                <w:szCs w:val="20"/>
                <w:lang w:val="pt-BR" w:eastAsia="pt-BR"/>
              </w:rPr>
              <w:t>PREGÃO ELETRÔNICO</w:t>
            </w:r>
            <w:r w:rsidR="00CB1C8D">
              <w:rPr>
                <w:rFonts w:ascii="Century Gothic" w:eastAsia="Times New Roman" w:hAnsi="Century Gothic" w:cs="Times New Roman"/>
                <w:b/>
                <w:sz w:val="20"/>
                <w:szCs w:val="20"/>
                <w:lang w:val="pt-BR" w:eastAsia="pt-BR"/>
              </w:rPr>
              <w:t xml:space="preserve"> </w:t>
            </w:r>
            <w:r w:rsidRPr="00DA4840">
              <w:rPr>
                <w:rFonts w:ascii="Century Gothic" w:eastAsia="Times New Roman" w:hAnsi="Century Gothic" w:cs="Times New Roman"/>
                <w:b/>
                <w:sz w:val="20"/>
                <w:szCs w:val="20"/>
                <w:lang w:val="pt-BR" w:eastAsia="pt-BR"/>
              </w:rPr>
              <w:t>Nº</w:t>
            </w:r>
          </w:p>
        </w:tc>
        <w:bookmarkStart w:id="33" w:name="Texto420"/>
        <w:tc>
          <w:tcPr>
            <w:tcW w:w="2211" w:type="dxa"/>
            <w:vAlign w:val="center"/>
          </w:tcPr>
          <w:p w14:paraId="268AA181" w14:textId="0A838865" w:rsidR="008B2D8C" w:rsidRPr="003E53EA" w:rsidRDefault="008B2D8C" w:rsidP="008B2D8C">
            <w:pPr>
              <w:pStyle w:val="TableParagraph"/>
              <w:spacing w:line="233" w:lineRule="exact"/>
              <w:ind w:left="0" w:right="-427"/>
              <w:jc w:val="center"/>
              <w:rPr>
                <w:rFonts w:ascii="Century Gothic" w:eastAsia="Times New Roman" w:hAnsi="Century Gothic" w:cs="Times New Roman"/>
                <w:b/>
                <w:sz w:val="20"/>
                <w:szCs w:val="20"/>
                <w:lang w:val="pt-BR" w:eastAsia="pt-BR"/>
              </w:rPr>
            </w:pPr>
            <w:r>
              <w:rPr>
                <w:rFonts w:ascii="Century Gothic" w:eastAsia="Times New Roman" w:hAnsi="Century Gothic" w:cs="Times New Roman"/>
                <w:b/>
                <w:sz w:val="20"/>
                <w:szCs w:val="20"/>
                <w:lang w:val="pt-BR" w:eastAsia="pt-BR"/>
              </w:rPr>
              <w:fldChar w:fldCharType="begin">
                <w:ffData>
                  <w:name w:val="Texto420"/>
                  <w:enabled/>
                  <w:calcOnExit w:val="0"/>
                  <w:textInput/>
                </w:ffData>
              </w:fldChar>
            </w:r>
            <w:r>
              <w:rPr>
                <w:rFonts w:ascii="Century Gothic" w:eastAsia="Times New Roman" w:hAnsi="Century Gothic" w:cs="Times New Roman"/>
                <w:b/>
                <w:sz w:val="20"/>
                <w:szCs w:val="20"/>
                <w:lang w:val="pt-BR" w:eastAsia="pt-BR"/>
              </w:rPr>
              <w:instrText xml:space="preserve"> FORMTEXT </w:instrText>
            </w:r>
            <w:r>
              <w:rPr>
                <w:rFonts w:ascii="Century Gothic" w:eastAsia="Times New Roman" w:hAnsi="Century Gothic" w:cs="Times New Roman"/>
                <w:b/>
                <w:sz w:val="20"/>
                <w:szCs w:val="20"/>
                <w:lang w:val="pt-BR" w:eastAsia="pt-BR"/>
              </w:rPr>
            </w:r>
            <w:r>
              <w:rPr>
                <w:rFonts w:ascii="Century Gothic" w:eastAsia="Times New Roman" w:hAnsi="Century Gothic" w:cs="Times New Roman"/>
                <w:b/>
                <w:sz w:val="20"/>
                <w:szCs w:val="20"/>
                <w:lang w:val="pt-BR" w:eastAsia="pt-BR"/>
              </w:rPr>
              <w:fldChar w:fldCharType="separate"/>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sz w:val="20"/>
                <w:szCs w:val="20"/>
                <w:lang w:val="pt-BR" w:eastAsia="pt-BR"/>
              </w:rPr>
              <w:fldChar w:fldCharType="end"/>
            </w:r>
            <w:bookmarkEnd w:id="33"/>
            <w:r w:rsidRPr="003E53EA">
              <w:rPr>
                <w:rFonts w:ascii="Century Gothic" w:eastAsia="Times New Roman" w:hAnsi="Century Gothic" w:cs="Times New Roman"/>
                <w:b/>
                <w:sz w:val="20"/>
                <w:szCs w:val="20"/>
                <w:lang w:val="pt-BR" w:eastAsia="pt-BR"/>
              </w:rPr>
              <w:t>/2025</w:t>
            </w:r>
          </w:p>
        </w:tc>
      </w:tr>
      <w:tr w:rsidR="008B2D8C" w:rsidRPr="00DA4840" w14:paraId="5976D008" w14:textId="77777777" w:rsidTr="008B2D8C">
        <w:trPr>
          <w:trHeight w:val="494"/>
        </w:trPr>
        <w:tc>
          <w:tcPr>
            <w:tcW w:w="5018" w:type="dxa"/>
            <w:vAlign w:val="center"/>
          </w:tcPr>
          <w:p w14:paraId="737F56CE" w14:textId="77777777" w:rsidR="008B2D8C" w:rsidRPr="00DA4840" w:rsidRDefault="008B2D8C" w:rsidP="008B2D8C">
            <w:pPr>
              <w:pStyle w:val="TableParagraph"/>
              <w:spacing w:line="233" w:lineRule="exact"/>
              <w:ind w:left="0" w:right="-427"/>
              <w:jc w:val="center"/>
              <w:rPr>
                <w:rFonts w:ascii="Century Gothic" w:eastAsia="Times New Roman" w:hAnsi="Century Gothic" w:cs="Times New Roman"/>
                <w:b/>
                <w:sz w:val="20"/>
                <w:szCs w:val="20"/>
                <w:lang w:val="pt-BR" w:eastAsia="pt-BR"/>
              </w:rPr>
            </w:pPr>
            <w:r w:rsidRPr="00DA4840">
              <w:rPr>
                <w:rFonts w:ascii="Century Gothic" w:eastAsia="Times New Roman" w:hAnsi="Century Gothic" w:cs="Times New Roman"/>
                <w:b/>
                <w:sz w:val="20"/>
                <w:szCs w:val="20"/>
                <w:lang w:val="pt-BR" w:eastAsia="pt-BR"/>
              </w:rPr>
              <w:t>PROCESSO ADMINISTRATIVO Nº</w:t>
            </w:r>
          </w:p>
        </w:tc>
        <w:bookmarkStart w:id="34" w:name="Texto421"/>
        <w:tc>
          <w:tcPr>
            <w:tcW w:w="2211" w:type="dxa"/>
            <w:vAlign w:val="center"/>
          </w:tcPr>
          <w:p w14:paraId="77322308" w14:textId="14727732" w:rsidR="008B2D8C" w:rsidRPr="003E53EA" w:rsidRDefault="008B2D8C" w:rsidP="008B2D8C">
            <w:pPr>
              <w:pStyle w:val="TableParagraph"/>
              <w:spacing w:line="233" w:lineRule="exact"/>
              <w:ind w:left="0" w:right="-427"/>
              <w:jc w:val="center"/>
              <w:rPr>
                <w:rFonts w:ascii="Century Gothic" w:eastAsia="Times New Roman" w:hAnsi="Century Gothic" w:cs="Times New Roman"/>
                <w:b/>
                <w:sz w:val="20"/>
                <w:szCs w:val="20"/>
                <w:lang w:val="pt-BR" w:eastAsia="pt-BR"/>
              </w:rPr>
            </w:pPr>
            <w:r>
              <w:rPr>
                <w:rFonts w:ascii="Century Gothic" w:eastAsia="Times New Roman" w:hAnsi="Century Gothic" w:cs="Times New Roman"/>
                <w:b/>
                <w:sz w:val="20"/>
                <w:szCs w:val="20"/>
                <w:lang w:val="pt-BR" w:eastAsia="pt-BR"/>
              </w:rPr>
              <w:fldChar w:fldCharType="begin">
                <w:ffData>
                  <w:name w:val="Texto421"/>
                  <w:enabled/>
                  <w:calcOnExit w:val="0"/>
                  <w:textInput/>
                </w:ffData>
              </w:fldChar>
            </w:r>
            <w:r>
              <w:rPr>
                <w:rFonts w:ascii="Century Gothic" w:eastAsia="Times New Roman" w:hAnsi="Century Gothic" w:cs="Times New Roman"/>
                <w:b/>
                <w:sz w:val="20"/>
                <w:szCs w:val="20"/>
                <w:lang w:val="pt-BR" w:eastAsia="pt-BR"/>
              </w:rPr>
              <w:instrText xml:space="preserve"> FORMTEXT </w:instrText>
            </w:r>
            <w:r>
              <w:rPr>
                <w:rFonts w:ascii="Century Gothic" w:eastAsia="Times New Roman" w:hAnsi="Century Gothic" w:cs="Times New Roman"/>
                <w:b/>
                <w:sz w:val="20"/>
                <w:szCs w:val="20"/>
                <w:lang w:val="pt-BR" w:eastAsia="pt-BR"/>
              </w:rPr>
            </w:r>
            <w:r>
              <w:rPr>
                <w:rFonts w:ascii="Century Gothic" w:eastAsia="Times New Roman" w:hAnsi="Century Gothic" w:cs="Times New Roman"/>
                <w:b/>
                <w:sz w:val="20"/>
                <w:szCs w:val="20"/>
                <w:lang w:val="pt-BR" w:eastAsia="pt-BR"/>
              </w:rPr>
              <w:fldChar w:fldCharType="separate"/>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sz w:val="20"/>
                <w:szCs w:val="20"/>
                <w:lang w:val="pt-BR" w:eastAsia="pt-BR"/>
              </w:rPr>
              <w:fldChar w:fldCharType="end"/>
            </w:r>
            <w:bookmarkEnd w:id="34"/>
            <w:r w:rsidRPr="003E53EA">
              <w:rPr>
                <w:rFonts w:ascii="Century Gothic" w:eastAsia="Times New Roman" w:hAnsi="Century Gothic" w:cs="Times New Roman"/>
                <w:b/>
                <w:sz w:val="20"/>
                <w:szCs w:val="20"/>
                <w:lang w:val="pt-BR" w:eastAsia="pt-BR"/>
              </w:rPr>
              <w:t>/2025</w:t>
            </w:r>
          </w:p>
        </w:tc>
      </w:tr>
    </w:tbl>
    <w:p w14:paraId="6C9D50CB" w14:textId="77777777" w:rsidR="008B2D8C" w:rsidRDefault="008B2D8C" w:rsidP="00CA2BFE">
      <w:pPr>
        <w:spacing w:line="276" w:lineRule="auto"/>
        <w:rPr>
          <w:rFonts w:ascii="Century Gothic" w:hAnsi="Century Gothic" w:cs="Century Gothic"/>
          <w:sz w:val="20"/>
          <w:szCs w:val="20"/>
        </w:rPr>
      </w:pPr>
    </w:p>
    <w:p w14:paraId="009D91A4" w14:textId="77777777" w:rsidR="008B2D8C" w:rsidRPr="00DA4840" w:rsidRDefault="008B2D8C" w:rsidP="008B2D8C">
      <w:pPr>
        <w:ind w:right="-427"/>
        <w:rPr>
          <w:rFonts w:ascii="Century Gothic" w:hAnsi="Century Gothic"/>
          <w:b/>
          <w:bCs/>
          <w:sz w:val="20"/>
          <w:szCs w:val="20"/>
        </w:rPr>
      </w:pPr>
      <w:r w:rsidRPr="00DA4840">
        <w:rPr>
          <w:rFonts w:ascii="Century Gothic" w:hAnsi="Century Gothic" w:cstheme="minorHAnsi"/>
          <w:sz w:val="20"/>
          <w:szCs w:val="20"/>
        </w:rPr>
        <w:t xml:space="preserve">Pelo presente ajuste contratual, de um lado o </w:t>
      </w:r>
      <w:r w:rsidRPr="00DA4840">
        <w:rPr>
          <w:rFonts w:ascii="Century Gothic" w:hAnsi="Century Gothic" w:cstheme="minorHAnsi"/>
          <w:b/>
          <w:bCs/>
          <w:sz w:val="20"/>
          <w:szCs w:val="20"/>
        </w:rPr>
        <w:t>MUNICÍPIO DE LOBATO</w:t>
      </w:r>
      <w:r w:rsidRPr="00DA4840">
        <w:rPr>
          <w:rFonts w:ascii="Century Gothic" w:hAnsi="Century Gothic" w:cstheme="minorHAnsi"/>
          <w:sz w:val="20"/>
          <w:szCs w:val="20"/>
        </w:rPr>
        <w:t xml:space="preserve">, inscrito no CNPJ/MF sob nº 76.970.367/0001-08, com sede à Rua Antônio </w:t>
      </w:r>
      <w:proofErr w:type="spellStart"/>
      <w:r w:rsidRPr="00DA4840">
        <w:rPr>
          <w:rFonts w:ascii="Century Gothic" w:hAnsi="Century Gothic" w:cstheme="minorHAnsi"/>
          <w:sz w:val="20"/>
          <w:szCs w:val="20"/>
        </w:rPr>
        <w:t>Coletto</w:t>
      </w:r>
      <w:proofErr w:type="spellEnd"/>
      <w:r w:rsidRPr="00DA4840">
        <w:rPr>
          <w:rFonts w:ascii="Century Gothic" w:hAnsi="Century Gothic" w:cstheme="minorHAnsi"/>
          <w:sz w:val="20"/>
          <w:szCs w:val="20"/>
        </w:rPr>
        <w:t xml:space="preserve">, 1260 – Centro, município de Lobato, Estado do Paraná, </w:t>
      </w:r>
      <w:proofErr w:type="spellStart"/>
      <w:proofErr w:type="gramStart"/>
      <w:r w:rsidRPr="00DA4840">
        <w:rPr>
          <w:rFonts w:ascii="Century Gothic" w:hAnsi="Century Gothic" w:cstheme="minorHAnsi"/>
          <w:sz w:val="20"/>
          <w:szCs w:val="20"/>
        </w:rPr>
        <w:t>Cep</w:t>
      </w:r>
      <w:proofErr w:type="spellEnd"/>
      <w:proofErr w:type="gramEnd"/>
      <w:r w:rsidRPr="00DA4840">
        <w:rPr>
          <w:rFonts w:ascii="Century Gothic" w:hAnsi="Century Gothic" w:cstheme="minorHAnsi"/>
          <w:sz w:val="20"/>
          <w:szCs w:val="20"/>
        </w:rPr>
        <w:t xml:space="preserve">. 86790-000, neste ato representado pelo seu Prefeito, Sr. </w:t>
      </w:r>
      <w:r w:rsidRPr="00DA4840">
        <w:rPr>
          <w:rFonts w:ascii="Century Gothic" w:hAnsi="Century Gothic" w:cstheme="minorHAnsi"/>
          <w:b/>
          <w:sz w:val="20"/>
          <w:szCs w:val="20"/>
        </w:rPr>
        <w:t>FÁBIO CHICAROLI</w:t>
      </w:r>
      <w:r w:rsidRPr="00DA4840">
        <w:rPr>
          <w:rFonts w:ascii="Century Gothic" w:hAnsi="Century Gothic" w:cstheme="minorHAnsi"/>
          <w:sz w:val="20"/>
          <w:szCs w:val="20"/>
        </w:rPr>
        <w:t xml:space="preserve"> doravante denominado simplesmente, </w:t>
      </w:r>
      <w:r w:rsidRPr="00DA4840">
        <w:rPr>
          <w:rFonts w:ascii="Century Gothic" w:hAnsi="Century Gothic"/>
          <w:b/>
          <w:bCs/>
          <w:sz w:val="20"/>
          <w:szCs w:val="20"/>
        </w:rPr>
        <w:t>CONTRATANTE.</w:t>
      </w:r>
    </w:p>
    <w:p w14:paraId="37E8E106" w14:textId="77777777" w:rsidR="008B2D8C" w:rsidRPr="00DA4840" w:rsidRDefault="008B2D8C" w:rsidP="008B2D8C">
      <w:pPr>
        <w:ind w:right="-427"/>
        <w:rPr>
          <w:rFonts w:ascii="Century Gothic" w:hAnsi="Century Gothic"/>
          <w:sz w:val="20"/>
          <w:szCs w:val="20"/>
        </w:rPr>
      </w:pPr>
    </w:p>
    <w:p w14:paraId="7C0D6F9B" w14:textId="36080ABC" w:rsidR="008B2D8C" w:rsidRPr="00DA4840" w:rsidRDefault="008B2D8C" w:rsidP="008B2D8C">
      <w:pPr>
        <w:ind w:right="-427"/>
        <w:rPr>
          <w:rFonts w:ascii="Century Gothic" w:hAnsi="Century Gothic"/>
          <w:sz w:val="20"/>
          <w:szCs w:val="20"/>
        </w:rPr>
      </w:pPr>
      <w:r w:rsidRPr="0027008F">
        <w:rPr>
          <w:rFonts w:ascii="Century Gothic" w:hAnsi="Century Gothic"/>
          <w:sz w:val="20"/>
          <w:szCs w:val="20"/>
        </w:rPr>
        <w:t xml:space="preserve">E, de outro lado, a empresa </w:t>
      </w:r>
      <w:r w:rsidRPr="006B17DE">
        <w:rPr>
          <w:rFonts w:ascii="Century Gothic" w:hAnsi="Century Gothic" w:cs="Century Gothic"/>
          <w:sz w:val="20"/>
          <w:szCs w:val="20"/>
        </w:rPr>
        <w:fldChar w:fldCharType="begin">
          <w:ffData>
            <w:name w:val="Texto176"/>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xml:space="preserve">, inscrita no CNPJ nº. </w:t>
      </w:r>
      <w:r w:rsidRPr="006B17DE">
        <w:rPr>
          <w:rFonts w:ascii="Century Gothic" w:hAnsi="Century Gothic" w:cs="Century Gothic"/>
          <w:sz w:val="20"/>
          <w:szCs w:val="20"/>
        </w:rPr>
        <w:fldChar w:fldCharType="begin">
          <w:ffData>
            <w:name w:val="Texto177"/>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xml:space="preserve">, estabelecida na Rua </w:t>
      </w:r>
      <w:r w:rsidRPr="006B17DE">
        <w:rPr>
          <w:rFonts w:ascii="Century Gothic" w:hAnsi="Century Gothic" w:cs="Century Gothic"/>
          <w:sz w:val="20"/>
          <w:szCs w:val="20"/>
        </w:rPr>
        <w:fldChar w:fldCharType="begin">
          <w:ffData>
            <w:name w:val="Texto178"/>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n°.</w:t>
      </w:r>
      <w:r w:rsidRPr="006B17DE">
        <w:rPr>
          <w:rFonts w:ascii="Century Gothic" w:hAnsi="Century Gothic" w:cs="Century Gothic"/>
          <w:sz w:val="20"/>
          <w:szCs w:val="20"/>
        </w:rPr>
        <w:fldChar w:fldCharType="begin">
          <w:ffData>
            <w:name w:val="Texto179"/>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xml:space="preserve">, Bairro </w:t>
      </w:r>
      <w:r w:rsidRPr="006B17DE">
        <w:rPr>
          <w:rFonts w:ascii="Century Gothic" w:hAnsi="Century Gothic" w:cs="Century Gothic"/>
          <w:sz w:val="20"/>
          <w:szCs w:val="20"/>
        </w:rPr>
        <w:fldChar w:fldCharType="begin">
          <w:ffData>
            <w:name w:val="Texto180"/>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CEP</w:t>
      </w:r>
      <w:r w:rsidRPr="006B17DE">
        <w:rPr>
          <w:rFonts w:ascii="Century Gothic" w:hAnsi="Century Gothic" w:cs="Century Gothic"/>
          <w:sz w:val="20"/>
          <w:szCs w:val="20"/>
        </w:rPr>
        <w:fldChar w:fldCharType="begin">
          <w:ffData>
            <w:name w:val="Texto181"/>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município de</w:t>
      </w:r>
      <w:r w:rsidRPr="006B17DE">
        <w:rPr>
          <w:rFonts w:ascii="Century Gothic" w:hAnsi="Century Gothic" w:cs="Century Gothic"/>
          <w:sz w:val="20"/>
          <w:szCs w:val="20"/>
        </w:rPr>
        <w:fldChar w:fldCharType="begin">
          <w:ffData>
            <w:name w:val="Texto182"/>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xml:space="preserve">Estado </w:t>
      </w:r>
      <w:r w:rsidRPr="006B17DE">
        <w:rPr>
          <w:rFonts w:ascii="Century Gothic" w:hAnsi="Century Gothic" w:cs="Century Gothic"/>
          <w:sz w:val="20"/>
          <w:szCs w:val="20"/>
        </w:rPr>
        <w:fldChar w:fldCharType="begin">
          <w:ffData>
            <w:name w:val="Texto183"/>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xml:space="preserve">, representada neste ato pelo </w:t>
      </w:r>
      <w:proofErr w:type="gramStart"/>
      <w:r w:rsidRPr="006B17DE">
        <w:rPr>
          <w:rFonts w:ascii="Century Gothic" w:hAnsi="Century Gothic" w:cs="Century Gothic"/>
          <w:sz w:val="20"/>
          <w:szCs w:val="20"/>
        </w:rPr>
        <w:t>Sr.</w:t>
      </w:r>
      <w:proofErr w:type="gramEnd"/>
      <w:r w:rsidRPr="006B17DE">
        <w:rPr>
          <w:rFonts w:ascii="Century Gothic" w:hAnsi="Century Gothic" w:cs="Century Gothic"/>
          <w:sz w:val="20"/>
          <w:szCs w:val="20"/>
        </w:rPr>
        <w:t xml:space="preserve"> (a).</w:t>
      </w:r>
      <w:r w:rsidRPr="006B17DE">
        <w:rPr>
          <w:rFonts w:ascii="Century Gothic" w:hAnsi="Century Gothic" w:cs="Century Gothic"/>
          <w:sz w:val="20"/>
          <w:szCs w:val="20"/>
        </w:rPr>
        <w:fldChar w:fldCharType="begin">
          <w:ffData>
            <w:name w:val="Texto184"/>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Pr>
          <w:rFonts w:ascii="Century Gothic" w:hAnsi="Century Gothic" w:cs="Century Gothic"/>
          <w:sz w:val="20"/>
          <w:szCs w:val="20"/>
        </w:rPr>
        <w:t xml:space="preserve">, representante legal, brasileiro(a), </w:t>
      </w:r>
      <w:r w:rsidRPr="006B17DE">
        <w:rPr>
          <w:rFonts w:ascii="Century Gothic" w:hAnsi="Century Gothic" w:cs="Century Gothic"/>
          <w:sz w:val="20"/>
          <w:szCs w:val="20"/>
        </w:rPr>
        <w:t xml:space="preserve">portador da Carteira de Identidade RG n.º </w:t>
      </w:r>
      <w:r w:rsidRPr="006B17DE">
        <w:rPr>
          <w:rFonts w:ascii="Century Gothic" w:hAnsi="Century Gothic" w:cs="Century Gothic"/>
          <w:sz w:val="20"/>
          <w:szCs w:val="20"/>
        </w:rPr>
        <w:fldChar w:fldCharType="begin">
          <w:ffData>
            <w:name w:val="Texto185"/>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xml:space="preserve"> SSP/</w:t>
      </w:r>
      <w:r w:rsidRPr="006B17DE">
        <w:rPr>
          <w:rFonts w:ascii="Century Gothic" w:hAnsi="Century Gothic" w:cs="Century Gothic"/>
          <w:sz w:val="20"/>
          <w:szCs w:val="20"/>
        </w:rPr>
        <w:fldChar w:fldCharType="begin">
          <w:ffData>
            <w:name w:val="Texto186"/>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com cadastro no CPF/MF n.º</w:t>
      </w:r>
      <w:r w:rsidRPr="006B17DE">
        <w:rPr>
          <w:rFonts w:ascii="Century Gothic" w:hAnsi="Century Gothic" w:cs="Century Gothic"/>
          <w:sz w:val="20"/>
          <w:szCs w:val="20"/>
        </w:rPr>
        <w:fldChar w:fldCharType="begin">
          <w:ffData>
            <w:name w:val="Texto187"/>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Pr>
          <w:rFonts w:ascii="Century Gothic" w:hAnsi="Century Gothic" w:cs="Century Gothic"/>
          <w:sz w:val="20"/>
          <w:szCs w:val="20"/>
        </w:rPr>
        <w:t>, doravante denominada</w:t>
      </w:r>
      <w:r w:rsidRPr="0027008F">
        <w:rPr>
          <w:rFonts w:ascii="Century Gothic" w:hAnsi="Century Gothic"/>
          <w:sz w:val="20"/>
          <w:szCs w:val="20"/>
        </w:rPr>
        <w:t xml:space="preserve"> </w:t>
      </w:r>
      <w:r w:rsidRPr="0027008F">
        <w:rPr>
          <w:rFonts w:ascii="Century Gothic" w:hAnsi="Century Gothic"/>
          <w:b/>
          <w:bCs/>
          <w:sz w:val="20"/>
          <w:szCs w:val="20"/>
        </w:rPr>
        <w:t>CONTRATADA</w:t>
      </w:r>
      <w:r w:rsidRPr="0027008F">
        <w:rPr>
          <w:rFonts w:ascii="Century Gothic" w:hAnsi="Century Gothic"/>
          <w:sz w:val="20"/>
          <w:szCs w:val="20"/>
        </w:rPr>
        <w:t xml:space="preserve">, tendo em vista o que consta no Processo </w:t>
      </w:r>
      <w:r>
        <w:rPr>
          <w:rFonts w:ascii="Century Gothic" w:hAnsi="Century Gothic"/>
          <w:sz w:val="20"/>
          <w:szCs w:val="20"/>
        </w:rPr>
        <w:t>Administrativo</w:t>
      </w:r>
      <w:r w:rsidRPr="0027008F">
        <w:rPr>
          <w:rFonts w:ascii="Century Gothic" w:hAnsi="Century Gothic"/>
          <w:sz w:val="20"/>
          <w:szCs w:val="20"/>
        </w:rPr>
        <w:t xml:space="preserve"> n.º </w:t>
      </w:r>
      <w:bookmarkStart w:id="35" w:name="Texto422"/>
      <w:r>
        <w:rPr>
          <w:rFonts w:ascii="Century Gothic" w:hAnsi="Century Gothic"/>
          <w:sz w:val="20"/>
          <w:szCs w:val="20"/>
        </w:rPr>
        <w:fldChar w:fldCharType="begin">
          <w:ffData>
            <w:name w:val="Texto422"/>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5"/>
      <w:r>
        <w:rPr>
          <w:rFonts w:ascii="Century Gothic" w:hAnsi="Century Gothic"/>
          <w:sz w:val="20"/>
          <w:szCs w:val="20"/>
        </w:rPr>
        <w:t>/2025</w:t>
      </w:r>
      <w:r w:rsidRPr="0027008F">
        <w:rPr>
          <w:rFonts w:ascii="Century Gothic" w:hAnsi="Century Gothic"/>
          <w:sz w:val="20"/>
          <w:szCs w:val="20"/>
        </w:rPr>
        <w:t xml:space="preserve">, e, em observância às disposições contidas na Lei Federal de Licitações e Contratos Administrativos, n.º 14.133, de 1º de abril de 2021, assim como, as demais normas aplicáveis à matéria, resolvem celebrar o presente </w:t>
      </w:r>
      <w:r>
        <w:rPr>
          <w:rFonts w:ascii="Century Gothic" w:hAnsi="Century Gothic"/>
          <w:sz w:val="20"/>
          <w:szCs w:val="20"/>
        </w:rPr>
        <w:t>Termo de Contrato, decorrente do</w:t>
      </w:r>
      <w:r w:rsidRPr="0027008F">
        <w:rPr>
          <w:rFonts w:ascii="Century Gothic" w:hAnsi="Century Gothic"/>
          <w:sz w:val="20"/>
          <w:szCs w:val="20"/>
        </w:rPr>
        <w:t xml:space="preserve"> </w:t>
      </w:r>
      <w:r>
        <w:rPr>
          <w:rFonts w:ascii="Century Gothic" w:hAnsi="Century Gothic"/>
          <w:sz w:val="20"/>
          <w:szCs w:val="20"/>
        </w:rPr>
        <w:t>pregão Eletrônico</w:t>
      </w:r>
      <w:r w:rsidRPr="0027008F">
        <w:rPr>
          <w:rFonts w:ascii="Century Gothic" w:hAnsi="Century Gothic"/>
          <w:sz w:val="20"/>
          <w:szCs w:val="20"/>
        </w:rPr>
        <w:t xml:space="preserve"> n.º </w:t>
      </w:r>
      <w:bookmarkStart w:id="36" w:name="Texto423"/>
      <w:r>
        <w:rPr>
          <w:rFonts w:ascii="Century Gothic" w:hAnsi="Century Gothic"/>
          <w:sz w:val="20"/>
          <w:szCs w:val="20"/>
        </w:rPr>
        <w:fldChar w:fldCharType="begin">
          <w:ffData>
            <w:name w:val="Texto423"/>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6"/>
      <w:r>
        <w:rPr>
          <w:rFonts w:ascii="Century Gothic" w:hAnsi="Century Gothic"/>
          <w:sz w:val="20"/>
          <w:szCs w:val="20"/>
        </w:rPr>
        <w:t>/2025</w:t>
      </w:r>
      <w:r w:rsidRPr="0027008F">
        <w:rPr>
          <w:rFonts w:ascii="Century Gothic" w:hAnsi="Century Gothic"/>
          <w:sz w:val="20"/>
          <w:szCs w:val="20"/>
        </w:rPr>
        <w:t>, mediante as cláusulas e condições a seguir enunciadas.</w:t>
      </w:r>
    </w:p>
    <w:p w14:paraId="2A7F7D1A" w14:textId="77777777" w:rsidR="008B2D8C" w:rsidRPr="00DA4840" w:rsidRDefault="008B2D8C" w:rsidP="008B2D8C">
      <w:pPr>
        <w:ind w:right="-427"/>
        <w:rPr>
          <w:rFonts w:ascii="Century Gothic" w:hAnsi="Century Gothic"/>
          <w:sz w:val="20"/>
          <w:szCs w:val="20"/>
        </w:rPr>
      </w:pPr>
    </w:p>
    <w:p w14:paraId="77EF2895" w14:textId="371CA400" w:rsidR="008B2D8C" w:rsidRPr="00DA4840" w:rsidRDefault="008B2D8C" w:rsidP="00CB1C8D">
      <w:pPr>
        <w:ind w:right="-427"/>
        <w:jc w:val="center"/>
        <w:rPr>
          <w:rFonts w:ascii="Century Gothic" w:hAnsi="Century Gothic"/>
          <w:b/>
          <w:bCs/>
          <w:sz w:val="20"/>
          <w:szCs w:val="20"/>
        </w:rPr>
      </w:pPr>
      <w:r w:rsidRPr="00F93BB2">
        <w:rPr>
          <w:rFonts w:ascii="Century Gothic" w:hAnsi="Century Gothic"/>
          <w:b/>
          <w:bCs/>
          <w:sz w:val="20"/>
          <w:szCs w:val="20"/>
        </w:rPr>
        <w:t>CLÁUSULA PRIMEIRA – OBJETO E SEUS ELEMENTOS CARACTERÍSTICOS</w:t>
      </w:r>
    </w:p>
    <w:p w14:paraId="6FEA3386" w14:textId="1D10B65A" w:rsidR="00F93BB2" w:rsidRDefault="008B2D8C" w:rsidP="00CB1C8D">
      <w:pPr>
        <w:tabs>
          <w:tab w:val="left" w:pos="0"/>
          <w:tab w:val="left" w:pos="1036"/>
        </w:tabs>
        <w:ind w:right="-427"/>
        <w:rPr>
          <w:rFonts w:ascii="Century Gothic" w:hAnsi="Century Gothic" w:cstheme="minorHAnsi"/>
          <w:b/>
          <w:sz w:val="20"/>
          <w:szCs w:val="20"/>
        </w:rPr>
      </w:pPr>
      <w:r w:rsidRPr="00DA4840">
        <w:rPr>
          <w:rFonts w:ascii="Century Gothic" w:hAnsi="Century Gothic"/>
          <w:b/>
          <w:bCs/>
          <w:sz w:val="20"/>
          <w:szCs w:val="20"/>
        </w:rPr>
        <w:t>1.1</w:t>
      </w:r>
      <w:r w:rsidRPr="00DA4840">
        <w:rPr>
          <w:rFonts w:ascii="Century Gothic" w:hAnsi="Century Gothic"/>
          <w:sz w:val="20"/>
          <w:szCs w:val="20"/>
        </w:rPr>
        <w:t xml:space="preserve"> O objeto do presente ajuste é a</w:t>
      </w:r>
      <w:r>
        <w:rPr>
          <w:rFonts w:ascii="Century Gothic" w:hAnsi="Century Gothic"/>
          <w:sz w:val="20"/>
          <w:szCs w:val="20"/>
        </w:rPr>
        <w:t xml:space="preserve"> </w:t>
      </w:r>
      <w:r w:rsidR="00E43FE3" w:rsidRPr="004347F1">
        <w:rPr>
          <w:rFonts w:ascii="Century Gothic" w:eastAsia="Times New Roman" w:hAnsi="Century Gothic" w:cs="Times New Roman"/>
          <w:b/>
          <w:color w:val="000000"/>
          <w:sz w:val="20"/>
          <w:szCs w:val="20"/>
        </w:rPr>
        <w:t>CONTRATAÇÃO DE EMPRESA ESPECIALIZADA PARA ORGANIZAÇÃO</w:t>
      </w:r>
      <w:r w:rsidR="00E43FE3">
        <w:rPr>
          <w:rFonts w:ascii="Century Gothic" w:eastAsia="Times New Roman" w:hAnsi="Century Gothic" w:cs="Times New Roman"/>
          <w:b/>
          <w:color w:val="000000"/>
          <w:sz w:val="20"/>
          <w:szCs w:val="20"/>
        </w:rPr>
        <w:t xml:space="preserve"> E EXECUÇÃO</w:t>
      </w:r>
      <w:r w:rsidR="00E43FE3" w:rsidRPr="004347F1">
        <w:rPr>
          <w:rFonts w:ascii="Century Gothic" w:eastAsia="Times New Roman" w:hAnsi="Century Gothic" w:cs="Times New Roman"/>
          <w:b/>
          <w:color w:val="000000"/>
          <w:sz w:val="20"/>
          <w:szCs w:val="20"/>
        </w:rPr>
        <w:t xml:space="preserve"> </w:t>
      </w:r>
      <w:r w:rsidR="00E43FE3">
        <w:rPr>
          <w:rFonts w:ascii="Century Gothic" w:eastAsia="Times New Roman" w:hAnsi="Century Gothic" w:cs="Times New Roman"/>
          <w:b/>
          <w:color w:val="000000"/>
          <w:sz w:val="20"/>
          <w:szCs w:val="20"/>
        </w:rPr>
        <w:t xml:space="preserve">COMPLETA </w:t>
      </w:r>
      <w:r w:rsidR="00E43FE3" w:rsidRPr="004347F1">
        <w:rPr>
          <w:rFonts w:ascii="Century Gothic" w:eastAsia="Times New Roman" w:hAnsi="Century Gothic" w:cs="Times New Roman"/>
          <w:b/>
          <w:color w:val="000000"/>
          <w:sz w:val="20"/>
          <w:szCs w:val="20"/>
        </w:rPr>
        <w:t>D</w:t>
      </w:r>
      <w:r w:rsidR="00E43FE3">
        <w:rPr>
          <w:rFonts w:ascii="Century Gothic" w:eastAsia="Times New Roman" w:hAnsi="Century Gothic" w:cs="Times New Roman"/>
          <w:b/>
          <w:color w:val="000000"/>
          <w:sz w:val="20"/>
          <w:szCs w:val="20"/>
        </w:rPr>
        <w:t>O</w:t>
      </w:r>
      <w:r w:rsidR="00E43FE3" w:rsidRPr="004347F1">
        <w:rPr>
          <w:rFonts w:ascii="Century Gothic" w:eastAsia="Times New Roman" w:hAnsi="Century Gothic" w:cs="Times New Roman"/>
          <w:b/>
          <w:color w:val="000000"/>
          <w:sz w:val="20"/>
          <w:szCs w:val="20"/>
        </w:rPr>
        <w:t xml:space="preserve"> EVENTO DENOMINADO "25° FESTA DA LEITOA NO TACHO" NO PERÍODO DE 01 A 03 DE AGOSTO </w:t>
      </w:r>
      <w:r w:rsidR="00E43FE3">
        <w:rPr>
          <w:rFonts w:ascii="Century Gothic" w:eastAsia="Times New Roman" w:hAnsi="Century Gothic" w:cs="Times New Roman"/>
          <w:b/>
          <w:color w:val="000000"/>
          <w:sz w:val="20"/>
          <w:szCs w:val="20"/>
        </w:rPr>
        <w:t xml:space="preserve">DE 2025, NO MUNICÍPIO DE LOBATO/PR, </w:t>
      </w:r>
      <w:r w:rsidR="00E43FE3" w:rsidRPr="00C22FDD">
        <w:rPr>
          <w:rFonts w:ascii="Century Gothic" w:eastAsia="Times New Roman" w:hAnsi="Century Gothic" w:cs="Times New Roman"/>
          <w:b/>
          <w:color w:val="000000"/>
          <w:sz w:val="20"/>
          <w:szCs w:val="20"/>
        </w:rPr>
        <w:t xml:space="preserve">COM RECURSOS PROVENIENTES </w:t>
      </w:r>
      <w:r w:rsidR="00E43FE3">
        <w:rPr>
          <w:rFonts w:ascii="Century Gothic" w:eastAsia="Times New Roman" w:hAnsi="Century Gothic" w:cs="Times New Roman"/>
          <w:b/>
          <w:color w:val="000000"/>
          <w:sz w:val="20"/>
          <w:szCs w:val="20"/>
        </w:rPr>
        <w:t>DA SECRETARIA DE ESTADO DO TURISMO - SETU, ATRAVÉS DO</w:t>
      </w:r>
      <w:r w:rsidR="00E43FE3" w:rsidRPr="00C22FDD">
        <w:rPr>
          <w:rFonts w:ascii="Century Gothic" w:eastAsia="Times New Roman" w:hAnsi="Century Gothic" w:cs="Times New Roman"/>
          <w:b/>
          <w:color w:val="000000"/>
          <w:sz w:val="20"/>
          <w:szCs w:val="20"/>
        </w:rPr>
        <w:t xml:space="preserve"> </w:t>
      </w:r>
      <w:r w:rsidR="00E43FE3">
        <w:rPr>
          <w:rFonts w:ascii="Century Gothic" w:eastAsia="Times New Roman" w:hAnsi="Century Gothic" w:cs="Times New Roman"/>
          <w:b/>
          <w:color w:val="000000"/>
          <w:sz w:val="20"/>
          <w:szCs w:val="20"/>
        </w:rPr>
        <w:t xml:space="preserve">TERMO DE </w:t>
      </w:r>
      <w:r w:rsidR="00E43FE3" w:rsidRPr="00C22FDD">
        <w:rPr>
          <w:rFonts w:ascii="Century Gothic" w:eastAsia="Times New Roman" w:hAnsi="Century Gothic" w:cs="Times New Roman"/>
          <w:b/>
          <w:color w:val="000000"/>
          <w:sz w:val="20"/>
          <w:szCs w:val="20"/>
        </w:rPr>
        <w:t xml:space="preserve">CONVÊNIO Nº </w:t>
      </w:r>
      <w:r w:rsidR="00E43FE3">
        <w:rPr>
          <w:rFonts w:ascii="Century Gothic" w:eastAsia="Times New Roman" w:hAnsi="Century Gothic" w:cs="Times New Roman"/>
          <w:b/>
          <w:color w:val="000000"/>
          <w:sz w:val="20"/>
          <w:szCs w:val="20"/>
        </w:rPr>
        <w:t>171/2025.</w:t>
      </w:r>
    </w:p>
    <w:p w14:paraId="333E2FEE" w14:textId="1C18D30B" w:rsidR="00F93BB2" w:rsidRPr="004906D1" w:rsidRDefault="00CB1C8D" w:rsidP="00F93BB2">
      <w:pPr>
        <w:tabs>
          <w:tab w:val="left" w:pos="0"/>
          <w:tab w:val="left" w:pos="1036"/>
        </w:tabs>
        <w:rPr>
          <w:rFonts w:ascii="Century Gothic" w:hAnsi="Century Gothic"/>
          <w:color w:val="000000"/>
          <w:sz w:val="20"/>
          <w:szCs w:val="20"/>
        </w:rPr>
      </w:pPr>
      <w:r w:rsidRPr="00CB1C8D">
        <w:rPr>
          <w:rFonts w:ascii="Century Gothic" w:hAnsi="Century Gothic"/>
          <w:b/>
          <w:sz w:val="20"/>
          <w:szCs w:val="20"/>
        </w:rPr>
        <w:t>1.2.</w:t>
      </w:r>
      <w:r>
        <w:rPr>
          <w:rFonts w:ascii="Century Gothic" w:hAnsi="Century Gothic"/>
          <w:sz w:val="20"/>
          <w:szCs w:val="20"/>
        </w:rPr>
        <w:t xml:space="preserve"> </w:t>
      </w:r>
      <w:r w:rsidR="00F93BB2" w:rsidRPr="004906D1">
        <w:rPr>
          <w:rFonts w:ascii="Century Gothic" w:hAnsi="Century Gothic"/>
          <w:color w:val="000000"/>
          <w:sz w:val="20"/>
          <w:szCs w:val="20"/>
        </w:rPr>
        <w:t xml:space="preserve">Os serviços a serem adquiridos enquadram-se na definição de </w:t>
      </w:r>
      <w:r w:rsidR="00730D15" w:rsidRPr="00730D15">
        <w:rPr>
          <w:rFonts w:ascii="Century Gothic" w:hAnsi="Century Gothic"/>
          <w:color w:val="000000"/>
          <w:sz w:val="20"/>
          <w:szCs w:val="20"/>
        </w:rPr>
        <w:t>serviços não contínuos ou contratados por escopo</w:t>
      </w:r>
      <w:r w:rsidR="00F93BB2" w:rsidRPr="004906D1">
        <w:rPr>
          <w:rFonts w:ascii="Century Gothic" w:hAnsi="Century Gothic"/>
          <w:color w:val="000000"/>
          <w:sz w:val="20"/>
          <w:szCs w:val="20"/>
        </w:rPr>
        <w:t>, no</w:t>
      </w:r>
      <w:r w:rsidR="00F93BB2">
        <w:rPr>
          <w:rFonts w:ascii="Century Gothic" w:hAnsi="Century Gothic"/>
          <w:color w:val="000000"/>
          <w:sz w:val="20"/>
          <w:szCs w:val="20"/>
        </w:rPr>
        <w:t>s termos do Artigo 6º, Inciso XVII</w:t>
      </w:r>
      <w:r w:rsidR="00F93BB2" w:rsidRPr="004906D1">
        <w:rPr>
          <w:rFonts w:ascii="Century Gothic" w:hAnsi="Century Gothic"/>
          <w:color w:val="000000"/>
          <w:sz w:val="20"/>
          <w:szCs w:val="20"/>
        </w:rPr>
        <w:t>:</w:t>
      </w:r>
    </w:p>
    <w:p w14:paraId="73C19A72" w14:textId="77777777" w:rsidR="00F93BB2" w:rsidRDefault="00F93BB2" w:rsidP="00F93BB2">
      <w:pPr>
        <w:pStyle w:val="PargrafodaLista"/>
        <w:widowControl w:val="0"/>
        <w:ind w:left="2268"/>
        <w:rPr>
          <w:rFonts w:ascii="Century Gothic" w:eastAsiaTheme="minorHAnsi" w:hAnsi="Century Gothic" w:cstheme="minorBidi"/>
          <w:color w:val="000000"/>
          <w:sz w:val="20"/>
          <w:lang w:eastAsia="en-US"/>
        </w:rPr>
      </w:pPr>
      <w:r w:rsidRPr="00C0719B">
        <w:rPr>
          <w:rFonts w:ascii="Century Gothic" w:eastAsiaTheme="minorHAnsi" w:hAnsi="Century Gothic" w:cstheme="minorBidi"/>
          <w:color w:val="000000"/>
          <w:sz w:val="20"/>
          <w:lang w:eastAsia="en-US"/>
        </w:rPr>
        <w:t>XVII - serviços não contínuos ou contratados por escopo: aqueles que impõem ao contratado o dever de realizar a prestação de um serviço específico em período predeterminado, podendo ser prorrogado, desde que justificadamente, pelo prazo n</w:t>
      </w:r>
      <w:r>
        <w:rPr>
          <w:rFonts w:ascii="Century Gothic" w:eastAsiaTheme="minorHAnsi" w:hAnsi="Century Gothic" w:cstheme="minorBidi"/>
          <w:color w:val="000000"/>
          <w:sz w:val="20"/>
          <w:lang w:eastAsia="en-US"/>
        </w:rPr>
        <w:t>ecessário à conclusão do objeto.</w:t>
      </w:r>
      <w:r w:rsidRPr="00C0719B">
        <w:rPr>
          <w:rFonts w:ascii="Century Gothic" w:eastAsiaTheme="minorHAnsi" w:hAnsi="Century Gothic" w:cstheme="minorBidi"/>
          <w:color w:val="000000"/>
          <w:sz w:val="20"/>
          <w:lang w:eastAsia="en-US"/>
        </w:rPr>
        <w:t xml:space="preserve"> </w:t>
      </w:r>
    </w:p>
    <w:p w14:paraId="60F20757" w14:textId="78536B09" w:rsidR="00CB1C8D" w:rsidRDefault="00CB1C8D" w:rsidP="00F93BB2">
      <w:pPr>
        <w:tabs>
          <w:tab w:val="left" w:pos="0"/>
          <w:tab w:val="left" w:pos="1036"/>
        </w:tabs>
        <w:ind w:right="-427"/>
        <w:rPr>
          <w:rFonts w:ascii="Century Gothic" w:hAnsi="Century Gothic"/>
          <w:color w:val="000000"/>
          <w:sz w:val="20"/>
        </w:rPr>
      </w:pPr>
    </w:p>
    <w:p w14:paraId="1EFB189D" w14:textId="6F737774" w:rsidR="00CB1C8D" w:rsidRDefault="00CB1C8D" w:rsidP="00CB1C8D">
      <w:pPr>
        <w:pStyle w:val="PargrafodaLista"/>
        <w:widowControl w:val="0"/>
        <w:ind w:left="0" w:right="-427"/>
        <w:rPr>
          <w:rFonts w:ascii="Century Gothic" w:eastAsiaTheme="minorHAnsi" w:hAnsi="Century Gothic" w:cstheme="minorBidi"/>
          <w:color w:val="000000"/>
          <w:sz w:val="20"/>
          <w:lang w:eastAsia="en-US"/>
        </w:rPr>
      </w:pPr>
      <w:r w:rsidRPr="00CB1C8D">
        <w:rPr>
          <w:rFonts w:ascii="Century Gothic" w:eastAsiaTheme="minorHAnsi" w:hAnsi="Century Gothic" w:cstheme="minorBidi"/>
          <w:b/>
          <w:color w:val="000000"/>
          <w:sz w:val="20"/>
          <w:lang w:eastAsia="en-US"/>
        </w:rPr>
        <w:t>1.3.</w:t>
      </w:r>
      <w:r>
        <w:rPr>
          <w:rFonts w:ascii="Century Gothic" w:eastAsiaTheme="minorHAnsi" w:hAnsi="Century Gothic" w:cstheme="minorBidi"/>
          <w:color w:val="000000"/>
          <w:sz w:val="20"/>
          <w:lang w:eastAsia="en-US"/>
        </w:rPr>
        <w:t xml:space="preserve"> Detalhamento das especificações e valores:</w:t>
      </w:r>
    </w:p>
    <w:p w14:paraId="3BBA99AC" w14:textId="77777777" w:rsidR="00CB1C8D" w:rsidRDefault="00CB1C8D" w:rsidP="00CB1C8D">
      <w:pPr>
        <w:pStyle w:val="PargrafodaLista"/>
        <w:widowControl w:val="0"/>
        <w:ind w:left="0" w:right="-427"/>
        <w:rPr>
          <w:rFonts w:ascii="Century Gothic" w:eastAsiaTheme="minorHAnsi" w:hAnsi="Century Gothic" w:cstheme="minorBidi"/>
          <w:color w:val="000000"/>
          <w:sz w:val="20"/>
          <w:lang w:eastAsia="en-US"/>
        </w:rPr>
      </w:pPr>
    </w:p>
    <w:tbl>
      <w:tblPr>
        <w:tblW w:w="93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4"/>
        <w:gridCol w:w="4294"/>
        <w:gridCol w:w="1004"/>
        <w:gridCol w:w="1404"/>
        <w:gridCol w:w="1044"/>
        <w:gridCol w:w="1050"/>
      </w:tblGrid>
      <w:tr w:rsidR="003F4542" w:rsidRPr="003E2406" w14:paraId="17F01067" w14:textId="77777777" w:rsidTr="003F4542">
        <w:trPr>
          <w:trHeight w:val="495"/>
          <w:jc w:val="center"/>
        </w:trPr>
        <w:tc>
          <w:tcPr>
            <w:tcW w:w="564" w:type="dxa"/>
            <w:shd w:val="clear" w:color="auto" w:fill="auto"/>
            <w:vAlign w:val="center"/>
            <w:hideMark/>
          </w:tcPr>
          <w:p w14:paraId="53A38F53" w14:textId="77777777" w:rsidR="003F4542" w:rsidRPr="003E2406" w:rsidRDefault="003F4542" w:rsidP="003F4542">
            <w:pPr>
              <w:jc w:val="center"/>
              <w:rPr>
                <w:rFonts w:ascii="Century Gothic" w:eastAsia="Times New Roman" w:hAnsi="Century Gothic" w:cs="Times New Roman"/>
                <w:b/>
                <w:bCs/>
                <w:sz w:val="18"/>
                <w:szCs w:val="18"/>
                <w:lang w:eastAsia="pt-BR"/>
              </w:rPr>
            </w:pPr>
            <w:r w:rsidRPr="003E2406">
              <w:rPr>
                <w:rFonts w:ascii="Century Gothic" w:eastAsia="Times New Roman" w:hAnsi="Century Gothic" w:cs="Times New Roman"/>
                <w:b/>
                <w:bCs/>
                <w:sz w:val="18"/>
                <w:szCs w:val="18"/>
                <w:lang w:eastAsia="pt-BR"/>
              </w:rPr>
              <w:t>ITEM</w:t>
            </w:r>
          </w:p>
        </w:tc>
        <w:tc>
          <w:tcPr>
            <w:tcW w:w="4294" w:type="dxa"/>
            <w:shd w:val="clear" w:color="auto" w:fill="auto"/>
            <w:vAlign w:val="center"/>
            <w:hideMark/>
          </w:tcPr>
          <w:p w14:paraId="44BE54D2" w14:textId="77777777" w:rsidR="003F4542" w:rsidRPr="003E2406" w:rsidRDefault="003F4542" w:rsidP="003F4542">
            <w:pPr>
              <w:jc w:val="center"/>
              <w:rPr>
                <w:rFonts w:ascii="Century Gothic" w:eastAsia="Times New Roman" w:hAnsi="Century Gothic" w:cs="Times New Roman"/>
                <w:b/>
                <w:bCs/>
                <w:sz w:val="18"/>
                <w:szCs w:val="18"/>
                <w:lang w:eastAsia="pt-BR"/>
              </w:rPr>
            </w:pPr>
            <w:r w:rsidRPr="003E2406">
              <w:rPr>
                <w:rFonts w:ascii="Century Gothic" w:eastAsia="Times New Roman" w:hAnsi="Century Gothic" w:cs="Times New Roman"/>
                <w:b/>
                <w:bCs/>
                <w:sz w:val="18"/>
                <w:szCs w:val="18"/>
                <w:lang w:eastAsia="pt-BR"/>
              </w:rPr>
              <w:t>PRODUTO / SERVIÇO</w:t>
            </w:r>
          </w:p>
        </w:tc>
        <w:tc>
          <w:tcPr>
            <w:tcW w:w="1004" w:type="dxa"/>
            <w:shd w:val="clear" w:color="auto" w:fill="auto"/>
            <w:vAlign w:val="center"/>
            <w:hideMark/>
          </w:tcPr>
          <w:p w14:paraId="54C8C4D2" w14:textId="77777777" w:rsidR="003F4542" w:rsidRPr="003E2406" w:rsidRDefault="003F4542" w:rsidP="003F4542">
            <w:pPr>
              <w:jc w:val="center"/>
              <w:rPr>
                <w:rFonts w:ascii="Century Gothic" w:eastAsia="Times New Roman" w:hAnsi="Century Gothic" w:cs="Times New Roman"/>
                <w:b/>
                <w:bCs/>
                <w:sz w:val="18"/>
                <w:szCs w:val="18"/>
                <w:lang w:eastAsia="pt-BR"/>
              </w:rPr>
            </w:pPr>
            <w:r w:rsidRPr="003E2406">
              <w:rPr>
                <w:rFonts w:ascii="Century Gothic" w:eastAsia="Times New Roman" w:hAnsi="Century Gothic" w:cs="Times New Roman"/>
                <w:b/>
                <w:bCs/>
                <w:sz w:val="18"/>
                <w:szCs w:val="18"/>
                <w:lang w:eastAsia="pt-BR"/>
              </w:rPr>
              <w:t>UNIDADE</w:t>
            </w:r>
          </w:p>
        </w:tc>
        <w:tc>
          <w:tcPr>
            <w:tcW w:w="1404" w:type="dxa"/>
            <w:shd w:val="clear" w:color="auto" w:fill="auto"/>
            <w:vAlign w:val="center"/>
            <w:hideMark/>
          </w:tcPr>
          <w:p w14:paraId="35337F89" w14:textId="77777777" w:rsidR="003F4542" w:rsidRPr="003E2406" w:rsidRDefault="003F4542" w:rsidP="003F4542">
            <w:pPr>
              <w:jc w:val="center"/>
              <w:rPr>
                <w:rFonts w:ascii="Century Gothic" w:eastAsia="Times New Roman" w:hAnsi="Century Gothic" w:cs="Times New Roman"/>
                <w:b/>
                <w:bCs/>
                <w:sz w:val="18"/>
                <w:szCs w:val="18"/>
                <w:lang w:eastAsia="pt-BR"/>
              </w:rPr>
            </w:pPr>
            <w:r w:rsidRPr="003E2406">
              <w:rPr>
                <w:rFonts w:ascii="Century Gothic" w:eastAsia="Times New Roman" w:hAnsi="Century Gothic" w:cs="Times New Roman"/>
                <w:b/>
                <w:bCs/>
                <w:sz w:val="18"/>
                <w:szCs w:val="18"/>
                <w:lang w:eastAsia="pt-BR"/>
              </w:rPr>
              <w:t>QUANTIDADE</w:t>
            </w:r>
          </w:p>
        </w:tc>
        <w:tc>
          <w:tcPr>
            <w:tcW w:w="1044" w:type="dxa"/>
            <w:shd w:val="clear" w:color="auto" w:fill="auto"/>
            <w:vAlign w:val="center"/>
            <w:hideMark/>
          </w:tcPr>
          <w:p w14:paraId="13B07D0B" w14:textId="77777777" w:rsidR="003F4542" w:rsidRPr="003E2406" w:rsidRDefault="003F4542" w:rsidP="003F4542">
            <w:pPr>
              <w:jc w:val="center"/>
              <w:rPr>
                <w:rFonts w:ascii="Century Gothic" w:eastAsia="Times New Roman" w:hAnsi="Century Gothic" w:cs="Times New Roman"/>
                <w:b/>
                <w:bCs/>
                <w:sz w:val="18"/>
                <w:szCs w:val="18"/>
                <w:lang w:eastAsia="pt-BR"/>
              </w:rPr>
            </w:pPr>
            <w:r w:rsidRPr="003E2406">
              <w:rPr>
                <w:rFonts w:ascii="Century Gothic" w:eastAsia="Times New Roman" w:hAnsi="Century Gothic" w:cs="Times New Roman"/>
                <w:b/>
                <w:bCs/>
                <w:sz w:val="18"/>
                <w:szCs w:val="18"/>
                <w:lang w:eastAsia="pt-BR"/>
              </w:rPr>
              <w:t>VALOR UNITÁRIO MÁXIMO</w:t>
            </w:r>
          </w:p>
        </w:tc>
        <w:tc>
          <w:tcPr>
            <w:tcW w:w="1050" w:type="dxa"/>
            <w:shd w:val="clear" w:color="auto" w:fill="auto"/>
            <w:vAlign w:val="center"/>
            <w:hideMark/>
          </w:tcPr>
          <w:p w14:paraId="74B9D367" w14:textId="77777777" w:rsidR="003F4542" w:rsidRPr="003E2406" w:rsidRDefault="003F4542" w:rsidP="003F4542">
            <w:pPr>
              <w:jc w:val="center"/>
              <w:rPr>
                <w:rFonts w:ascii="Century Gothic" w:eastAsia="Times New Roman" w:hAnsi="Century Gothic" w:cs="Times New Roman"/>
                <w:b/>
                <w:bCs/>
                <w:sz w:val="18"/>
                <w:szCs w:val="18"/>
                <w:lang w:eastAsia="pt-BR"/>
              </w:rPr>
            </w:pPr>
            <w:r w:rsidRPr="003E2406">
              <w:rPr>
                <w:rFonts w:ascii="Century Gothic" w:eastAsia="Times New Roman" w:hAnsi="Century Gothic" w:cs="Times New Roman"/>
                <w:b/>
                <w:bCs/>
                <w:sz w:val="18"/>
                <w:szCs w:val="18"/>
                <w:lang w:eastAsia="pt-BR"/>
              </w:rPr>
              <w:t>VALOR TOTAL MÁXIMO</w:t>
            </w:r>
          </w:p>
        </w:tc>
      </w:tr>
      <w:tr w:rsidR="003F4542" w:rsidRPr="003E2406" w14:paraId="6549B791" w14:textId="77777777" w:rsidTr="003F4542">
        <w:trPr>
          <w:trHeight w:val="1125"/>
          <w:jc w:val="center"/>
        </w:trPr>
        <w:tc>
          <w:tcPr>
            <w:tcW w:w="564" w:type="dxa"/>
            <w:shd w:val="clear" w:color="auto" w:fill="auto"/>
            <w:vAlign w:val="center"/>
            <w:hideMark/>
          </w:tcPr>
          <w:p w14:paraId="6FB20E2A" w14:textId="77777777" w:rsidR="003F4542" w:rsidRPr="003E2406" w:rsidRDefault="003F4542" w:rsidP="003F4542">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4294" w:type="dxa"/>
            <w:shd w:val="clear" w:color="auto" w:fill="auto"/>
            <w:vAlign w:val="center"/>
            <w:hideMark/>
          </w:tcPr>
          <w:p w14:paraId="1CD65DCB" w14:textId="77777777" w:rsidR="003F4542" w:rsidRPr="003E2406" w:rsidRDefault="003F4542" w:rsidP="003F4542">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BARRACA TIPO PIRÂMIDE 10X10 Metros: Cobertura piramidal em lona galvanizada na cor branca; - Estrutura de ferro pintado na cor cinza; - Altura de 3,00 m na extremidade e de 5,00 m em sua ponta central; - Calhas em toda sua extensão lateral; OBS: Valor Unitário para Evento de 03 Dias. </w:t>
            </w:r>
          </w:p>
        </w:tc>
        <w:tc>
          <w:tcPr>
            <w:tcW w:w="1004" w:type="dxa"/>
            <w:shd w:val="clear" w:color="auto" w:fill="auto"/>
            <w:vAlign w:val="center"/>
            <w:hideMark/>
          </w:tcPr>
          <w:p w14:paraId="66D8E406"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29B0AB9F"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21</w:t>
            </w:r>
          </w:p>
        </w:tc>
        <w:tc>
          <w:tcPr>
            <w:tcW w:w="1044" w:type="dxa"/>
            <w:shd w:val="clear" w:color="auto" w:fill="auto"/>
            <w:vAlign w:val="center"/>
          </w:tcPr>
          <w:p w14:paraId="79B4CCBF" w14:textId="77777777" w:rsidR="003F4542" w:rsidRPr="003E2406" w:rsidRDefault="003F4542" w:rsidP="003F4542">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281FC15C" w14:textId="77777777" w:rsidR="003F4542" w:rsidRPr="003E2406" w:rsidRDefault="003F4542" w:rsidP="003F4542">
            <w:pPr>
              <w:jc w:val="right"/>
              <w:rPr>
                <w:rFonts w:ascii="Century Gothic" w:eastAsia="Times New Roman" w:hAnsi="Century Gothic" w:cs="Times New Roman"/>
                <w:sz w:val="18"/>
                <w:szCs w:val="18"/>
                <w:lang w:eastAsia="pt-BR"/>
              </w:rPr>
            </w:pPr>
          </w:p>
        </w:tc>
      </w:tr>
      <w:tr w:rsidR="003F4542" w:rsidRPr="003E2406" w14:paraId="44BD0490" w14:textId="77777777" w:rsidTr="003F4542">
        <w:trPr>
          <w:trHeight w:val="1125"/>
          <w:jc w:val="center"/>
        </w:trPr>
        <w:tc>
          <w:tcPr>
            <w:tcW w:w="564" w:type="dxa"/>
            <w:shd w:val="clear" w:color="auto" w:fill="auto"/>
            <w:vAlign w:val="center"/>
            <w:hideMark/>
          </w:tcPr>
          <w:p w14:paraId="58142B03" w14:textId="77777777" w:rsidR="003F4542" w:rsidRPr="003E2406" w:rsidRDefault="003F4542" w:rsidP="003F4542">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2</w:t>
            </w:r>
            <w:proofErr w:type="gramEnd"/>
          </w:p>
        </w:tc>
        <w:tc>
          <w:tcPr>
            <w:tcW w:w="4294" w:type="dxa"/>
            <w:shd w:val="clear" w:color="auto" w:fill="auto"/>
            <w:vAlign w:val="center"/>
            <w:hideMark/>
          </w:tcPr>
          <w:p w14:paraId="18C2FD2A" w14:textId="77777777" w:rsidR="003F4542" w:rsidRPr="003E2406" w:rsidRDefault="003F4542" w:rsidP="003F4542">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BARRACA TIPO PIRÂMIDE 10X05 Metros: cobertura piramidal em lona galvanizada na cor branca; estrutura de ferro pintada na cor cinza; altura mínima de 3,00m na extremidade e de 5,00m na sua ponta central; calhas em toda sua extensão lateral. OBS: Valor Unitário para Evento de 03 Dias. </w:t>
            </w:r>
          </w:p>
        </w:tc>
        <w:tc>
          <w:tcPr>
            <w:tcW w:w="1004" w:type="dxa"/>
            <w:shd w:val="clear" w:color="auto" w:fill="auto"/>
            <w:hideMark/>
          </w:tcPr>
          <w:p w14:paraId="0B76FD64"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6EE3A397" w14:textId="77777777" w:rsidR="003F4542" w:rsidRPr="003E2406" w:rsidRDefault="003F4542" w:rsidP="003F4542">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2E07D5E3" w14:textId="77777777" w:rsidR="003F4542" w:rsidRPr="003E2406" w:rsidRDefault="003F4542" w:rsidP="003F4542">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7DA52D05" w14:textId="77777777" w:rsidR="003F4542" w:rsidRPr="003E2406" w:rsidRDefault="003F4542" w:rsidP="003F4542">
            <w:pPr>
              <w:jc w:val="right"/>
              <w:rPr>
                <w:rFonts w:ascii="Century Gothic" w:eastAsia="Times New Roman" w:hAnsi="Century Gothic" w:cs="Times New Roman"/>
                <w:sz w:val="18"/>
                <w:szCs w:val="18"/>
                <w:lang w:eastAsia="pt-BR"/>
              </w:rPr>
            </w:pPr>
          </w:p>
        </w:tc>
      </w:tr>
      <w:tr w:rsidR="003F4542" w:rsidRPr="003E2406" w14:paraId="121DDE45" w14:textId="77777777" w:rsidTr="003F4542">
        <w:trPr>
          <w:trHeight w:val="1125"/>
          <w:jc w:val="center"/>
        </w:trPr>
        <w:tc>
          <w:tcPr>
            <w:tcW w:w="564" w:type="dxa"/>
            <w:shd w:val="clear" w:color="auto" w:fill="auto"/>
            <w:vAlign w:val="center"/>
            <w:hideMark/>
          </w:tcPr>
          <w:p w14:paraId="2264E9F2" w14:textId="77777777" w:rsidR="003F4542" w:rsidRPr="003E2406" w:rsidRDefault="003F4542" w:rsidP="003F4542">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3</w:t>
            </w:r>
            <w:proofErr w:type="gramEnd"/>
          </w:p>
        </w:tc>
        <w:tc>
          <w:tcPr>
            <w:tcW w:w="4294" w:type="dxa"/>
            <w:shd w:val="clear" w:color="auto" w:fill="auto"/>
            <w:vAlign w:val="center"/>
            <w:hideMark/>
          </w:tcPr>
          <w:p w14:paraId="146FB665" w14:textId="77777777" w:rsidR="003F4542" w:rsidRPr="003E2406" w:rsidRDefault="003F4542" w:rsidP="003F4542">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BARRACA TIPO PIRÂMIDE 03X03 Metros: cobertura piramidal em lona galvanizada na cor branca; estrutura de ferro pintada na cor cinza; altura mínima de 2,50m na extremidade e de 4,00m na sua ponta central; calhas em toda sua extensão lateral. OBS: Valor Unitário para Evento de 03 Dias. </w:t>
            </w:r>
          </w:p>
        </w:tc>
        <w:tc>
          <w:tcPr>
            <w:tcW w:w="1004" w:type="dxa"/>
            <w:shd w:val="clear" w:color="auto" w:fill="auto"/>
            <w:hideMark/>
          </w:tcPr>
          <w:p w14:paraId="1CB4ED20" w14:textId="77777777" w:rsidR="003F4542" w:rsidRPr="003E2406" w:rsidRDefault="003F4542" w:rsidP="003F4542">
            <w:pPr>
              <w:jc w:val="center"/>
              <w:rPr>
                <w:sz w:val="18"/>
                <w:szCs w:val="18"/>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63F9B373" w14:textId="77777777" w:rsidR="003F4542" w:rsidRPr="003E2406" w:rsidRDefault="003F4542" w:rsidP="003F4542">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5</w:t>
            </w:r>
            <w:proofErr w:type="gramEnd"/>
          </w:p>
        </w:tc>
        <w:tc>
          <w:tcPr>
            <w:tcW w:w="1044" w:type="dxa"/>
            <w:shd w:val="clear" w:color="auto" w:fill="auto"/>
            <w:vAlign w:val="center"/>
          </w:tcPr>
          <w:p w14:paraId="7D661FE9" w14:textId="77777777" w:rsidR="003F4542" w:rsidRPr="003E2406" w:rsidRDefault="003F4542" w:rsidP="003F4542">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51E32561" w14:textId="77777777" w:rsidR="003F4542" w:rsidRPr="003E2406" w:rsidRDefault="003F4542" w:rsidP="003F4542">
            <w:pPr>
              <w:jc w:val="right"/>
              <w:rPr>
                <w:rFonts w:ascii="Century Gothic" w:eastAsia="Times New Roman" w:hAnsi="Century Gothic" w:cs="Times New Roman"/>
                <w:sz w:val="18"/>
                <w:szCs w:val="18"/>
                <w:lang w:eastAsia="pt-BR"/>
              </w:rPr>
            </w:pPr>
          </w:p>
        </w:tc>
      </w:tr>
      <w:tr w:rsidR="003F4542" w:rsidRPr="003E2406" w14:paraId="176F067B" w14:textId="77777777" w:rsidTr="003F4542">
        <w:trPr>
          <w:trHeight w:val="274"/>
          <w:jc w:val="center"/>
        </w:trPr>
        <w:tc>
          <w:tcPr>
            <w:tcW w:w="564" w:type="dxa"/>
            <w:shd w:val="clear" w:color="auto" w:fill="auto"/>
            <w:vAlign w:val="center"/>
            <w:hideMark/>
          </w:tcPr>
          <w:p w14:paraId="1EE4C35A" w14:textId="77777777" w:rsidR="003F4542" w:rsidRPr="003E2406" w:rsidRDefault="003F4542" w:rsidP="003F4542">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4</w:t>
            </w:r>
            <w:proofErr w:type="gramEnd"/>
          </w:p>
        </w:tc>
        <w:tc>
          <w:tcPr>
            <w:tcW w:w="4294" w:type="dxa"/>
            <w:shd w:val="clear" w:color="auto" w:fill="auto"/>
            <w:vAlign w:val="center"/>
            <w:hideMark/>
          </w:tcPr>
          <w:p w14:paraId="492715B5" w14:textId="77777777" w:rsidR="003F4542" w:rsidRPr="003E2406" w:rsidRDefault="003F4542" w:rsidP="003F4542">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CONTRATAÇÃO DE FECHAMENTO EM METRO LINEAR, sendo: - </w:t>
            </w:r>
            <w:proofErr w:type="gramStart"/>
            <w:r w:rsidRPr="003E2406">
              <w:rPr>
                <w:rFonts w:ascii="Century Gothic" w:eastAsia="Times New Roman" w:hAnsi="Century Gothic" w:cs="Times New Roman"/>
                <w:sz w:val="18"/>
                <w:szCs w:val="18"/>
                <w:lang w:eastAsia="pt-BR"/>
              </w:rPr>
              <w:t>500 metro</w:t>
            </w:r>
            <w:proofErr w:type="gramEnd"/>
            <w:r w:rsidRPr="003E2406">
              <w:rPr>
                <w:rFonts w:ascii="Century Gothic" w:eastAsia="Times New Roman" w:hAnsi="Century Gothic" w:cs="Times New Roman"/>
                <w:sz w:val="18"/>
                <w:szCs w:val="18"/>
                <w:lang w:eastAsia="pt-BR"/>
              </w:rPr>
              <w:t xml:space="preserve"> linear de fechamento em chapa galvanizada, na altura de 2,30 m; - 150 metro linear de fechamento em lona branca </w:t>
            </w:r>
            <w:proofErr w:type="spellStart"/>
            <w:r w:rsidRPr="003E2406">
              <w:rPr>
                <w:rFonts w:ascii="Century Gothic" w:eastAsia="Times New Roman" w:hAnsi="Century Gothic" w:cs="Times New Roman"/>
                <w:sz w:val="18"/>
                <w:szCs w:val="18"/>
                <w:lang w:eastAsia="pt-BR"/>
              </w:rPr>
              <w:t>anti</w:t>
            </w:r>
            <w:proofErr w:type="spellEnd"/>
            <w:r w:rsidRPr="003E2406">
              <w:rPr>
                <w:rFonts w:ascii="Century Gothic" w:eastAsia="Times New Roman" w:hAnsi="Century Gothic" w:cs="Times New Roman"/>
                <w:sz w:val="18"/>
                <w:szCs w:val="18"/>
                <w:lang w:eastAsia="pt-BR"/>
              </w:rPr>
              <w:t xml:space="preserve"> chamas, na altura de 1,10 e 2,20 m; - 350 metro linear de fechamento em tubo galvanizado (gradil), na altura de 1,25 m; OBS: Valor do Metro Linear para evento de 03 Dias.</w:t>
            </w:r>
          </w:p>
        </w:tc>
        <w:tc>
          <w:tcPr>
            <w:tcW w:w="1004" w:type="dxa"/>
            <w:shd w:val="clear" w:color="auto" w:fill="auto"/>
            <w:vAlign w:val="center"/>
            <w:hideMark/>
          </w:tcPr>
          <w:p w14:paraId="7B789B90"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Metro linear</w:t>
            </w:r>
          </w:p>
        </w:tc>
        <w:tc>
          <w:tcPr>
            <w:tcW w:w="1404" w:type="dxa"/>
            <w:shd w:val="clear" w:color="auto" w:fill="auto"/>
            <w:vAlign w:val="center"/>
            <w:hideMark/>
          </w:tcPr>
          <w:p w14:paraId="5CF4E935"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1000</w:t>
            </w:r>
          </w:p>
        </w:tc>
        <w:tc>
          <w:tcPr>
            <w:tcW w:w="1044" w:type="dxa"/>
            <w:shd w:val="clear" w:color="auto" w:fill="auto"/>
            <w:vAlign w:val="center"/>
          </w:tcPr>
          <w:p w14:paraId="3AA386DF" w14:textId="77777777" w:rsidR="003F4542" w:rsidRPr="003E2406" w:rsidRDefault="003F4542" w:rsidP="003F4542">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2E79F314" w14:textId="77777777" w:rsidR="003F4542" w:rsidRPr="003E2406" w:rsidRDefault="003F4542" w:rsidP="003F4542">
            <w:pPr>
              <w:jc w:val="right"/>
              <w:rPr>
                <w:rFonts w:ascii="Century Gothic" w:eastAsia="Times New Roman" w:hAnsi="Century Gothic" w:cs="Times New Roman"/>
                <w:sz w:val="18"/>
                <w:szCs w:val="18"/>
                <w:lang w:eastAsia="pt-BR"/>
              </w:rPr>
            </w:pPr>
          </w:p>
        </w:tc>
      </w:tr>
      <w:tr w:rsidR="003F4542" w:rsidRPr="003E2406" w14:paraId="1F642B38" w14:textId="77777777" w:rsidTr="003F4542">
        <w:trPr>
          <w:trHeight w:val="3392"/>
          <w:jc w:val="center"/>
        </w:trPr>
        <w:tc>
          <w:tcPr>
            <w:tcW w:w="564" w:type="dxa"/>
            <w:shd w:val="clear" w:color="auto" w:fill="auto"/>
            <w:vAlign w:val="center"/>
            <w:hideMark/>
          </w:tcPr>
          <w:p w14:paraId="195869B6" w14:textId="77777777" w:rsidR="003F4542" w:rsidRPr="003E2406" w:rsidRDefault="003F4542" w:rsidP="003F4542">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5</w:t>
            </w:r>
            <w:proofErr w:type="gramEnd"/>
          </w:p>
        </w:tc>
        <w:tc>
          <w:tcPr>
            <w:tcW w:w="4294" w:type="dxa"/>
            <w:shd w:val="clear" w:color="auto" w:fill="auto"/>
            <w:vAlign w:val="center"/>
            <w:hideMark/>
          </w:tcPr>
          <w:p w14:paraId="6FDC3A77" w14:textId="77777777" w:rsidR="003F4542" w:rsidRPr="003E2406" w:rsidRDefault="003F4542" w:rsidP="003F4542">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CONTRATAÇÃO DE SOM E LUZ, (PALCO 01) sendo: Equipamento de P.A. </w:t>
            </w:r>
            <w:proofErr w:type="spellStart"/>
            <w:r w:rsidRPr="003E2406">
              <w:rPr>
                <w:rFonts w:ascii="Century Gothic" w:eastAsia="Times New Roman" w:hAnsi="Century Gothic" w:cs="Times New Roman"/>
                <w:sz w:val="18"/>
                <w:szCs w:val="18"/>
                <w:lang w:eastAsia="pt-BR"/>
              </w:rPr>
              <w:t>Digidesign</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mix</w:t>
            </w:r>
            <w:proofErr w:type="spellEnd"/>
            <w:r w:rsidRPr="003E2406">
              <w:rPr>
                <w:rFonts w:ascii="Century Gothic" w:eastAsia="Times New Roman" w:hAnsi="Century Gothic" w:cs="Times New Roman"/>
                <w:sz w:val="18"/>
                <w:szCs w:val="18"/>
                <w:lang w:eastAsia="pt-BR"/>
              </w:rPr>
              <w:t xml:space="preserve"> rack </w:t>
            </w:r>
            <w:proofErr w:type="spellStart"/>
            <w:r w:rsidRPr="003E2406">
              <w:rPr>
                <w:rFonts w:ascii="Century Gothic" w:eastAsia="Times New Roman" w:hAnsi="Century Gothic" w:cs="Times New Roman"/>
                <w:sz w:val="18"/>
                <w:szCs w:val="18"/>
                <w:lang w:eastAsia="pt-BR"/>
              </w:rPr>
              <w:t>Venue</w:t>
            </w:r>
            <w:proofErr w:type="spellEnd"/>
            <w:r w:rsidRPr="003E2406">
              <w:rPr>
                <w:rFonts w:ascii="Century Gothic" w:eastAsia="Times New Roman" w:hAnsi="Century Gothic" w:cs="Times New Roman"/>
                <w:sz w:val="18"/>
                <w:szCs w:val="18"/>
                <w:lang w:eastAsia="pt-BR"/>
              </w:rPr>
              <w:t xml:space="preserve"> profile </w:t>
            </w:r>
            <w:proofErr w:type="gramStart"/>
            <w:r w:rsidRPr="003E2406">
              <w:rPr>
                <w:rFonts w:ascii="Century Gothic" w:eastAsia="Times New Roman" w:hAnsi="Century Gothic" w:cs="Times New Roman"/>
                <w:sz w:val="18"/>
                <w:szCs w:val="18"/>
                <w:lang w:eastAsia="pt-BR"/>
              </w:rPr>
              <w:t>3</w:t>
            </w:r>
            <w:proofErr w:type="gramEnd"/>
            <w:r w:rsidRPr="003E2406">
              <w:rPr>
                <w:rFonts w:ascii="Century Gothic" w:eastAsia="Times New Roman" w:hAnsi="Century Gothic" w:cs="Times New Roman"/>
                <w:sz w:val="18"/>
                <w:szCs w:val="18"/>
                <w:lang w:eastAsia="pt-BR"/>
              </w:rPr>
              <w:t xml:space="preserve"> DSP 32 saídas ; 12 - </w:t>
            </w:r>
            <w:proofErr w:type="spellStart"/>
            <w:r w:rsidRPr="003E2406">
              <w:rPr>
                <w:rFonts w:ascii="Century Gothic" w:eastAsia="Times New Roman" w:hAnsi="Century Gothic" w:cs="Times New Roman"/>
                <w:sz w:val="18"/>
                <w:szCs w:val="18"/>
                <w:lang w:eastAsia="pt-BR"/>
              </w:rPr>
              <w:t>Line</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Array</w:t>
            </w:r>
            <w:proofErr w:type="spellEnd"/>
            <w:r w:rsidRPr="003E2406">
              <w:rPr>
                <w:rFonts w:ascii="Century Gothic" w:eastAsia="Times New Roman" w:hAnsi="Century Gothic" w:cs="Times New Roman"/>
                <w:sz w:val="18"/>
                <w:szCs w:val="18"/>
                <w:lang w:eastAsia="pt-BR"/>
              </w:rPr>
              <w:t xml:space="preserve"> Passivo </w:t>
            </w:r>
            <w:proofErr w:type="spellStart"/>
            <w:r w:rsidRPr="003E2406">
              <w:rPr>
                <w:rFonts w:ascii="Century Gothic" w:eastAsia="Times New Roman" w:hAnsi="Century Gothic" w:cs="Times New Roman"/>
                <w:sz w:val="18"/>
                <w:szCs w:val="18"/>
                <w:lang w:eastAsia="pt-BR"/>
              </w:rPr>
              <w:t>Taigar</w:t>
            </w:r>
            <w:proofErr w:type="spellEnd"/>
            <w:r w:rsidRPr="003E2406">
              <w:rPr>
                <w:rFonts w:ascii="Century Gothic" w:eastAsia="Times New Roman" w:hAnsi="Century Gothic" w:cs="Times New Roman"/>
                <w:sz w:val="18"/>
                <w:szCs w:val="18"/>
                <w:lang w:eastAsia="pt-BR"/>
              </w:rPr>
              <w:t xml:space="preserve"> NEO210244, suspensas no </w:t>
            </w:r>
            <w:proofErr w:type="spellStart"/>
            <w:r w:rsidRPr="003E2406">
              <w:rPr>
                <w:rFonts w:ascii="Century Gothic" w:eastAsia="Times New Roman" w:hAnsi="Century Gothic" w:cs="Times New Roman"/>
                <w:sz w:val="18"/>
                <w:szCs w:val="18"/>
                <w:lang w:eastAsia="pt-BR"/>
              </w:rPr>
              <w:t>fly</w:t>
            </w:r>
            <w:proofErr w:type="spellEnd"/>
            <w:r w:rsidRPr="003E2406">
              <w:rPr>
                <w:rFonts w:ascii="Century Gothic" w:eastAsia="Times New Roman" w:hAnsi="Century Gothic" w:cs="Times New Roman"/>
                <w:sz w:val="18"/>
                <w:szCs w:val="18"/>
                <w:lang w:eastAsia="pt-BR"/>
              </w:rPr>
              <w:t xml:space="preserve"> (por lado); 08 - Sub Amplificadores ICE </w:t>
            </w:r>
            <w:proofErr w:type="spellStart"/>
            <w:r w:rsidRPr="003E2406">
              <w:rPr>
                <w:rFonts w:ascii="Century Gothic" w:eastAsia="Times New Roman" w:hAnsi="Century Gothic" w:cs="Times New Roman"/>
                <w:sz w:val="18"/>
                <w:szCs w:val="18"/>
                <w:lang w:eastAsia="pt-BR"/>
              </w:rPr>
              <w:t>Taigar</w:t>
            </w:r>
            <w:proofErr w:type="spellEnd"/>
            <w:r w:rsidRPr="003E2406">
              <w:rPr>
                <w:rFonts w:ascii="Century Gothic" w:eastAsia="Times New Roman" w:hAnsi="Century Gothic" w:cs="Times New Roman"/>
                <w:sz w:val="18"/>
                <w:szCs w:val="18"/>
                <w:lang w:eastAsia="pt-BR"/>
              </w:rPr>
              <w:t xml:space="preserve"> (por lado) ; 01 - Processador </w:t>
            </w:r>
            <w:proofErr w:type="spellStart"/>
            <w:r w:rsidRPr="003E2406">
              <w:rPr>
                <w:rFonts w:ascii="Century Gothic" w:eastAsia="Times New Roman" w:hAnsi="Century Gothic" w:cs="Times New Roman"/>
                <w:sz w:val="18"/>
                <w:szCs w:val="18"/>
                <w:lang w:eastAsia="pt-BR"/>
              </w:rPr>
              <w:t>dbx</w:t>
            </w:r>
            <w:proofErr w:type="spellEnd"/>
            <w:r w:rsidRPr="003E2406">
              <w:rPr>
                <w:rFonts w:ascii="Century Gothic" w:eastAsia="Times New Roman" w:hAnsi="Century Gothic" w:cs="Times New Roman"/>
                <w:sz w:val="18"/>
                <w:szCs w:val="18"/>
                <w:lang w:eastAsia="pt-BR"/>
              </w:rPr>
              <w:t xml:space="preserve"> 260 ; 01 - Processador </w:t>
            </w:r>
            <w:proofErr w:type="spellStart"/>
            <w:r w:rsidRPr="003E2406">
              <w:rPr>
                <w:rFonts w:ascii="Century Gothic" w:eastAsia="Times New Roman" w:hAnsi="Century Gothic" w:cs="Times New Roman"/>
                <w:sz w:val="18"/>
                <w:szCs w:val="18"/>
                <w:lang w:eastAsia="pt-BR"/>
              </w:rPr>
              <w:t>dbx</w:t>
            </w:r>
            <w:proofErr w:type="spellEnd"/>
            <w:r w:rsidRPr="003E2406">
              <w:rPr>
                <w:rFonts w:ascii="Century Gothic" w:eastAsia="Times New Roman" w:hAnsi="Century Gothic" w:cs="Times New Roman"/>
                <w:sz w:val="18"/>
                <w:szCs w:val="18"/>
                <w:lang w:eastAsia="pt-BR"/>
              </w:rPr>
              <w:t xml:space="preserve"> 480 ; 01 - </w:t>
            </w:r>
            <w:proofErr w:type="spellStart"/>
            <w:r w:rsidRPr="003E2406">
              <w:rPr>
                <w:rFonts w:ascii="Century Gothic" w:eastAsia="Times New Roman" w:hAnsi="Century Gothic" w:cs="Times New Roman"/>
                <w:sz w:val="18"/>
                <w:szCs w:val="18"/>
                <w:lang w:eastAsia="pt-BR"/>
              </w:rPr>
              <w:t>Multi</w:t>
            </w:r>
            <w:proofErr w:type="spellEnd"/>
            <w:r w:rsidRPr="003E2406">
              <w:rPr>
                <w:rFonts w:ascii="Century Gothic" w:eastAsia="Times New Roman" w:hAnsi="Century Gothic" w:cs="Times New Roman"/>
                <w:sz w:val="18"/>
                <w:szCs w:val="18"/>
                <w:lang w:eastAsia="pt-BR"/>
              </w:rPr>
              <w:t xml:space="preserve"> cabo de 56 vias com 60 metros </w:t>
            </w:r>
            <w:proofErr w:type="spellStart"/>
            <w:r w:rsidRPr="003E2406">
              <w:rPr>
                <w:rFonts w:ascii="Century Gothic" w:eastAsia="Times New Roman" w:hAnsi="Century Gothic" w:cs="Times New Roman"/>
                <w:sz w:val="18"/>
                <w:szCs w:val="18"/>
                <w:lang w:eastAsia="pt-BR"/>
              </w:rPr>
              <w:t>explitado</w:t>
            </w:r>
            <w:proofErr w:type="spellEnd"/>
            <w:r w:rsidRPr="003E2406">
              <w:rPr>
                <w:rFonts w:ascii="Century Gothic" w:eastAsia="Times New Roman" w:hAnsi="Century Gothic" w:cs="Times New Roman"/>
                <w:sz w:val="18"/>
                <w:szCs w:val="18"/>
                <w:lang w:eastAsia="pt-BR"/>
              </w:rPr>
              <w:t xml:space="preserve"> ; 01 - </w:t>
            </w:r>
            <w:proofErr w:type="spellStart"/>
            <w:r w:rsidRPr="003E2406">
              <w:rPr>
                <w:rFonts w:ascii="Century Gothic" w:eastAsia="Times New Roman" w:hAnsi="Century Gothic" w:cs="Times New Roman"/>
                <w:sz w:val="18"/>
                <w:szCs w:val="18"/>
                <w:lang w:eastAsia="pt-BR"/>
              </w:rPr>
              <w:t>Multi</w:t>
            </w:r>
            <w:proofErr w:type="spellEnd"/>
            <w:r w:rsidRPr="003E2406">
              <w:rPr>
                <w:rFonts w:ascii="Century Gothic" w:eastAsia="Times New Roman" w:hAnsi="Century Gothic" w:cs="Times New Roman"/>
                <w:sz w:val="18"/>
                <w:szCs w:val="18"/>
                <w:lang w:eastAsia="pt-BR"/>
              </w:rPr>
              <w:t xml:space="preserve"> cabo de 12 vias com 60 metros </w:t>
            </w:r>
            <w:proofErr w:type="spellStart"/>
            <w:r w:rsidRPr="003E2406">
              <w:rPr>
                <w:rFonts w:ascii="Century Gothic" w:eastAsia="Times New Roman" w:hAnsi="Century Gothic" w:cs="Times New Roman"/>
                <w:sz w:val="18"/>
                <w:szCs w:val="18"/>
                <w:lang w:eastAsia="pt-BR"/>
              </w:rPr>
              <w:t>explitado</w:t>
            </w:r>
            <w:proofErr w:type="spellEnd"/>
            <w:r w:rsidRPr="003E2406">
              <w:rPr>
                <w:rFonts w:ascii="Century Gothic" w:eastAsia="Times New Roman" w:hAnsi="Century Gothic" w:cs="Times New Roman"/>
                <w:sz w:val="18"/>
                <w:szCs w:val="18"/>
                <w:lang w:eastAsia="pt-BR"/>
              </w:rPr>
              <w:t xml:space="preserve"> ; Equipamento de Palco Console PM5D RH ; 01 - Processador </w:t>
            </w:r>
            <w:proofErr w:type="spellStart"/>
            <w:r w:rsidRPr="003E2406">
              <w:rPr>
                <w:rFonts w:ascii="Century Gothic" w:eastAsia="Times New Roman" w:hAnsi="Century Gothic" w:cs="Times New Roman"/>
                <w:sz w:val="18"/>
                <w:szCs w:val="18"/>
                <w:lang w:eastAsia="pt-BR"/>
              </w:rPr>
              <w:t>dbx</w:t>
            </w:r>
            <w:proofErr w:type="spellEnd"/>
            <w:r w:rsidRPr="003E2406">
              <w:rPr>
                <w:rFonts w:ascii="Century Gothic" w:eastAsia="Times New Roman" w:hAnsi="Century Gothic" w:cs="Times New Roman"/>
                <w:sz w:val="18"/>
                <w:szCs w:val="18"/>
                <w:lang w:eastAsia="pt-BR"/>
              </w:rPr>
              <w:t xml:space="preserve"> mod. Drive rack 260 ; 01 - </w:t>
            </w:r>
            <w:proofErr w:type="spellStart"/>
            <w:r w:rsidRPr="003E2406">
              <w:rPr>
                <w:rFonts w:ascii="Century Gothic" w:eastAsia="Times New Roman" w:hAnsi="Century Gothic" w:cs="Times New Roman"/>
                <w:sz w:val="18"/>
                <w:szCs w:val="18"/>
                <w:lang w:eastAsia="pt-BR"/>
              </w:rPr>
              <w:t>Side</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fill</w:t>
            </w:r>
            <w:proofErr w:type="spellEnd"/>
            <w:r w:rsidRPr="003E2406">
              <w:rPr>
                <w:rFonts w:ascii="Century Gothic" w:eastAsia="Times New Roman" w:hAnsi="Century Gothic" w:cs="Times New Roman"/>
                <w:sz w:val="18"/>
                <w:szCs w:val="18"/>
                <w:lang w:eastAsia="pt-BR"/>
              </w:rPr>
              <w:t xml:space="preserve"> KF duplo 2x12+Driver ; 06 - Monitores DBR DFM 1000 ; 01 - Caixas de Sub 18 para monitoração de bateria ; 01 - Cubo Guitarra Meteoro 212 ; 01 - Amplificador de Guitarra, (FENDER TWIN) ; 01 - Cubo de Baixo GK 1.001 1x15 4x10 ; 01 - Corpo de Bateria </w:t>
            </w:r>
            <w:proofErr w:type="spellStart"/>
            <w:r w:rsidRPr="003E2406">
              <w:rPr>
                <w:rFonts w:ascii="Century Gothic" w:eastAsia="Times New Roman" w:hAnsi="Century Gothic" w:cs="Times New Roman"/>
                <w:sz w:val="18"/>
                <w:szCs w:val="18"/>
                <w:lang w:eastAsia="pt-BR"/>
              </w:rPr>
              <w:t>Odery</w:t>
            </w:r>
            <w:proofErr w:type="spellEnd"/>
            <w:r w:rsidRPr="003E2406">
              <w:rPr>
                <w:rFonts w:ascii="Century Gothic" w:eastAsia="Times New Roman" w:hAnsi="Century Gothic" w:cs="Times New Roman"/>
                <w:sz w:val="18"/>
                <w:szCs w:val="18"/>
                <w:lang w:eastAsia="pt-BR"/>
              </w:rPr>
              <w:t xml:space="preserve"> 3 tons 1 surdo e bumbo ; 12 - Praticáveis de alumínio medindo 2x1. Altura de 0,30 a </w:t>
            </w:r>
            <w:proofErr w:type="gramStart"/>
            <w:r w:rsidRPr="003E2406">
              <w:rPr>
                <w:rFonts w:ascii="Century Gothic" w:eastAsia="Times New Roman" w:hAnsi="Century Gothic" w:cs="Times New Roman"/>
                <w:sz w:val="18"/>
                <w:szCs w:val="18"/>
                <w:lang w:eastAsia="pt-BR"/>
              </w:rPr>
              <w:t>0,80 ;</w:t>
            </w:r>
            <w:proofErr w:type="gramEnd"/>
            <w:r w:rsidRPr="003E2406">
              <w:rPr>
                <w:rFonts w:ascii="Century Gothic" w:eastAsia="Times New Roman" w:hAnsi="Century Gothic" w:cs="Times New Roman"/>
                <w:sz w:val="18"/>
                <w:szCs w:val="18"/>
                <w:lang w:eastAsia="pt-BR"/>
              </w:rPr>
              <w:t xml:space="preserve"> 10 - Pontos de a.c.110volts estabilizado para (</w:t>
            </w:r>
            <w:proofErr w:type="spellStart"/>
            <w:r w:rsidRPr="003E2406">
              <w:rPr>
                <w:rFonts w:ascii="Century Gothic" w:eastAsia="Times New Roman" w:hAnsi="Century Gothic" w:cs="Times New Roman"/>
                <w:sz w:val="18"/>
                <w:szCs w:val="18"/>
                <w:lang w:eastAsia="pt-BR"/>
              </w:rPr>
              <w:t>gtr</w:t>
            </w:r>
            <w:proofErr w:type="spellEnd"/>
            <w:r w:rsidRPr="003E2406">
              <w:rPr>
                <w:rFonts w:ascii="Century Gothic" w:eastAsia="Times New Roman" w:hAnsi="Century Gothic" w:cs="Times New Roman"/>
                <w:sz w:val="18"/>
                <w:szCs w:val="18"/>
                <w:lang w:eastAsia="pt-BR"/>
              </w:rPr>
              <w:t xml:space="preserve">. e etc.) ; 02 - </w:t>
            </w:r>
            <w:proofErr w:type="spellStart"/>
            <w:r w:rsidRPr="003E2406">
              <w:rPr>
                <w:rFonts w:ascii="Century Gothic" w:eastAsia="Times New Roman" w:hAnsi="Century Gothic" w:cs="Times New Roman"/>
                <w:sz w:val="18"/>
                <w:szCs w:val="18"/>
                <w:lang w:eastAsia="pt-BR"/>
              </w:rPr>
              <w:t>Mic</w:t>
            </w:r>
            <w:proofErr w:type="spellEnd"/>
            <w:r w:rsidRPr="003E2406">
              <w:rPr>
                <w:rFonts w:ascii="Century Gothic" w:eastAsia="Times New Roman" w:hAnsi="Century Gothic" w:cs="Times New Roman"/>
                <w:sz w:val="18"/>
                <w:szCs w:val="18"/>
                <w:lang w:eastAsia="pt-BR"/>
              </w:rPr>
              <w:t xml:space="preserve">. </w:t>
            </w:r>
            <w:proofErr w:type="gramStart"/>
            <w:r w:rsidRPr="003E2406">
              <w:rPr>
                <w:rFonts w:ascii="Century Gothic" w:eastAsia="Times New Roman" w:hAnsi="Century Gothic" w:cs="Times New Roman"/>
                <w:sz w:val="18"/>
                <w:szCs w:val="18"/>
                <w:lang w:eastAsia="pt-BR"/>
              </w:rPr>
              <w:t>s</w:t>
            </w:r>
            <w:proofErr w:type="gramEnd"/>
            <w:r w:rsidRPr="003E2406">
              <w:rPr>
                <w:rFonts w:ascii="Century Gothic" w:eastAsia="Times New Roman" w:hAnsi="Century Gothic" w:cs="Times New Roman"/>
                <w:sz w:val="18"/>
                <w:szCs w:val="18"/>
                <w:lang w:eastAsia="pt-BR"/>
              </w:rPr>
              <w:t xml:space="preserve">/fio </w:t>
            </w:r>
            <w:proofErr w:type="spellStart"/>
            <w:r w:rsidRPr="003E2406">
              <w:rPr>
                <w:rFonts w:ascii="Century Gothic" w:eastAsia="Times New Roman" w:hAnsi="Century Gothic" w:cs="Times New Roman"/>
                <w:sz w:val="18"/>
                <w:szCs w:val="18"/>
                <w:lang w:eastAsia="pt-BR"/>
              </w:rPr>
              <w:t>Shure</w:t>
            </w:r>
            <w:proofErr w:type="spellEnd"/>
            <w:r w:rsidRPr="003E2406">
              <w:rPr>
                <w:rFonts w:ascii="Century Gothic" w:eastAsia="Times New Roman" w:hAnsi="Century Gothic" w:cs="Times New Roman"/>
                <w:sz w:val="18"/>
                <w:szCs w:val="18"/>
                <w:lang w:eastAsia="pt-BR"/>
              </w:rPr>
              <w:t xml:space="preserve"> Beta PG 58 ; 02 - </w:t>
            </w:r>
            <w:proofErr w:type="spellStart"/>
            <w:r w:rsidRPr="003E2406">
              <w:rPr>
                <w:rFonts w:ascii="Century Gothic" w:eastAsia="Times New Roman" w:hAnsi="Century Gothic" w:cs="Times New Roman"/>
                <w:sz w:val="18"/>
                <w:szCs w:val="18"/>
                <w:lang w:eastAsia="pt-BR"/>
              </w:rPr>
              <w:t>Mic</w:t>
            </w:r>
            <w:proofErr w:type="spellEnd"/>
            <w:r w:rsidRPr="003E2406">
              <w:rPr>
                <w:rFonts w:ascii="Century Gothic" w:eastAsia="Times New Roman" w:hAnsi="Century Gothic" w:cs="Times New Roman"/>
                <w:sz w:val="18"/>
                <w:szCs w:val="18"/>
                <w:lang w:eastAsia="pt-BR"/>
              </w:rPr>
              <w:t xml:space="preserve">. </w:t>
            </w:r>
            <w:proofErr w:type="gramStart"/>
            <w:r w:rsidRPr="003E2406">
              <w:rPr>
                <w:rFonts w:ascii="Century Gothic" w:eastAsia="Times New Roman" w:hAnsi="Century Gothic" w:cs="Times New Roman"/>
                <w:sz w:val="18"/>
                <w:szCs w:val="18"/>
                <w:lang w:eastAsia="pt-BR"/>
              </w:rPr>
              <w:t>s</w:t>
            </w:r>
            <w:proofErr w:type="gramEnd"/>
            <w:r w:rsidRPr="003E2406">
              <w:rPr>
                <w:rFonts w:ascii="Century Gothic" w:eastAsia="Times New Roman" w:hAnsi="Century Gothic" w:cs="Times New Roman"/>
                <w:sz w:val="18"/>
                <w:szCs w:val="18"/>
                <w:lang w:eastAsia="pt-BR"/>
              </w:rPr>
              <w:t xml:space="preserve">/fio </w:t>
            </w:r>
            <w:proofErr w:type="spellStart"/>
            <w:r w:rsidRPr="003E2406">
              <w:rPr>
                <w:rFonts w:ascii="Century Gothic" w:eastAsia="Times New Roman" w:hAnsi="Century Gothic" w:cs="Times New Roman"/>
                <w:sz w:val="18"/>
                <w:szCs w:val="18"/>
                <w:lang w:eastAsia="pt-BR"/>
              </w:rPr>
              <w:t>Shure</w:t>
            </w:r>
            <w:proofErr w:type="spellEnd"/>
            <w:r w:rsidRPr="003E2406">
              <w:rPr>
                <w:rFonts w:ascii="Century Gothic" w:eastAsia="Times New Roman" w:hAnsi="Century Gothic" w:cs="Times New Roman"/>
                <w:sz w:val="18"/>
                <w:szCs w:val="18"/>
                <w:lang w:eastAsia="pt-BR"/>
              </w:rPr>
              <w:t xml:space="preserve"> UR4 ; 01 - </w:t>
            </w:r>
            <w:proofErr w:type="spellStart"/>
            <w:r w:rsidRPr="003E2406">
              <w:rPr>
                <w:rFonts w:ascii="Century Gothic" w:eastAsia="Times New Roman" w:hAnsi="Century Gothic" w:cs="Times New Roman"/>
                <w:sz w:val="18"/>
                <w:szCs w:val="18"/>
                <w:lang w:eastAsia="pt-BR"/>
              </w:rPr>
              <w:t>Mic</w:t>
            </w:r>
            <w:proofErr w:type="spellEnd"/>
            <w:r w:rsidRPr="003E2406">
              <w:rPr>
                <w:rFonts w:ascii="Century Gothic" w:eastAsia="Times New Roman" w:hAnsi="Century Gothic" w:cs="Times New Roman"/>
                <w:sz w:val="18"/>
                <w:szCs w:val="18"/>
                <w:lang w:eastAsia="pt-BR"/>
              </w:rPr>
              <w:t xml:space="preserve">. </w:t>
            </w:r>
            <w:r w:rsidRPr="003E2406">
              <w:rPr>
                <w:rFonts w:ascii="Century Gothic" w:eastAsia="Times New Roman" w:hAnsi="Century Gothic" w:cs="Times New Roman"/>
                <w:sz w:val="18"/>
                <w:szCs w:val="18"/>
                <w:lang w:val="en-US" w:eastAsia="pt-BR"/>
              </w:rPr>
              <w:t xml:space="preserve">PG 52 </w:t>
            </w:r>
            <w:proofErr w:type="gramStart"/>
            <w:r w:rsidRPr="003E2406">
              <w:rPr>
                <w:rFonts w:ascii="Century Gothic" w:eastAsia="Times New Roman" w:hAnsi="Century Gothic" w:cs="Times New Roman"/>
                <w:sz w:val="18"/>
                <w:szCs w:val="18"/>
                <w:lang w:val="en-US" w:eastAsia="pt-BR"/>
              </w:rPr>
              <w:t>Shure ;</w:t>
            </w:r>
            <w:proofErr w:type="gramEnd"/>
            <w:r w:rsidRPr="003E2406">
              <w:rPr>
                <w:rFonts w:ascii="Century Gothic" w:eastAsia="Times New Roman" w:hAnsi="Century Gothic" w:cs="Times New Roman"/>
                <w:sz w:val="18"/>
                <w:szCs w:val="18"/>
                <w:lang w:val="en-US" w:eastAsia="pt-BR"/>
              </w:rPr>
              <w:t xml:space="preserve"> 02 - PG 81 Shure ; 02 - Samson Co2 ; 04 - Mic. SM 81 </w:t>
            </w:r>
            <w:proofErr w:type="gramStart"/>
            <w:r w:rsidRPr="003E2406">
              <w:rPr>
                <w:rFonts w:ascii="Century Gothic" w:eastAsia="Times New Roman" w:hAnsi="Century Gothic" w:cs="Times New Roman"/>
                <w:sz w:val="18"/>
                <w:szCs w:val="18"/>
                <w:lang w:val="en-US" w:eastAsia="pt-BR"/>
              </w:rPr>
              <w:t>Original ;</w:t>
            </w:r>
            <w:proofErr w:type="gramEnd"/>
            <w:r w:rsidRPr="003E2406">
              <w:rPr>
                <w:rFonts w:ascii="Century Gothic" w:eastAsia="Times New Roman" w:hAnsi="Century Gothic" w:cs="Times New Roman"/>
                <w:sz w:val="18"/>
                <w:szCs w:val="18"/>
                <w:lang w:val="en-US" w:eastAsia="pt-BR"/>
              </w:rPr>
              <w:t xml:space="preserve"> 01 - Mic. Shure Beta </w:t>
            </w:r>
            <w:proofErr w:type="gramStart"/>
            <w:r w:rsidRPr="003E2406">
              <w:rPr>
                <w:rFonts w:ascii="Century Gothic" w:eastAsia="Times New Roman" w:hAnsi="Century Gothic" w:cs="Times New Roman"/>
                <w:sz w:val="18"/>
                <w:szCs w:val="18"/>
                <w:lang w:val="en-US" w:eastAsia="pt-BR"/>
              </w:rPr>
              <w:t>52A ;</w:t>
            </w:r>
            <w:proofErr w:type="gramEnd"/>
            <w:r w:rsidRPr="003E2406">
              <w:rPr>
                <w:rFonts w:ascii="Century Gothic" w:eastAsia="Times New Roman" w:hAnsi="Century Gothic" w:cs="Times New Roman"/>
                <w:sz w:val="18"/>
                <w:szCs w:val="18"/>
                <w:lang w:val="en-US" w:eastAsia="pt-BR"/>
              </w:rPr>
              <w:t xml:space="preserve"> 10 - Mic. SM57 </w:t>
            </w:r>
            <w:proofErr w:type="gramStart"/>
            <w:r w:rsidRPr="003E2406">
              <w:rPr>
                <w:rFonts w:ascii="Century Gothic" w:eastAsia="Times New Roman" w:hAnsi="Century Gothic" w:cs="Times New Roman"/>
                <w:sz w:val="18"/>
                <w:szCs w:val="18"/>
                <w:lang w:val="en-US" w:eastAsia="pt-BR"/>
              </w:rPr>
              <w:t>Shure ;</w:t>
            </w:r>
            <w:proofErr w:type="gramEnd"/>
            <w:r w:rsidRPr="003E2406">
              <w:rPr>
                <w:rFonts w:ascii="Century Gothic" w:eastAsia="Times New Roman" w:hAnsi="Century Gothic" w:cs="Times New Roman"/>
                <w:sz w:val="18"/>
                <w:szCs w:val="18"/>
                <w:lang w:val="en-US" w:eastAsia="pt-BR"/>
              </w:rPr>
              <w:t xml:space="preserve"> 02 - Mic. SM57 Beta </w:t>
            </w:r>
            <w:proofErr w:type="gramStart"/>
            <w:r w:rsidRPr="003E2406">
              <w:rPr>
                <w:rFonts w:ascii="Century Gothic" w:eastAsia="Times New Roman" w:hAnsi="Century Gothic" w:cs="Times New Roman"/>
                <w:sz w:val="18"/>
                <w:szCs w:val="18"/>
                <w:lang w:val="en-US" w:eastAsia="pt-BR"/>
              </w:rPr>
              <w:t>Shure ;</w:t>
            </w:r>
            <w:proofErr w:type="gramEnd"/>
            <w:r w:rsidRPr="003E2406">
              <w:rPr>
                <w:rFonts w:ascii="Century Gothic" w:eastAsia="Times New Roman" w:hAnsi="Century Gothic" w:cs="Times New Roman"/>
                <w:sz w:val="18"/>
                <w:szCs w:val="18"/>
                <w:lang w:val="en-US" w:eastAsia="pt-BR"/>
              </w:rPr>
              <w:t xml:space="preserve"> 09 - Mic. </w:t>
            </w:r>
            <w:r w:rsidRPr="003E2406">
              <w:rPr>
                <w:rFonts w:ascii="Century Gothic" w:eastAsia="Times New Roman" w:hAnsi="Century Gothic" w:cs="Times New Roman"/>
                <w:sz w:val="18"/>
                <w:szCs w:val="18"/>
                <w:lang w:eastAsia="pt-BR"/>
              </w:rPr>
              <w:t xml:space="preserve">SM58 </w:t>
            </w:r>
            <w:proofErr w:type="spellStart"/>
            <w:proofErr w:type="gramStart"/>
            <w:r w:rsidRPr="003E2406">
              <w:rPr>
                <w:rFonts w:ascii="Century Gothic" w:eastAsia="Times New Roman" w:hAnsi="Century Gothic" w:cs="Times New Roman"/>
                <w:sz w:val="18"/>
                <w:szCs w:val="18"/>
                <w:lang w:eastAsia="pt-BR"/>
              </w:rPr>
              <w:t>Shure</w:t>
            </w:r>
            <w:proofErr w:type="spellEnd"/>
            <w:r w:rsidRPr="003E2406">
              <w:rPr>
                <w:rFonts w:ascii="Century Gothic" w:eastAsia="Times New Roman" w:hAnsi="Century Gothic" w:cs="Times New Roman"/>
                <w:sz w:val="18"/>
                <w:szCs w:val="18"/>
                <w:lang w:eastAsia="pt-BR"/>
              </w:rPr>
              <w:t xml:space="preserve"> ;</w:t>
            </w:r>
            <w:proofErr w:type="gramEnd"/>
            <w:r w:rsidRPr="003E2406">
              <w:rPr>
                <w:rFonts w:ascii="Century Gothic" w:eastAsia="Times New Roman" w:hAnsi="Century Gothic" w:cs="Times New Roman"/>
                <w:sz w:val="18"/>
                <w:szCs w:val="18"/>
                <w:lang w:eastAsia="pt-BR"/>
              </w:rPr>
              <w:t xml:space="preserve"> 08 - </w:t>
            </w:r>
            <w:proofErr w:type="spellStart"/>
            <w:r w:rsidRPr="003E2406">
              <w:rPr>
                <w:rFonts w:ascii="Century Gothic" w:eastAsia="Times New Roman" w:hAnsi="Century Gothic" w:cs="Times New Roman"/>
                <w:sz w:val="18"/>
                <w:szCs w:val="18"/>
                <w:lang w:eastAsia="pt-BR"/>
              </w:rPr>
              <w:t>Mic</w:t>
            </w:r>
            <w:proofErr w:type="spellEnd"/>
            <w:r w:rsidRPr="003E2406">
              <w:rPr>
                <w:rFonts w:ascii="Century Gothic" w:eastAsia="Times New Roman" w:hAnsi="Century Gothic" w:cs="Times New Roman"/>
                <w:sz w:val="18"/>
                <w:szCs w:val="18"/>
                <w:lang w:eastAsia="pt-BR"/>
              </w:rPr>
              <w:t xml:space="preserve">. E 604 </w:t>
            </w:r>
            <w:proofErr w:type="spellStart"/>
            <w:proofErr w:type="gramStart"/>
            <w:r w:rsidRPr="003E2406">
              <w:rPr>
                <w:rFonts w:ascii="Century Gothic" w:eastAsia="Times New Roman" w:hAnsi="Century Gothic" w:cs="Times New Roman"/>
                <w:sz w:val="18"/>
                <w:szCs w:val="18"/>
                <w:lang w:eastAsia="pt-BR"/>
              </w:rPr>
              <w:t>Sennheiser</w:t>
            </w:r>
            <w:proofErr w:type="spellEnd"/>
            <w:r w:rsidRPr="003E2406">
              <w:rPr>
                <w:rFonts w:ascii="Century Gothic" w:eastAsia="Times New Roman" w:hAnsi="Century Gothic" w:cs="Times New Roman"/>
                <w:sz w:val="18"/>
                <w:szCs w:val="18"/>
                <w:lang w:eastAsia="pt-BR"/>
              </w:rPr>
              <w:t xml:space="preserve"> ;</w:t>
            </w:r>
            <w:proofErr w:type="gramEnd"/>
            <w:r w:rsidRPr="003E2406">
              <w:rPr>
                <w:rFonts w:ascii="Century Gothic" w:eastAsia="Times New Roman" w:hAnsi="Century Gothic" w:cs="Times New Roman"/>
                <w:sz w:val="18"/>
                <w:szCs w:val="18"/>
                <w:lang w:eastAsia="pt-BR"/>
              </w:rPr>
              <w:t xml:space="preserve"> 01 - </w:t>
            </w:r>
            <w:proofErr w:type="spellStart"/>
            <w:r w:rsidRPr="003E2406">
              <w:rPr>
                <w:rFonts w:ascii="Century Gothic" w:eastAsia="Times New Roman" w:hAnsi="Century Gothic" w:cs="Times New Roman"/>
                <w:sz w:val="18"/>
                <w:szCs w:val="18"/>
                <w:lang w:eastAsia="pt-BR"/>
              </w:rPr>
              <w:t>Mic</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Shure</w:t>
            </w:r>
            <w:proofErr w:type="spellEnd"/>
            <w:r w:rsidRPr="003E2406">
              <w:rPr>
                <w:rFonts w:ascii="Century Gothic" w:eastAsia="Times New Roman" w:hAnsi="Century Gothic" w:cs="Times New Roman"/>
                <w:sz w:val="18"/>
                <w:szCs w:val="18"/>
                <w:lang w:eastAsia="pt-BR"/>
              </w:rPr>
              <w:t xml:space="preserve"> 91 A </w:t>
            </w:r>
            <w:proofErr w:type="gramStart"/>
            <w:r w:rsidRPr="003E2406">
              <w:rPr>
                <w:rFonts w:ascii="Century Gothic" w:eastAsia="Times New Roman" w:hAnsi="Century Gothic" w:cs="Times New Roman"/>
                <w:sz w:val="18"/>
                <w:szCs w:val="18"/>
                <w:lang w:eastAsia="pt-BR"/>
              </w:rPr>
              <w:t>Beta ;</w:t>
            </w:r>
            <w:proofErr w:type="gramEnd"/>
            <w:r w:rsidRPr="003E2406">
              <w:rPr>
                <w:rFonts w:ascii="Century Gothic" w:eastAsia="Times New Roman" w:hAnsi="Century Gothic" w:cs="Times New Roman"/>
                <w:sz w:val="18"/>
                <w:szCs w:val="18"/>
                <w:lang w:eastAsia="pt-BR"/>
              </w:rPr>
              <w:t xml:space="preserve"> 10 - </w:t>
            </w:r>
            <w:proofErr w:type="spellStart"/>
            <w:r w:rsidRPr="003E2406">
              <w:rPr>
                <w:rFonts w:ascii="Century Gothic" w:eastAsia="Times New Roman" w:hAnsi="Century Gothic" w:cs="Times New Roman"/>
                <w:sz w:val="18"/>
                <w:szCs w:val="18"/>
                <w:lang w:eastAsia="pt-BR"/>
              </w:rPr>
              <w:t>Direct</w:t>
            </w:r>
            <w:proofErr w:type="spellEnd"/>
            <w:r w:rsidRPr="003E2406">
              <w:rPr>
                <w:rFonts w:ascii="Century Gothic" w:eastAsia="Times New Roman" w:hAnsi="Century Gothic" w:cs="Times New Roman"/>
                <w:sz w:val="18"/>
                <w:szCs w:val="18"/>
                <w:lang w:eastAsia="pt-BR"/>
              </w:rPr>
              <w:t xml:space="preserve"> Box </w:t>
            </w:r>
            <w:proofErr w:type="spellStart"/>
            <w:r w:rsidRPr="003E2406">
              <w:rPr>
                <w:rFonts w:ascii="Century Gothic" w:eastAsia="Times New Roman" w:hAnsi="Century Gothic" w:cs="Times New Roman"/>
                <w:sz w:val="18"/>
                <w:szCs w:val="18"/>
                <w:lang w:eastAsia="pt-BR"/>
              </w:rPr>
              <w:t>Behringer</w:t>
            </w:r>
            <w:proofErr w:type="spellEnd"/>
            <w:r w:rsidRPr="003E2406">
              <w:rPr>
                <w:rFonts w:ascii="Century Gothic" w:eastAsia="Times New Roman" w:hAnsi="Century Gothic" w:cs="Times New Roman"/>
                <w:sz w:val="18"/>
                <w:szCs w:val="18"/>
                <w:lang w:eastAsia="pt-BR"/>
              </w:rPr>
              <w:t xml:space="preserve"> Ultra - Di ; 08 - </w:t>
            </w:r>
            <w:proofErr w:type="spellStart"/>
            <w:r w:rsidRPr="003E2406">
              <w:rPr>
                <w:rFonts w:ascii="Century Gothic" w:eastAsia="Times New Roman" w:hAnsi="Century Gothic" w:cs="Times New Roman"/>
                <w:sz w:val="18"/>
                <w:szCs w:val="18"/>
                <w:lang w:eastAsia="pt-BR"/>
              </w:rPr>
              <w:t>Imp</w:t>
            </w:r>
            <w:proofErr w:type="spellEnd"/>
            <w:r w:rsidRPr="003E2406">
              <w:rPr>
                <w:rFonts w:ascii="Century Gothic" w:eastAsia="Times New Roman" w:hAnsi="Century Gothic" w:cs="Times New Roman"/>
                <w:sz w:val="18"/>
                <w:szCs w:val="18"/>
                <w:lang w:eastAsia="pt-BR"/>
              </w:rPr>
              <w:t xml:space="preserve"> 2 ; 01 - </w:t>
            </w:r>
            <w:proofErr w:type="spellStart"/>
            <w:r w:rsidRPr="003E2406">
              <w:rPr>
                <w:rFonts w:ascii="Century Gothic" w:eastAsia="Times New Roman" w:hAnsi="Century Gothic" w:cs="Times New Roman"/>
                <w:sz w:val="18"/>
                <w:szCs w:val="18"/>
                <w:lang w:eastAsia="pt-BR"/>
              </w:rPr>
              <w:t>Multi</w:t>
            </w:r>
            <w:proofErr w:type="spellEnd"/>
            <w:r w:rsidRPr="003E2406">
              <w:rPr>
                <w:rFonts w:ascii="Century Gothic" w:eastAsia="Times New Roman" w:hAnsi="Century Gothic" w:cs="Times New Roman"/>
                <w:sz w:val="18"/>
                <w:szCs w:val="18"/>
                <w:lang w:eastAsia="pt-BR"/>
              </w:rPr>
              <w:t xml:space="preserve"> cabo de 48 vias ; 06 - </w:t>
            </w:r>
            <w:proofErr w:type="spellStart"/>
            <w:r w:rsidRPr="003E2406">
              <w:rPr>
                <w:rFonts w:ascii="Century Gothic" w:eastAsia="Times New Roman" w:hAnsi="Century Gothic" w:cs="Times New Roman"/>
                <w:sz w:val="18"/>
                <w:szCs w:val="18"/>
                <w:lang w:eastAsia="pt-BR"/>
              </w:rPr>
              <w:t>Multi</w:t>
            </w:r>
            <w:proofErr w:type="spellEnd"/>
            <w:r w:rsidRPr="003E2406">
              <w:rPr>
                <w:rFonts w:ascii="Century Gothic" w:eastAsia="Times New Roman" w:hAnsi="Century Gothic" w:cs="Times New Roman"/>
                <w:sz w:val="18"/>
                <w:szCs w:val="18"/>
                <w:lang w:eastAsia="pt-BR"/>
              </w:rPr>
              <w:t xml:space="preserve"> cabo de 12 vias ; 02 - </w:t>
            </w:r>
            <w:proofErr w:type="spellStart"/>
            <w:r w:rsidRPr="003E2406">
              <w:rPr>
                <w:rFonts w:ascii="Century Gothic" w:eastAsia="Times New Roman" w:hAnsi="Century Gothic" w:cs="Times New Roman"/>
                <w:sz w:val="18"/>
                <w:szCs w:val="18"/>
                <w:lang w:eastAsia="pt-BR"/>
              </w:rPr>
              <w:t>Multi</w:t>
            </w:r>
            <w:proofErr w:type="spellEnd"/>
            <w:r w:rsidRPr="003E2406">
              <w:rPr>
                <w:rFonts w:ascii="Century Gothic" w:eastAsia="Times New Roman" w:hAnsi="Century Gothic" w:cs="Times New Roman"/>
                <w:sz w:val="18"/>
                <w:szCs w:val="18"/>
                <w:lang w:eastAsia="pt-BR"/>
              </w:rPr>
              <w:t xml:space="preserve"> cabo de 08 vias ; 02 - </w:t>
            </w:r>
            <w:proofErr w:type="spellStart"/>
            <w:r w:rsidRPr="003E2406">
              <w:rPr>
                <w:rFonts w:ascii="Century Gothic" w:eastAsia="Times New Roman" w:hAnsi="Century Gothic" w:cs="Times New Roman"/>
                <w:sz w:val="18"/>
                <w:szCs w:val="18"/>
                <w:lang w:eastAsia="pt-BR"/>
              </w:rPr>
              <w:t>Multi</w:t>
            </w:r>
            <w:proofErr w:type="spellEnd"/>
            <w:r w:rsidRPr="003E2406">
              <w:rPr>
                <w:rFonts w:ascii="Century Gothic" w:eastAsia="Times New Roman" w:hAnsi="Century Gothic" w:cs="Times New Roman"/>
                <w:sz w:val="18"/>
                <w:szCs w:val="18"/>
                <w:lang w:eastAsia="pt-BR"/>
              </w:rPr>
              <w:t xml:space="preserve"> cabo de 06 vias; Iluminação 01 - </w:t>
            </w:r>
            <w:proofErr w:type="spellStart"/>
            <w:r w:rsidRPr="003E2406">
              <w:rPr>
                <w:rFonts w:ascii="Century Gothic" w:eastAsia="Times New Roman" w:hAnsi="Century Gothic" w:cs="Times New Roman"/>
                <w:sz w:val="18"/>
                <w:szCs w:val="18"/>
                <w:lang w:eastAsia="pt-BR"/>
              </w:rPr>
              <w:t>Multi</w:t>
            </w:r>
            <w:proofErr w:type="spellEnd"/>
            <w:r w:rsidRPr="003E2406">
              <w:rPr>
                <w:rFonts w:ascii="Century Gothic" w:eastAsia="Times New Roman" w:hAnsi="Century Gothic" w:cs="Times New Roman"/>
                <w:sz w:val="18"/>
                <w:szCs w:val="18"/>
                <w:lang w:eastAsia="pt-BR"/>
              </w:rPr>
              <w:t xml:space="preserve"> cabo de 12 vias ; 01 - </w:t>
            </w:r>
            <w:proofErr w:type="spellStart"/>
            <w:r w:rsidRPr="003E2406">
              <w:rPr>
                <w:rFonts w:ascii="Century Gothic" w:eastAsia="Times New Roman" w:hAnsi="Century Gothic" w:cs="Times New Roman"/>
                <w:sz w:val="18"/>
                <w:szCs w:val="18"/>
                <w:lang w:eastAsia="pt-BR"/>
              </w:rPr>
              <w:t>Avolites</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pearl</w:t>
            </w:r>
            <w:proofErr w:type="spellEnd"/>
            <w:r w:rsidRPr="003E2406">
              <w:rPr>
                <w:rFonts w:ascii="Century Gothic" w:eastAsia="Times New Roman" w:hAnsi="Century Gothic" w:cs="Times New Roman"/>
                <w:sz w:val="18"/>
                <w:szCs w:val="18"/>
                <w:lang w:eastAsia="pt-BR"/>
              </w:rPr>
              <w:t xml:space="preserve"> 2010 ; 01 - Console </w:t>
            </w:r>
            <w:proofErr w:type="spellStart"/>
            <w:r w:rsidRPr="003E2406">
              <w:rPr>
                <w:rFonts w:ascii="Century Gothic" w:eastAsia="Times New Roman" w:hAnsi="Century Gothic" w:cs="Times New Roman"/>
                <w:sz w:val="18"/>
                <w:szCs w:val="18"/>
                <w:lang w:eastAsia="pt-BR"/>
              </w:rPr>
              <w:t>grand</w:t>
            </w:r>
            <w:proofErr w:type="spellEnd"/>
            <w:r w:rsidRPr="003E2406">
              <w:rPr>
                <w:rFonts w:ascii="Century Gothic" w:eastAsia="Times New Roman" w:hAnsi="Century Gothic" w:cs="Times New Roman"/>
                <w:sz w:val="18"/>
                <w:szCs w:val="18"/>
                <w:lang w:eastAsia="pt-BR"/>
              </w:rPr>
              <w:t xml:space="preserve"> M.A (Black </w:t>
            </w:r>
            <w:proofErr w:type="spellStart"/>
            <w:r w:rsidRPr="003E2406">
              <w:rPr>
                <w:rFonts w:ascii="Century Gothic" w:eastAsia="Times New Roman" w:hAnsi="Century Gothic" w:cs="Times New Roman"/>
                <w:sz w:val="18"/>
                <w:szCs w:val="18"/>
                <w:lang w:eastAsia="pt-BR"/>
              </w:rPr>
              <w:t>House</w:t>
            </w:r>
            <w:proofErr w:type="spellEnd"/>
            <w:r w:rsidRPr="003E2406">
              <w:rPr>
                <w:rFonts w:ascii="Century Gothic" w:eastAsia="Times New Roman" w:hAnsi="Century Gothic" w:cs="Times New Roman"/>
                <w:sz w:val="18"/>
                <w:szCs w:val="18"/>
                <w:lang w:eastAsia="pt-BR"/>
              </w:rPr>
              <w:t xml:space="preserve">) ; 34 - </w:t>
            </w:r>
            <w:proofErr w:type="spellStart"/>
            <w:r w:rsidRPr="003E2406">
              <w:rPr>
                <w:rFonts w:ascii="Century Gothic" w:eastAsia="Times New Roman" w:hAnsi="Century Gothic" w:cs="Times New Roman"/>
                <w:sz w:val="18"/>
                <w:szCs w:val="18"/>
                <w:lang w:eastAsia="pt-BR"/>
              </w:rPr>
              <w:t>Moving</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Beam</w:t>
            </w:r>
            <w:proofErr w:type="spellEnd"/>
            <w:r w:rsidRPr="003E2406">
              <w:rPr>
                <w:rFonts w:ascii="Century Gothic" w:eastAsia="Times New Roman" w:hAnsi="Century Gothic" w:cs="Times New Roman"/>
                <w:sz w:val="18"/>
                <w:szCs w:val="18"/>
                <w:lang w:eastAsia="pt-BR"/>
              </w:rPr>
              <w:t xml:space="preserve"> 9R; 24 - </w:t>
            </w:r>
            <w:proofErr w:type="spellStart"/>
            <w:r w:rsidRPr="003E2406">
              <w:rPr>
                <w:rFonts w:ascii="Century Gothic" w:eastAsia="Times New Roman" w:hAnsi="Century Gothic" w:cs="Times New Roman"/>
                <w:sz w:val="18"/>
                <w:szCs w:val="18"/>
                <w:lang w:eastAsia="pt-BR"/>
              </w:rPr>
              <w:t>Moving</w:t>
            </w:r>
            <w:proofErr w:type="spellEnd"/>
            <w:r w:rsidRPr="003E2406">
              <w:rPr>
                <w:rFonts w:ascii="Century Gothic" w:eastAsia="Times New Roman" w:hAnsi="Century Gothic" w:cs="Times New Roman"/>
                <w:sz w:val="18"/>
                <w:szCs w:val="18"/>
                <w:lang w:eastAsia="pt-BR"/>
              </w:rPr>
              <w:t xml:space="preserve"> Led Zoom ; 40 - Par Led RGBW ; 02 - Canhão seguidor 17R ; 20 - </w:t>
            </w:r>
            <w:proofErr w:type="spellStart"/>
            <w:r w:rsidRPr="003E2406">
              <w:rPr>
                <w:rFonts w:ascii="Century Gothic" w:eastAsia="Times New Roman" w:hAnsi="Century Gothic" w:cs="Times New Roman"/>
                <w:sz w:val="18"/>
                <w:szCs w:val="18"/>
                <w:lang w:eastAsia="pt-BR"/>
              </w:rPr>
              <w:t>Atômic</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led</w:t>
            </w:r>
            <w:proofErr w:type="spellEnd"/>
            <w:r w:rsidRPr="003E2406">
              <w:rPr>
                <w:rFonts w:ascii="Century Gothic" w:eastAsia="Times New Roman" w:hAnsi="Century Gothic" w:cs="Times New Roman"/>
                <w:sz w:val="18"/>
                <w:szCs w:val="18"/>
                <w:lang w:eastAsia="pt-BR"/>
              </w:rPr>
              <w:t xml:space="preserve"> RGB ; 06 - Mini </w:t>
            </w:r>
            <w:proofErr w:type="spellStart"/>
            <w:r w:rsidRPr="003E2406">
              <w:rPr>
                <w:rFonts w:ascii="Century Gothic" w:eastAsia="Times New Roman" w:hAnsi="Century Gothic" w:cs="Times New Roman"/>
                <w:sz w:val="18"/>
                <w:szCs w:val="18"/>
                <w:lang w:eastAsia="pt-BR"/>
              </w:rPr>
              <w:t>bluti</w:t>
            </w:r>
            <w:proofErr w:type="spellEnd"/>
            <w:r w:rsidRPr="003E2406">
              <w:rPr>
                <w:rFonts w:ascii="Century Gothic" w:eastAsia="Times New Roman" w:hAnsi="Century Gothic" w:cs="Times New Roman"/>
                <w:sz w:val="18"/>
                <w:szCs w:val="18"/>
                <w:lang w:eastAsia="pt-BR"/>
              </w:rPr>
              <w:t xml:space="preserve"> 6 lâmpadas ; 12 - Canhão par 64 foco 5 ; 10 - Elipsoidal ; 02 - Maquina de fumaça </w:t>
            </w:r>
            <w:proofErr w:type="spellStart"/>
            <w:r w:rsidRPr="003E2406">
              <w:rPr>
                <w:rFonts w:ascii="Century Gothic" w:eastAsia="Times New Roman" w:hAnsi="Century Gothic" w:cs="Times New Roman"/>
                <w:sz w:val="18"/>
                <w:szCs w:val="18"/>
                <w:lang w:eastAsia="pt-BR"/>
              </w:rPr>
              <w:t>dmx</w:t>
            </w:r>
            <w:proofErr w:type="spellEnd"/>
            <w:r w:rsidRPr="003E2406">
              <w:rPr>
                <w:rFonts w:ascii="Century Gothic" w:eastAsia="Times New Roman" w:hAnsi="Century Gothic" w:cs="Times New Roman"/>
                <w:sz w:val="18"/>
                <w:szCs w:val="18"/>
                <w:lang w:eastAsia="pt-BR"/>
              </w:rPr>
              <w:t xml:space="preserve"> com ventilador; 02 - Rack </w:t>
            </w:r>
            <w:proofErr w:type="spellStart"/>
            <w:r w:rsidRPr="003E2406">
              <w:rPr>
                <w:rFonts w:ascii="Century Gothic" w:eastAsia="Times New Roman" w:hAnsi="Century Gothic" w:cs="Times New Roman"/>
                <w:sz w:val="18"/>
                <w:szCs w:val="18"/>
                <w:lang w:eastAsia="pt-BR"/>
              </w:rPr>
              <w:t>Dimer</w:t>
            </w:r>
            <w:proofErr w:type="spellEnd"/>
            <w:r w:rsidRPr="003E2406">
              <w:rPr>
                <w:rFonts w:ascii="Century Gothic" w:eastAsia="Times New Roman" w:hAnsi="Century Gothic" w:cs="Times New Roman"/>
                <w:sz w:val="18"/>
                <w:szCs w:val="18"/>
                <w:lang w:eastAsia="pt-BR"/>
              </w:rPr>
              <w:t xml:space="preserve"> para Luz ; 100 - Metros de treliça Q30 em alumínio linha leve ; 80 - Metros de treliça Q50 em alumínio linha pesada ; 12 - Sapatas em alumínio ; 08 - </w:t>
            </w:r>
            <w:proofErr w:type="spellStart"/>
            <w:r w:rsidRPr="003E2406">
              <w:rPr>
                <w:rFonts w:ascii="Century Gothic" w:eastAsia="Times New Roman" w:hAnsi="Century Gothic" w:cs="Times New Roman"/>
                <w:sz w:val="18"/>
                <w:szCs w:val="18"/>
                <w:lang w:eastAsia="pt-BR"/>
              </w:rPr>
              <w:t>Slive</w:t>
            </w:r>
            <w:proofErr w:type="spellEnd"/>
            <w:r w:rsidRPr="003E2406">
              <w:rPr>
                <w:rFonts w:ascii="Century Gothic" w:eastAsia="Times New Roman" w:hAnsi="Century Gothic" w:cs="Times New Roman"/>
                <w:sz w:val="18"/>
                <w:szCs w:val="18"/>
                <w:lang w:eastAsia="pt-BR"/>
              </w:rPr>
              <w:t xml:space="preserve"> em alumínio P50 na 30 ; 08 - Pau de carga em alumínio ; 04 - Cubos 5 fases P30; OBS: Valor Unitário para evento de 03 Dias. </w:t>
            </w:r>
          </w:p>
        </w:tc>
        <w:tc>
          <w:tcPr>
            <w:tcW w:w="1004" w:type="dxa"/>
            <w:shd w:val="clear" w:color="auto" w:fill="auto"/>
            <w:vAlign w:val="center"/>
            <w:hideMark/>
          </w:tcPr>
          <w:p w14:paraId="6EBBCEC7"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35F8A9B2" w14:textId="77777777" w:rsidR="003F4542" w:rsidRPr="003E2406" w:rsidRDefault="003F4542" w:rsidP="003F4542">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1F92DFD1" w14:textId="77777777" w:rsidR="003F4542" w:rsidRPr="003E2406" w:rsidRDefault="003F4542" w:rsidP="003F4542">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60A119B5" w14:textId="77777777" w:rsidR="003F4542" w:rsidRPr="003E2406" w:rsidRDefault="003F4542" w:rsidP="003F4542">
            <w:pPr>
              <w:jc w:val="right"/>
              <w:rPr>
                <w:rFonts w:ascii="Century Gothic" w:eastAsia="Times New Roman" w:hAnsi="Century Gothic" w:cs="Times New Roman"/>
                <w:sz w:val="18"/>
                <w:szCs w:val="18"/>
                <w:lang w:eastAsia="pt-BR"/>
              </w:rPr>
            </w:pPr>
          </w:p>
        </w:tc>
      </w:tr>
      <w:tr w:rsidR="003F4542" w:rsidRPr="003E2406" w14:paraId="730A5092" w14:textId="77777777" w:rsidTr="003F4542">
        <w:trPr>
          <w:trHeight w:val="983"/>
          <w:jc w:val="center"/>
        </w:trPr>
        <w:tc>
          <w:tcPr>
            <w:tcW w:w="564" w:type="dxa"/>
            <w:shd w:val="clear" w:color="auto" w:fill="auto"/>
            <w:vAlign w:val="center"/>
            <w:hideMark/>
          </w:tcPr>
          <w:p w14:paraId="60DABD7D" w14:textId="77777777" w:rsidR="003F4542" w:rsidRPr="003E2406" w:rsidRDefault="003F4542" w:rsidP="003F4542">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6</w:t>
            </w:r>
            <w:proofErr w:type="gramEnd"/>
          </w:p>
        </w:tc>
        <w:tc>
          <w:tcPr>
            <w:tcW w:w="4294" w:type="dxa"/>
            <w:shd w:val="clear" w:color="auto" w:fill="auto"/>
            <w:vAlign w:val="center"/>
            <w:hideMark/>
          </w:tcPr>
          <w:p w14:paraId="42A43C73" w14:textId="77777777" w:rsidR="003F4542" w:rsidRPr="003E2406" w:rsidRDefault="003F4542" w:rsidP="003F4542">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CONTRATAÇÃO DE SOM E LUZ, (PALCO 02) sendo: Equipamento de P.A.: 06 - Caixas p/ graves </w:t>
            </w:r>
            <w:proofErr w:type="spellStart"/>
            <w:r w:rsidRPr="003E2406">
              <w:rPr>
                <w:rFonts w:ascii="Century Gothic" w:eastAsia="Times New Roman" w:hAnsi="Century Gothic" w:cs="Times New Roman"/>
                <w:sz w:val="18"/>
                <w:szCs w:val="18"/>
                <w:lang w:eastAsia="pt-BR"/>
              </w:rPr>
              <w:t>attack</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verticom</w:t>
            </w:r>
            <w:proofErr w:type="spellEnd"/>
            <w:r w:rsidRPr="003E2406">
              <w:rPr>
                <w:rFonts w:ascii="Century Gothic" w:eastAsia="Times New Roman" w:hAnsi="Century Gothic" w:cs="Times New Roman"/>
                <w:sz w:val="18"/>
                <w:szCs w:val="18"/>
                <w:lang w:eastAsia="pt-BR"/>
              </w:rPr>
              <w:t xml:space="preserve"> s218d, suspensos no </w:t>
            </w:r>
            <w:proofErr w:type="spellStart"/>
            <w:r w:rsidRPr="003E2406">
              <w:rPr>
                <w:rFonts w:ascii="Century Gothic" w:eastAsia="Times New Roman" w:hAnsi="Century Gothic" w:cs="Times New Roman"/>
                <w:sz w:val="18"/>
                <w:szCs w:val="18"/>
                <w:lang w:eastAsia="pt-BR"/>
              </w:rPr>
              <w:t>fly</w:t>
            </w:r>
            <w:proofErr w:type="spellEnd"/>
            <w:r w:rsidRPr="003E2406">
              <w:rPr>
                <w:rFonts w:ascii="Century Gothic" w:eastAsia="Times New Roman" w:hAnsi="Century Gothic" w:cs="Times New Roman"/>
                <w:sz w:val="18"/>
                <w:szCs w:val="18"/>
                <w:lang w:eastAsia="pt-BR"/>
              </w:rPr>
              <w:t xml:space="preserve"> (por lado); 04 - Caixas p/graves </w:t>
            </w:r>
            <w:proofErr w:type="spellStart"/>
            <w:r w:rsidRPr="003E2406">
              <w:rPr>
                <w:rFonts w:ascii="Century Gothic" w:eastAsia="Times New Roman" w:hAnsi="Century Gothic" w:cs="Times New Roman"/>
                <w:sz w:val="18"/>
                <w:szCs w:val="18"/>
                <w:lang w:eastAsia="pt-BR"/>
              </w:rPr>
              <w:t>attack</w:t>
            </w:r>
            <w:proofErr w:type="spellEnd"/>
            <w:r w:rsidRPr="003E2406">
              <w:rPr>
                <w:rFonts w:ascii="Century Gothic" w:eastAsia="Times New Roman" w:hAnsi="Century Gothic" w:cs="Times New Roman"/>
                <w:sz w:val="18"/>
                <w:szCs w:val="18"/>
                <w:lang w:eastAsia="pt-BR"/>
              </w:rPr>
              <w:t xml:space="preserve"> versa </w:t>
            </w:r>
            <w:proofErr w:type="spellStart"/>
            <w:r w:rsidRPr="003E2406">
              <w:rPr>
                <w:rFonts w:ascii="Century Gothic" w:eastAsia="Times New Roman" w:hAnsi="Century Gothic" w:cs="Times New Roman"/>
                <w:sz w:val="18"/>
                <w:szCs w:val="18"/>
                <w:lang w:eastAsia="pt-BR"/>
              </w:rPr>
              <w:t>read</w:t>
            </w:r>
            <w:proofErr w:type="spellEnd"/>
            <w:r w:rsidRPr="003E2406">
              <w:rPr>
                <w:rFonts w:ascii="Century Gothic" w:eastAsia="Times New Roman" w:hAnsi="Century Gothic" w:cs="Times New Roman"/>
                <w:sz w:val="18"/>
                <w:szCs w:val="18"/>
                <w:lang w:eastAsia="pt-BR"/>
              </w:rPr>
              <w:t xml:space="preserve"> s218d (por lado); 04 - Caixas p/ out </w:t>
            </w:r>
            <w:proofErr w:type="spellStart"/>
            <w:r w:rsidRPr="003E2406">
              <w:rPr>
                <w:rFonts w:ascii="Century Gothic" w:eastAsia="Times New Roman" w:hAnsi="Century Gothic" w:cs="Times New Roman"/>
                <w:sz w:val="18"/>
                <w:szCs w:val="18"/>
                <w:lang w:eastAsia="pt-BR"/>
              </w:rPr>
              <w:t>fill</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attack</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verticom</w:t>
            </w:r>
            <w:proofErr w:type="spellEnd"/>
            <w:r w:rsidRPr="003E2406">
              <w:rPr>
                <w:rFonts w:ascii="Century Gothic" w:eastAsia="Times New Roman" w:hAnsi="Century Gothic" w:cs="Times New Roman"/>
                <w:sz w:val="18"/>
                <w:szCs w:val="18"/>
                <w:lang w:eastAsia="pt-BR"/>
              </w:rPr>
              <w:t xml:space="preserve"> l208d (por lado</w:t>
            </w:r>
            <w:proofErr w:type="gramStart"/>
            <w:r w:rsidRPr="003E2406">
              <w:rPr>
                <w:rFonts w:ascii="Century Gothic" w:eastAsia="Times New Roman" w:hAnsi="Century Gothic" w:cs="Times New Roman"/>
                <w:sz w:val="18"/>
                <w:szCs w:val="18"/>
                <w:lang w:eastAsia="pt-BR"/>
              </w:rPr>
              <w:t>) ;</w:t>
            </w:r>
            <w:proofErr w:type="gramEnd"/>
            <w:r w:rsidRPr="003E2406">
              <w:rPr>
                <w:rFonts w:ascii="Century Gothic" w:eastAsia="Times New Roman" w:hAnsi="Century Gothic" w:cs="Times New Roman"/>
                <w:sz w:val="18"/>
                <w:szCs w:val="18"/>
                <w:lang w:eastAsia="pt-BR"/>
              </w:rPr>
              <w:t xml:space="preserve"> 08 - Caixas p/ altas </w:t>
            </w:r>
            <w:proofErr w:type="spellStart"/>
            <w:r w:rsidRPr="003E2406">
              <w:rPr>
                <w:rFonts w:ascii="Century Gothic" w:eastAsia="Times New Roman" w:hAnsi="Century Gothic" w:cs="Times New Roman"/>
                <w:sz w:val="18"/>
                <w:szCs w:val="18"/>
                <w:lang w:eastAsia="pt-BR"/>
              </w:rPr>
              <w:t>attack</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verticom</w:t>
            </w:r>
            <w:proofErr w:type="spellEnd"/>
            <w:r w:rsidRPr="003E2406">
              <w:rPr>
                <w:rFonts w:ascii="Century Gothic" w:eastAsia="Times New Roman" w:hAnsi="Century Gothic" w:cs="Times New Roman"/>
                <w:sz w:val="18"/>
                <w:szCs w:val="18"/>
                <w:lang w:eastAsia="pt-BR"/>
              </w:rPr>
              <w:t xml:space="preserve"> l212d </w:t>
            </w:r>
            <w:proofErr w:type="spellStart"/>
            <w:r w:rsidRPr="003E2406">
              <w:rPr>
                <w:rFonts w:ascii="Century Gothic" w:eastAsia="Times New Roman" w:hAnsi="Century Gothic" w:cs="Times New Roman"/>
                <w:sz w:val="18"/>
                <w:szCs w:val="18"/>
                <w:lang w:eastAsia="pt-BR"/>
              </w:rPr>
              <w:t>fly</w:t>
            </w:r>
            <w:proofErr w:type="spellEnd"/>
            <w:r w:rsidRPr="003E2406">
              <w:rPr>
                <w:rFonts w:ascii="Century Gothic" w:eastAsia="Times New Roman" w:hAnsi="Century Gothic" w:cs="Times New Roman"/>
                <w:sz w:val="18"/>
                <w:szCs w:val="18"/>
                <w:lang w:eastAsia="pt-BR"/>
              </w:rPr>
              <w:t xml:space="preserve"> (por lado); 04 - Caixas p/ </w:t>
            </w:r>
            <w:proofErr w:type="spellStart"/>
            <w:r w:rsidRPr="003E2406">
              <w:rPr>
                <w:rFonts w:ascii="Century Gothic" w:eastAsia="Times New Roman" w:hAnsi="Century Gothic" w:cs="Times New Roman"/>
                <w:sz w:val="18"/>
                <w:szCs w:val="18"/>
                <w:lang w:eastAsia="pt-BR"/>
              </w:rPr>
              <w:t>down</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fill</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attack</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verticom</w:t>
            </w:r>
            <w:proofErr w:type="spellEnd"/>
            <w:r w:rsidRPr="003E2406">
              <w:rPr>
                <w:rFonts w:ascii="Century Gothic" w:eastAsia="Times New Roman" w:hAnsi="Century Gothic" w:cs="Times New Roman"/>
                <w:sz w:val="18"/>
                <w:szCs w:val="18"/>
                <w:lang w:eastAsia="pt-BR"/>
              </w:rPr>
              <w:t xml:space="preserve"> l208d (por lado) 08 - Caixas p/</w:t>
            </w:r>
            <w:proofErr w:type="spellStart"/>
            <w:r w:rsidRPr="003E2406">
              <w:rPr>
                <w:rFonts w:ascii="Century Gothic" w:eastAsia="Times New Roman" w:hAnsi="Century Gothic" w:cs="Times New Roman"/>
                <w:sz w:val="18"/>
                <w:szCs w:val="18"/>
                <w:lang w:eastAsia="pt-BR"/>
              </w:rPr>
              <w:t>delay</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attack</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verticom</w:t>
            </w:r>
            <w:proofErr w:type="spellEnd"/>
            <w:r w:rsidRPr="003E2406">
              <w:rPr>
                <w:rFonts w:ascii="Century Gothic" w:eastAsia="Times New Roman" w:hAnsi="Century Gothic" w:cs="Times New Roman"/>
                <w:sz w:val="18"/>
                <w:szCs w:val="18"/>
                <w:lang w:eastAsia="pt-BR"/>
              </w:rPr>
              <w:t xml:space="preserve"> l208d.(por lado) ; Equipamento de palco: 02 - Amplificador para guitarra </w:t>
            </w:r>
            <w:proofErr w:type="spellStart"/>
            <w:r w:rsidRPr="003E2406">
              <w:rPr>
                <w:rFonts w:ascii="Century Gothic" w:eastAsia="Times New Roman" w:hAnsi="Century Gothic" w:cs="Times New Roman"/>
                <w:sz w:val="18"/>
                <w:szCs w:val="18"/>
                <w:lang w:eastAsia="pt-BR"/>
              </w:rPr>
              <w:t>jass</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chorus</w:t>
            </w:r>
            <w:proofErr w:type="spellEnd"/>
            <w:r w:rsidRPr="003E2406">
              <w:rPr>
                <w:rFonts w:ascii="Century Gothic" w:eastAsia="Times New Roman" w:hAnsi="Century Gothic" w:cs="Times New Roman"/>
                <w:sz w:val="18"/>
                <w:szCs w:val="18"/>
                <w:lang w:eastAsia="pt-BR"/>
              </w:rPr>
              <w:t xml:space="preserve">; 02 - Amplificadores fender </w:t>
            </w:r>
            <w:proofErr w:type="spellStart"/>
            <w:r w:rsidRPr="003E2406">
              <w:rPr>
                <w:rFonts w:ascii="Century Gothic" w:eastAsia="Times New Roman" w:hAnsi="Century Gothic" w:cs="Times New Roman"/>
                <w:sz w:val="18"/>
                <w:szCs w:val="18"/>
                <w:lang w:eastAsia="pt-BR"/>
              </w:rPr>
              <w:t>twin</w:t>
            </w:r>
            <w:proofErr w:type="spellEnd"/>
            <w:r w:rsidRPr="003E2406">
              <w:rPr>
                <w:rFonts w:ascii="Century Gothic" w:eastAsia="Times New Roman" w:hAnsi="Century Gothic" w:cs="Times New Roman"/>
                <w:sz w:val="18"/>
                <w:szCs w:val="18"/>
                <w:lang w:eastAsia="pt-BR"/>
              </w:rPr>
              <w:t xml:space="preserve">; 01 - Sistema para contrabaixo </w:t>
            </w:r>
            <w:proofErr w:type="spellStart"/>
            <w:r w:rsidRPr="003E2406">
              <w:rPr>
                <w:rFonts w:ascii="Century Gothic" w:eastAsia="Times New Roman" w:hAnsi="Century Gothic" w:cs="Times New Roman"/>
                <w:sz w:val="18"/>
                <w:szCs w:val="18"/>
                <w:lang w:eastAsia="pt-BR"/>
              </w:rPr>
              <w:t>ampeg</w:t>
            </w:r>
            <w:proofErr w:type="spellEnd"/>
            <w:r w:rsidRPr="003E2406">
              <w:rPr>
                <w:rFonts w:ascii="Century Gothic" w:eastAsia="Times New Roman" w:hAnsi="Century Gothic" w:cs="Times New Roman"/>
                <w:sz w:val="18"/>
                <w:szCs w:val="18"/>
                <w:lang w:eastAsia="pt-BR"/>
              </w:rPr>
              <w:t xml:space="preserve">; 08 - Monitores ativos </w:t>
            </w:r>
            <w:proofErr w:type="spellStart"/>
            <w:r w:rsidRPr="003E2406">
              <w:rPr>
                <w:rFonts w:ascii="Century Gothic" w:eastAsia="Times New Roman" w:hAnsi="Century Gothic" w:cs="Times New Roman"/>
                <w:sz w:val="18"/>
                <w:szCs w:val="18"/>
                <w:lang w:eastAsia="pt-BR"/>
              </w:rPr>
              <w:t>turbosound</w:t>
            </w:r>
            <w:proofErr w:type="spellEnd"/>
            <w:r w:rsidRPr="003E2406">
              <w:rPr>
                <w:rFonts w:ascii="Century Gothic" w:eastAsia="Times New Roman" w:hAnsi="Century Gothic" w:cs="Times New Roman"/>
                <w:sz w:val="18"/>
                <w:szCs w:val="18"/>
                <w:lang w:eastAsia="pt-BR"/>
              </w:rPr>
              <w:t xml:space="preserve">; 06 - Monitores </w:t>
            </w:r>
            <w:proofErr w:type="spellStart"/>
            <w:r w:rsidRPr="003E2406">
              <w:rPr>
                <w:rFonts w:ascii="Century Gothic" w:eastAsia="Times New Roman" w:hAnsi="Century Gothic" w:cs="Times New Roman"/>
                <w:sz w:val="18"/>
                <w:szCs w:val="18"/>
                <w:lang w:eastAsia="pt-BR"/>
              </w:rPr>
              <w:t>attack</w:t>
            </w:r>
            <w:proofErr w:type="spellEnd"/>
            <w:r w:rsidRPr="003E2406">
              <w:rPr>
                <w:rFonts w:ascii="Century Gothic" w:eastAsia="Times New Roman" w:hAnsi="Century Gothic" w:cs="Times New Roman"/>
                <w:sz w:val="18"/>
                <w:szCs w:val="18"/>
                <w:lang w:eastAsia="pt-BR"/>
              </w:rPr>
              <w:t xml:space="preserve"> versa </w:t>
            </w:r>
            <w:proofErr w:type="spellStart"/>
            <w:r w:rsidRPr="003E2406">
              <w:rPr>
                <w:rFonts w:ascii="Century Gothic" w:eastAsia="Times New Roman" w:hAnsi="Century Gothic" w:cs="Times New Roman"/>
                <w:sz w:val="18"/>
                <w:szCs w:val="18"/>
                <w:lang w:eastAsia="pt-BR"/>
              </w:rPr>
              <w:t>read</w:t>
            </w:r>
            <w:proofErr w:type="spellEnd"/>
            <w:r w:rsidRPr="003E2406">
              <w:rPr>
                <w:rFonts w:ascii="Century Gothic" w:eastAsia="Times New Roman" w:hAnsi="Century Gothic" w:cs="Times New Roman"/>
                <w:sz w:val="18"/>
                <w:szCs w:val="18"/>
                <w:lang w:eastAsia="pt-BR"/>
              </w:rPr>
              <w:t xml:space="preserve"> 115d; 16 - Talhas 2 toneladas; </w:t>
            </w:r>
            <w:proofErr w:type="spellStart"/>
            <w:r w:rsidRPr="003E2406">
              <w:rPr>
                <w:rFonts w:ascii="Century Gothic" w:eastAsia="Times New Roman" w:hAnsi="Century Gothic" w:cs="Times New Roman"/>
                <w:sz w:val="18"/>
                <w:szCs w:val="18"/>
                <w:lang w:eastAsia="pt-BR"/>
              </w:rPr>
              <w:t>Side</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fill</w:t>
            </w:r>
            <w:proofErr w:type="spellEnd"/>
            <w:r w:rsidRPr="003E2406">
              <w:rPr>
                <w:rFonts w:ascii="Century Gothic" w:eastAsia="Times New Roman" w:hAnsi="Century Gothic" w:cs="Times New Roman"/>
                <w:sz w:val="18"/>
                <w:szCs w:val="18"/>
                <w:lang w:eastAsia="pt-BR"/>
              </w:rPr>
              <w:t xml:space="preserve"> c/ 2 graves </w:t>
            </w:r>
            <w:proofErr w:type="spellStart"/>
            <w:r w:rsidRPr="003E2406">
              <w:rPr>
                <w:rFonts w:ascii="Century Gothic" w:eastAsia="Times New Roman" w:hAnsi="Century Gothic" w:cs="Times New Roman"/>
                <w:sz w:val="18"/>
                <w:szCs w:val="18"/>
                <w:lang w:eastAsia="pt-BR"/>
              </w:rPr>
              <w:t>attack</w:t>
            </w:r>
            <w:proofErr w:type="spellEnd"/>
            <w:r w:rsidRPr="003E2406">
              <w:rPr>
                <w:rFonts w:ascii="Century Gothic" w:eastAsia="Times New Roman" w:hAnsi="Century Gothic" w:cs="Times New Roman"/>
                <w:sz w:val="18"/>
                <w:szCs w:val="18"/>
                <w:lang w:eastAsia="pt-BR"/>
              </w:rPr>
              <w:t xml:space="preserve"> versa </w:t>
            </w:r>
            <w:proofErr w:type="spellStart"/>
            <w:r w:rsidRPr="003E2406">
              <w:rPr>
                <w:rFonts w:ascii="Century Gothic" w:eastAsia="Times New Roman" w:hAnsi="Century Gothic" w:cs="Times New Roman"/>
                <w:sz w:val="18"/>
                <w:szCs w:val="18"/>
                <w:lang w:eastAsia="pt-BR"/>
              </w:rPr>
              <w:t>read</w:t>
            </w:r>
            <w:proofErr w:type="spellEnd"/>
            <w:r w:rsidRPr="003E2406">
              <w:rPr>
                <w:rFonts w:ascii="Century Gothic" w:eastAsia="Times New Roman" w:hAnsi="Century Gothic" w:cs="Times New Roman"/>
                <w:sz w:val="18"/>
                <w:szCs w:val="18"/>
                <w:lang w:eastAsia="pt-BR"/>
              </w:rPr>
              <w:t xml:space="preserve"> 218d e 4 caixas </w:t>
            </w:r>
            <w:proofErr w:type="spellStart"/>
            <w:r w:rsidRPr="003E2406">
              <w:rPr>
                <w:rFonts w:ascii="Century Gothic" w:eastAsia="Times New Roman" w:hAnsi="Century Gothic" w:cs="Times New Roman"/>
                <w:sz w:val="18"/>
                <w:szCs w:val="18"/>
                <w:lang w:eastAsia="pt-BR"/>
              </w:rPr>
              <w:t>lines</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verticon</w:t>
            </w:r>
            <w:proofErr w:type="spellEnd"/>
            <w:r w:rsidRPr="003E2406">
              <w:rPr>
                <w:rFonts w:ascii="Century Gothic" w:eastAsia="Times New Roman" w:hAnsi="Century Gothic" w:cs="Times New Roman"/>
                <w:sz w:val="18"/>
                <w:szCs w:val="18"/>
                <w:lang w:eastAsia="pt-BR"/>
              </w:rPr>
              <w:t xml:space="preserve"> 208d por lado; 02 - Microfones s/fio </w:t>
            </w:r>
            <w:proofErr w:type="spellStart"/>
            <w:r w:rsidRPr="003E2406">
              <w:rPr>
                <w:rFonts w:ascii="Century Gothic" w:eastAsia="Times New Roman" w:hAnsi="Century Gothic" w:cs="Times New Roman"/>
                <w:sz w:val="18"/>
                <w:szCs w:val="18"/>
                <w:lang w:eastAsia="pt-BR"/>
              </w:rPr>
              <w:t>sennheiser</w:t>
            </w:r>
            <w:proofErr w:type="spellEnd"/>
            <w:r w:rsidRPr="003E2406">
              <w:rPr>
                <w:rFonts w:ascii="Century Gothic" w:eastAsia="Times New Roman" w:hAnsi="Century Gothic" w:cs="Times New Roman"/>
                <w:sz w:val="18"/>
                <w:szCs w:val="18"/>
                <w:lang w:eastAsia="pt-BR"/>
              </w:rPr>
              <w:t xml:space="preserve"> ew135g3; 02 - Microfones s/fio </w:t>
            </w:r>
            <w:proofErr w:type="spellStart"/>
            <w:r w:rsidRPr="003E2406">
              <w:rPr>
                <w:rFonts w:ascii="Century Gothic" w:eastAsia="Times New Roman" w:hAnsi="Century Gothic" w:cs="Times New Roman"/>
                <w:sz w:val="18"/>
                <w:szCs w:val="18"/>
                <w:lang w:eastAsia="pt-BR"/>
              </w:rPr>
              <w:t>sennheiser</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ew</w:t>
            </w:r>
            <w:proofErr w:type="spellEnd"/>
            <w:r w:rsidRPr="003E2406">
              <w:rPr>
                <w:rFonts w:ascii="Century Gothic" w:eastAsia="Times New Roman" w:hAnsi="Century Gothic" w:cs="Times New Roman"/>
                <w:sz w:val="18"/>
                <w:szCs w:val="18"/>
                <w:lang w:eastAsia="pt-BR"/>
              </w:rPr>
              <w:t xml:space="preserve">-d g4, com antenas; 01 - Microfones s/fio </w:t>
            </w:r>
            <w:proofErr w:type="spellStart"/>
            <w:r w:rsidRPr="003E2406">
              <w:rPr>
                <w:rFonts w:ascii="Century Gothic" w:eastAsia="Times New Roman" w:hAnsi="Century Gothic" w:cs="Times New Roman"/>
                <w:sz w:val="18"/>
                <w:szCs w:val="18"/>
                <w:lang w:eastAsia="pt-BR"/>
              </w:rPr>
              <w:t>shure</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axient</w:t>
            </w:r>
            <w:proofErr w:type="spellEnd"/>
            <w:r w:rsidRPr="003E2406">
              <w:rPr>
                <w:rFonts w:ascii="Century Gothic" w:eastAsia="Times New Roman" w:hAnsi="Century Gothic" w:cs="Times New Roman"/>
                <w:sz w:val="18"/>
                <w:szCs w:val="18"/>
                <w:lang w:eastAsia="pt-BR"/>
              </w:rPr>
              <w:t xml:space="preserve"> ad4d; 16 - Microfones </w:t>
            </w:r>
            <w:proofErr w:type="spellStart"/>
            <w:r w:rsidRPr="003E2406">
              <w:rPr>
                <w:rFonts w:ascii="Century Gothic" w:eastAsia="Times New Roman" w:hAnsi="Century Gothic" w:cs="Times New Roman"/>
                <w:sz w:val="18"/>
                <w:szCs w:val="18"/>
                <w:lang w:eastAsia="pt-BR"/>
              </w:rPr>
              <w:t>shure</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sm</w:t>
            </w:r>
            <w:proofErr w:type="spellEnd"/>
            <w:r w:rsidRPr="003E2406">
              <w:rPr>
                <w:rFonts w:ascii="Century Gothic" w:eastAsia="Times New Roman" w:hAnsi="Century Gothic" w:cs="Times New Roman"/>
                <w:sz w:val="18"/>
                <w:szCs w:val="18"/>
                <w:lang w:eastAsia="pt-BR"/>
              </w:rPr>
              <w:t xml:space="preserve"> 57; 18 - Microfones c/fio </w:t>
            </w:r>
            <w:proofErr w:type="spellStart"/>
            <w:r w:rsidRPr="003E2406">
              <w:rPr>
                <w:rFonts w:ascii="Century Gothic" w:eastAsia="Times New Roman" w:hAnsi="Century Gothic" w:cs="Times New Roman"/>
                <w:sz w:val="18"/>
                <w:szCs w:val="18"/>
                <w:lang w:eastAsia="pt-BR"/>
              </w:rPr>
              <w:t>shure</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sm</w:t>
            </w:r>
            <w:proofErr w:type="spellEnd"/>
            <w:r w:rsidRPr="003E2406">
              <w:rPr>
                <w:rFonts w:ascii="Century Gothic" w:eastAsia="Times New Roman" w:hAnsi="Century Gothic" w:cs="Times New Roman"/>
                <w:sz w:val="18"/>
                <w:szCs w:val="18"/>
                <w:lang w:eastAsia="pt-BR"/>
              </w:rPr>
              <w:t xml:space="preserve"> 58 ; 03 - Microfone p/ bumbo </w:t>
            </w:r>
            <w:proofErr w:type="spellStart"/>
            <w:r w:rsidRPr="003E2406">
              <w:rPr>
                <w:rFonts w:ascii="Century Gothic" w:eastAsia="Times New Roman" w:hAnsi="Century Gothic" w:cs="Times New Roman"/>
                <w:sz w:val="18"/>
                <w:szCs w:val="18"/>
                <w:lang w:eastAsia="pt-BR"/>
              </w:rPr>
              <w:t>shure</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sm</w:t>
            </w:r>
            <w:proofErr w:type="spellEnd"/>
            <w:r w:rsidRPr="003E2406">
              <w:rPr>
                <w:rFonts w:ascii="Century Gothic" w:eastAsia="Times New Roman" w:hAnsi="Century Gothic" w:cs="Times New Roman"/>
                <w:sz w:val="18"/>
                <w:szCs w:val="18"/>
                <w:lang w:eastAsia="pt-BR"/>
              </w:rPr>
              <w:t xml:space="preserve"> 52 beta, </w:t>
            </w:r>
            <w:proofErr w:type="spellStart"/>
            <w:r w:rsidRPr="003E2406">
              <w:rPr>
                <w:rFonts w:ascii="Century Gothic" w:eastAsia="Times New Roman" w:hAnsi="Century Gothic" w:cs="Times New Roman"/>
                <w:sz w:val="18"/>
                <w:szCs w:val="18"/>
                <w:lang w:eastAsia="pt-BR"/>
              </w:rPr>
              <w:t>sm</w:t>
            </w:r>
            <w:proofErr w:type="spellEnd"/>
            <w:r w:rsidRPr="003E2406">
              <w:rPr>
                <w:rFonts w:ascii="Century Gothic" w:eastAsia="Times New Roman" w:hAnsi="Century Gothic" w:cs="Times New Roman"/>
                <w:sz w:val="18"/>
                <w:szCs w:val="18"/>
                <w:lang w:eastAsia="pt-BR"/>
              </w:rPr>
              <w:t xml:space="preserve"> 91; 02 - Microfones </w:t>
            </w:r>
            <w:proofErr w:type="spellStart"/>
            <w:r w:rsidRPr="003E2406">
              <w:rPr>
                <w:rFonts w:ascii="Century Gothic" w:eastAsia="Times New Roman" w:hAnsi="Century Gothic" w:cs="Times New Roman"/>
                <w:sz w:val="18"/>
                <w:szCs w:val="18"/>
                <w:lang w:eastAsia="pt-BR"/>
              </w:rPr>
              <w:t>akg</w:t>
            </w:r>
            <w:proofErr w:type="spellEnd"/>
            <w:r w:rsidRPr="003E2406">
              <w:rPr>
                <w:rFonts w:ascii="Century Gothic" w:eastAsia="Times New Roman" w:hAnsi="Century Gothic" w:cs="Times New Roman"/>
                <w:sz w:val="18"/>
                <w:szCs w:val="18"/>
                <w:lang w:eastAsia="pt-BR"/>
              </w:rPr>
              <w:t xml:space="preserve"> c1000 ; 10 - Microfones </w:t>
            </w:r>
            <w:proofErr w:type="spellStart"/>
            <w:r w:rsidRPr="003E2406">
              <w:rPr>
                <w:rFonts w:ascii="Century Gothic" w:eastAsia="Times New Roman" w:hAnsi="Century Gothic" w:cs="Times New Roman"/>
                <w:sz w:val="18"/>
                <w:szCs w:val="18"/>
                <w:lang w:eastAsia="pt-BR"/>
              </w:rPr>
              <w:t>sennheiser</w:t>
            </w:r>
            <w:proofErr w:type="spellEnd"/>
            <w:r w:rsidRPr="003E2406">
              <w:rPr>
                <w:rFonts w:ascii="Century Gothic" w:eastAsia="Times New Roman" w:hAnsi="Century Gothic" w:cs="Times New Roman"/>
                <w:sz w:val="18"/>
                <w:szCs w:val="18"/>
                <w:lang w:eastAsia="pt-BR"/>
              </w:rPr>
              <w:t xml:space="preserve"> e604; 03 - Microfone </w:t>
            </w:r>
            <w:proofErr w:type="spellStart"/>
            <w:r w:rsidRPr="003E2406">
              <w:rPr>
                <w:rFonts w:ascii="Century Gothic" w:eastAsia="Times New Roman" w:hAnsi="Century Gothic" w:cs="Times New Roman"/>
                <w:sz w:val="18"/>
                <w:szCs w:val="18"/>
                <w:lang w:eastAsia="pt-BR"/>
              </w:rPr>
              <w:t>shure</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sm</w:t>
            </w:r>
            <w:proofErr w:type="spellEnd"/>
            <w:r w:rsidRPr="003E2406">
              <w:rPr>
                <w:rFonts w:ascii="Century Gothic" w:eastAsia="Times New Roman" w:hAnsi="Century Gothic" w:cs="Times New Roman"/>
                <w:sz w:val="18"/>
                <w:szCs w:val="18"/>
                <w:lang w:eastAsia="pt-BR"/>
              </w:rPr>
              <w:t xml:space="preserve"> 81; 01 - Microfone </w:t>
            </w:r>
            <w:proofErr w:type="spellStart"/>
            <w:r w:rsidRPr="003E2406">
              <w:rPr>
                <w:rFonts w:ascii="Century Gothic" w:eastAsia="Times New Roman" w:hAnsi="Century Gothic" w:cs="Times New Roman"/>
                <w:sz w:val="18"/>
                <w:szCs w:val="18"/>
                <w:lang w:eastAsia="pt-BR"/>
              </w:rPr>
              <w:t>akg</w:t>
            </w:r>
            <w:proofErr w:type="spellEnd"/>
            <w:r w:rsidRPr="003E2406">
              <w:rPr>
                <w:rFonts w:ascii="Century Gothic" w:eastAsia="Times New Roman" w:hAnsi="Century Gothic" w:cs="Times New Roman"/>
                <w:sz w:val="18"/>
                <w:szCs w:val="18"/>
                <w:lang w:eastAsia="pt-BR"/>
              </w:rPr>
              <w:t xml:space="preserve"> d112; 40 - Pedestais p/ </w:t>
            </w:r>
            <w:proofErr w:type="spellStart"/>
            <w:r w:rsidRPr="003E2406">
              <w:rPr>
                <w:rFonts w:ascii="Century Gothic" w:eastAsia="Times New Roman" w:hAnsi="Century Gothic" w:cs="Times New Roman"/>
                <w:sz w:val="18"/>
                <w:szCs w:val="18"/>
                <w:lang w:eastAsia="pt-BR"/>
              </w:rPr>
              <w:t>mic</w:t>
            </w:r>
            <w:proofErr w:type="spellEnd"/>
            <w:r w:rsidRPr="003E2406">
              <w:rPr>
                <w:rFonts w:ascii="Century Gothic" w:eastAsia="Times New Roman" w:hAnsi="Century Gothic" w:cs="Times New Roman"/>
                <w:sz w:val="18"/>
                <w:szCs w:val="18"/>
                <w:lang w:eastAsia="pt-BR"/>
              </w:rPr>
              <w:t xml:space="preserve">; 20 - </w:t>
            </w:r>
            <w:proofErr w:type="spellStart"/>
            <w:r w:rsidRPr="003E2406">
              <w:rPr>
                <w:rFonts w:ascii="Century Gothic" w:eastAsia="Times New Roman" w:hAnsi="Century Gothic" w:cs="Times New Roman"/>
                <w:sz w:val="18"/>
                <w:szCs w:val="18"/>
                <w:lang w:eastAsia="pt-BR"/>
              </w:rPr>
              <w:t>Direct</w:t>
            </w:r>
            <w:proofErr w:type="spellEnd"/>
            <w:r w:rsidRPr="003E2406">
              <w:rPr>
                <w:rFonts w:ascii="Century Gothic" w:eastAsia="Times New Roman" w:hAnsi="Century Gothic" w:cs="Times New Roman"/>
                <w:sz w:val="18"/>
                <w:szCs w:val="18"/>
                <w:lang w:eastAsia="pt-BR"/>
              </w:rPr>
              <w:t xml:space="preserve">-box ativos e passivos; 02 - Sub p/bateria </w:t>
            </w:r>
            <w:proofErr w:type="spellStart"/>
            <w:r w:rsidRPr="003E2406">
              <w:rPr>
                <w:rFonts w:ascii="Century Gothic" w:eastAsia="Times New Roman" w:hAnsi="Century Gothic" w:cs="Times New Roman"/>
                <w:sz w:val="18"/>
                <w:szCs w:val="18"/>
                <w:lang w:eastAsia="pt-BR"/>
              </w:rPr>
              <w:t>attack</w:t>
            </w:r>
            <w:proofErr w:type="spellEnd"/>
            <w:r w:rsidRPr="003E2406">
              <w:rPr>
                <w:rFonts w:ascii="Century Gothic" w:eastAsia="Times New Roman" w:hAnsi="Century Gothic" w:cs="Times New Roman"/>
                <w:sz w:val="18"/>
                <w:szCs w:val="18"/>
                <w:lang w:eastAsia="pt-BR"/>
              </w:rPr>
              <w:t xml:space="preserve"> 218 2000w; 20 - Praticáveis feeling telescópico com pés de 0,40mts a 1,00 </w:t>
            </w:r>
            <w:proofErr w:type="spellStart"/>
            <w:r w:rsidRPr="003E2406">
              <w:rPr>
                <w:rFonts w:ascii="Century Gothic" w:eastAsia="Times New Roman" w:hAnsi="Century Gothic" w:cs="Times New Roman"/>
                <w:sz w:val="18"/>
                <w:szCs w:val="18"/>
                <w:lang w:eastAsia="pt-BR"/>
              </w:rPr>
              <w:t>mt</w:t>
            </w:r>
            <w:proofErr w:type="spellEnd"/>
            <w:r w:rsidRPr="003E2406">
              <w:rPr>
                <w:rFonts w:ascii="Century Gothic" w:eastAsia="Times New Roman" w:hAnsi="Century Gothic" w:cs="Times New Roman"/>
                <w:sz w:val="18"/>
                <w:szCs w:val="18"/>
                <w:lang w:eastAsia="pt-BR"/>
              </w:rPr>
              <w:t xml:space="preserve"> . ; 08 - </w:t>
            </w:r>
            <w:proofErr w:type="spellStart"/>
            <w:r w:rsidRPr="003E2406">
              <w:rPr>
                <w:rFonts w:ascii="Century Gothic" w:eastAsia="Times New Roman" w:hAnsi="Century Gothic" w:cs="Times New Roman"/>
                <w:sz w:val="18"/>
                <w:szCs w:val="18"/>
                <w:lang w:eastAsia="pt-BR"/>
              </w:rPr>
              <w:t>Multivias</w:t>
            </w:r>
            <w:proofErr w:type="spellEnd"/>
            <w:r w:rsidRPr="003E2406">
              <w:rPr>
                <w:rFonts w:ascii="Century Gothic" w:eastAsia="Times New Roman" w:hAnsi="Century Gothic" w:cs="Times New Roman"/>
                <w:sz w:val="18"/>
                <w:szCs w:val="18"/>
                <w:lang w:eastAsia="pt-BR"/>
              </w:rPr>
              <w:t xml:space="preserve"> de 12 vias; 01 - Filtro de linha com iluminação </w:t>
            </w:r>
            <w:proofErr w:type="spellStart"/>
            <w:r w:rsidRPr="003E2406">
              <w:rPr>
                <w:rFonts w:ascii="Century Gothic" w:eastAsia="Times New Roman" w:hAnsi="Century Gothic" w:cs="Times New Roman"/>
                <w:sz w:val="18"/>
                <w:szCs w:val="18"/>
                <w:lang w:eastAsia="pt-BR"/>
              </w:rPr>
              <w:t>pentacustica</w:t>
            </w:r>
            <w:proofErr w:type="spellEnd"/>
            <w:r w:rsidRPr="003E2406">
              <w:rPr>
                <w:rFonts w:ascii="Century Gothic" w:eastAsia="Times New Roman" w:hAnsi="Century Gothic" w:cs="Times New Roman"/>
                <w:sz w:val="18"/>
                <w:szCs w:val="18"/>
                <w:lang w:eastAsia="pt-BR"/>
              </w:rPr>
              <w:t xml:space="preserve">; 02 - Processador </w:t>
            </w:r>
            <w:proofErr w:type="spellStart"/>
            <w:r w:rsidRPr="003E2406">
              <w:rPr>
                <w:rFonts w:ascii="Century Gothic" w:eastAsia="Times New Roman" w:hAnsi="Century Gothic" w:cs="Times New Roman"/>
                <w:sz w:val="18"/>
                <w:szCs w:val="18"/>
                <w:lang w:eastAsia="pt-BR"/>
              </w:rPr>
              <w:t>dbx</w:t>
            </w:r>
            <w:proofErr w:type="spellEnd"/>
            <w:r w:rsidRPr="003E2406">
              <w:rPr>
                <w:rFonts w:ascii="Century Gothic" w:eastAsia="Times New Roman" w:hAnsi="Century Gothic" w:cs="Times New Roman"/>
                <w:sz w:val="18"/>
                <w:szCs w:val="18"/>
                <w:lang w:eastAsia="pt-BR"/>
              </w:rPr>
              <w:t xml:space="preserve"> digital; 02 - Mesa de som </w:t>
            </w:r>
            <w:proofErr w:type="spellStart"/>
            <w:proofErr w:type="gramStart"/>
            <w:r w:rsidRPr="003E2406">
              <w:rPr>
                <w:rFonts w:ascii="Century Gothic" w:eastAsia="Times New Roman" w:hAnsi="Century Gothic" w:cs="Times New Roman"/>
                <w:sz w:val="18"/>
                <w:szCs w:val="18"/>
                <w:lang w:eastAsia="pt-BR"/>
              </w:rPr>
              <w:t>yamaha</w:t>
            </w:r>
            <w:proofErr w:type="spellEnd"/>
            <w:proofErr w:type="gramEnd"/>
            <w:r w:rsidRPr="003E2406">
              <w:rPr>
                <w:rFonts w:ascii="Century Gothic" w:eastAsia="Times New Roman" w:hAnsi="Century Gothic" w:cs="Times New Roman"/>
                <w:sz w:val="18"/>
                <w:szCs w:val="18"/>
                <w:lang w:eastAsia="pt-BR"/>
              </w:rPr>
              <w:t xml:space="preserve"> dm7; 01 - Mesa de som </w:t>
            </w:r>
            <w:proofErr w:type="spellStart"/>
            <w:r w:rsidRPr="003E2406">
              <w:rPr>
                <w:rFonts w:ascii="Century Gothic" w:eastAsia="Times New Roman" w:hAnsi="Century Gothic" w:cs="Times New Roman"/>
                <w:sz w:val="18"/>
                <w:szCs w:val="18"/>
                <w:lang w:eastAsia="pt-BR"/>
              </w:rPr>
              <w:t>yamaha</w:t>
            </w:r>
            <w:proofErr w:type="spellEnd"/>
            <w:r w:rsidRPr="003E2406">
              <w:rPr>
                <w:rFonts w:ascii="Century Gothic" w:eastAsia="Times New Roman" w:hAnsi="Century Gothic" w:cs="Times New Roman"/>
                <w:sz w:val="18"/>
                <w:szCs w:val="18"/>
                <w:lang w:eastAsia="pt-BR"/>
              </w:rPr>
              <w:t xml:space="preserve"> pm5d </w:t>
            </w:r>
            <w:proofErr w:type="spellStart"/>
            <w:r w:rsidRPr="003E2406">
              <w:rPr>
                <w:rFonts w:ascii="Century Gothic" w:eastAsia="Times New Roman" w:hAnsi="Century Gothic" w:cs="Times New Roman"/>
                <w:sz w:val="18"/>
                <w:szCs w:val="18"/>
                <w:lang w:eastAsia="pt-BR"/>
              </w:rPr>
              <w:t>rh</w:t>
            </w:r>
            <w:proofErr w:type="spellEnd"/>
            <w:r w:rsidRPr="003E2406">
              <w:rPr>
                <w:rFonts w:ascii="Century Gothic" w:eastAsia="Times New Roman" w:hAnsi="Century Gothic" w:cs="Times New Roman"/>
                <w:sz w:val="18"/>
                <w:szCs w:val="18"/>
                <w:lang w:eastAsia="pt-BR"/>
              </w:rPr>
              <w:t xml:space="preserve">; 01 - Mesa de som </w:t>
            </w:r>
            <w:proofErr w:type="spellStart"/>
            <w:r w:rsidRPr="003E2406">
              <w:rPr>
                <w:rFonts w:ascii="Century Gothic" w:eastAsia="Times New Roman" w:hAnsi="Century Gothic" w:cs="Times New Roman"/>
                <w:sz w:val="18"/>
                <w:szCs w:val="18"/>
                <w:lang w:eastAsia="pt-BR"/>
              </w:rPr>
              <w:t>digi</w:t>
            </w:r>
            <w:proofErr w:type="spellEnd"/>
            <w:r w:rsidRPr="003E2406">
              <w:rPr>
                <w:rFonts w:ascii="Century Gothic" w:eastAsia="Times New Roman" w:hAnsi="Century Gothic" w:cs="Times New Roman"/>
                <w:sz w:val="18"/>
                <w:szCs w:val="18"/>
                <w:lang w:eastAsia="pt-BR"/>
              </w:rPr>
              <w:t xml:space="preserve"> profile; 01 - Mesa de som midas </w:t>
            </w:r>
            <w:proofErr w:type="spellStart"/>
            <w:r w:rsidRPr="003E2406">
              <w:rPr>
                <w:rFonts w:ascii="Century Gothic" w:eastAsia="Times New Roman" w:hAnsi="Century Gothic" w:cs="Times New Roman"/>
                <w:sz w:val="18"/>
                <w:szCs w:val="18"/>
                <w:lang w:eastAsia="pt-BR"/>
              </w:rPr>
              <w:t>heritage</w:t>
            </w:r>
            <w:proofErr w:type="spellEnd"/>
            <w:r w:rsidRPr="003E2406">
              <w:rPr>
                <w:rFonts w:ascii="Century Gothic" w:eastAsia="Times New Roman" w:hAnsi="Century Gothic" w:cs="Times New Roman"/>
                <w:sz w:val="18"/>
                <w:szCs w:val="18"/>
                <w:lang w:eastAsia="pt-BR"/>
              </w:rPr>
              <w:t xml:space="preserve">-d hd96-24; 01 - Mesa de som digital </w:t>
            </w:r>
            <w:proofErr w:type="spellStart"/>
            <w:r w:rsidRPr="003E2406">
              <w:rPr>
                <w:rFonts w:ascii="Century Gothic" w:eastAsia="Times New Roman" w:hAnsi="Century Gothic" w:cs="Times New Roman"/>
                <w:sz w:val="18"/>
                <w:szCs w:val="18"/>
                <w:lang w:eastAsia="pt-BR"/>
              </w:rPr>
              <w:t>digico</w:t>
            </w:r>
            <w:proofErr w:type="spellEnd"/>
            <w:r w:rsidRPr="003E2406">
              <w:rPr>
                <w:rFonts w:ascii="Century Gothic" w:eastAsia="Times New Roman" w:hAnsi="Century Gothic" w:cs="Times New Roman"/>
                <w:sz w:val="18"/>
                <w:szCs w:val="18"/>
                <w:lang w:eastAsia="pt-BR"/>
              </w:rPr>
              <w:t xml:space="preserve"> sd8; 02 - Sistema de amplificadores para 8 fones; 02 - Processador </w:t>
            </w:r>
            <w:proofErr w:type="spellStart"/>
            <w:r w:rsidRPr="003E2406">
              <w:rPr>
                <w:rFonts w:ascii="Century Gothic" w:eastAsia="Times New Roman" w:hAnsi="Century Gothic" w:cs="Times New Roman"/>
                <w:sz w:val="18"/>
                <w:szCs w:val="18"/>
                <w:lang w:eastAsia="pt-BR"/>
              </w:rPr>
              <w:t>attack</w:t>
            </w:r>
            <w:proofErr w:type="spellEnd"/>
            <w:r w:rsidRPr="003E2406">
              <w:rPr>
                <w:rFonts w:ascii="Century Gothic" w:eastAsia="Times New Roman" w:hAnsi="Century Gothic" w:cs="Times New Roman"/>
                <w:sz w:val="18"/>
                <w:szCs w:val="18"/>
                <w:lang w:eastAsia="pt-BR"/>
              </w:rPr>
              <w:t xml:space="preserve"> 4080 digital; 01 - </w:t>
            </w:r>
            <w:proofErr w:type="spellStart"/>
            <w:r w:rsidRPr="003E2406">
              <w:rPr>
                <w:rFonts w:ascii="Century Gothic" w:eastAsia="Times New Roman" w:hAnsi="Century Gothic" w:cs="Times New Roman"/>
                <w:sz w:val="18"/>
                <w:szCs w:val="18"/>
                <w:lang w:eastAsia="pt-BR"/>
              </w:rPr>
              <w:t>Multicabos</w:t>
            </w:r>
            <w:proofErr w:type="spellEnd"/>
            <w:r w:rsidRPr="003E2406">
              <w:rPr>
                <w:rFonts w:ascii="Century Gothic" w:eastAsia="Times New Roman" w:hAnsi="Century Gothic" w:cs="Times New Roman"/>
                <w:sz w:val="18"/>
                <w:szCs w:val="18"/>
                <w:lang w:eastAsia="pt-BR"/>
              </w:rPr>
              <w:t xml:space="preserve"> de 72 vias (100 </w:t>
            </w:r>
            <w:proofErr w:type="spellStart"/>
            <w:r w:rsidRPr="003E2406">
              <w:rPr>
                <w:rFonts w:ascii="Century Gothic" w:eastAsia="Times New Roman" w:hAnsi="Century Gothic" w:cs="Times New Roman"/>
                <w:sz w:val="18"/>
                <w:szCs w:val="18"/>
                <w:lang w:eastAsia="pt-BR"/>
              </w:rPr>
              <w:t>mts</w:t>
            </w:r>
            <w:proofErr w:type="spellEnd"/>
            <w:r w:rsidRPr="003E2406">
              <w:rPr>
                <w:rFonts w:ascii="Century Gothic" w:eastAsia="Times New Roman" w:hAnsi="Century Gothic" w:cs="Times New Roman"/>
                <w:sz w:val="18"/>
                <w:szCs w:val="18"/>
                <w:lang w:eastAsia="pt-BR"/>
              </w:rPr>
              <w:t xml:space="preserve">); 04 - Caixas ativas </w:t>
            </w:r>
            <w:proofErr w:type="spellStart"/>
            <w:r w:rsidRPr="003E2406">
              <w:rPr>
                <w:rFonts w:ascii="Century Gothic" w:eastAsia="Times New Roman" w:hAnsi="Century Gothic" w:cs="Times New Roman"/>
                <w:sz w:val="18"/>
                <w:szCs w:val="18"/>
                <w:lang w:eastAsia="pt-BR"/>
              </w:rPr>
              <w:t>attack</w:t>
            </w:r>
            <w:proofErr w:type="spellEnd"/>
            <w:r w:rsidRPr="003E2406">
              <w:rPr>
                <w:rFonts w:ascii="Century Gothic" w:eastAsia="Times New Roman" w:hAnsi="Century Gothic" w:cs="Times New Roman"/>
                <w:sz w:val="18"/>
                <w:szCs w:val="18"/>
                <w:lang w:eastAsia="pt-BR"/>
              </w:rPr>
              <w:t xml:space="preserve"> vsf115a (para front </w:t>
            </w:r>
            <w:proofErr w:type="spellStart"/>
            <w:r w:rsidRPr="003E2406">
              <w:rPr>
                <w:rFonts w:ascii="Century Gothic" w:eastAsia="Times New Roman" w:hAnsi="Century Gothic" w:cs="Times New Roman"/>
                <w:sz w:val="18"/>
                <w:szCs w:val="18"/>
                <w:lang w:eastAsia="pt-BR"/>
              </w:rPr>
              <w:t>fill</w:t>
            </w:r>
            <w:proofErr w:type="spellEnd"/>
            <w:r w:rsidRPr="003E2406">
              <w:rPr>
                <w:rFonts w:ascii="Century Gothic" w:eastAsia="Times New Roman" w:hAnsi="Century Gothic" w:cs="Times New Roman"/>
                <w:sz w:val="18"/>
                <w:szCs w:val="18"/>
                <w:lang w:eastAsia="pt-BR"/>
              </w:rPr>
              <w:t xml:space="preserve">) ; 01 - Bateria </w:t>
            </w:r>
            <w:proofErr w:type="spellStart"/>
            <w:r w:rsidRPr="003E2406">
              <w:rPr>
                <w:rFonts w:ascii="Century Gothic" w:eastAsia="Times New Roman" w:hAnsi="Century Gothic" w:cs="Times New Roman"/>
                <w:sz w:val="18"/>
                <w:szCs w:val="18"/>
                <w:lang w:eastAsia="pt-BR"/>
              </w:rPr>
              <w:t>pearl</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export</w:t>
            </w:r>
            <w:proofErr w:type="spellEnd"/>
            <w:r w:rsidRPr="003E2406">
              <w:rPr>
                <w:rFonts w:ascii="Century Gothic" w:eastAsia="Times New Roman" w:hAnsi="Century Gothic" w:cs="Times New Roman"/>
                <w:sz w:val="18"/>
                <w:szCs w:val="18"/>
                <w:lang w:eastAsia="pt-BR"/>
              </w:rPr>
              <w:t xml:space="preserve"> (corpo) ; Iluminação: 08 - </w:t>
            </w:r>
            <w:proofErr w:type="spellStart"/>
            <w:r w:rsidRPr="003E2406">
              <w:rPr>
                <w:rFonts w:ascii="Century Gothic" w:eastAsia="Times New Roman" w:hAnsi="Century Gothic" w:cs="Times New Roman"/>
                <w:sz w:val="18"/>
                <w:szCs w:val="18"/>
                <w:lang w:eastAsia="pt-BR"/>
              </w:rPr>
              <w:t>Coby</w:t>
            </w:r>
            <w:proofErr w:type="spellEnd"/>
            <w:r w:rsidRPr="003E2406">
              <w:rPr>
                <w:rFonts w:ascii="Century Gothic" w:eastAsia="Times New Roman" w:hAnsi="Century Gothic" w:cs="Times New Roman"/>
                <w:sz w:val="18"/>
                <w:szCs w:val="18"/>
                <w:lang w:eastAsia="pt-BR"/>
              </w:rPr>
              <w:t xml:space="preserve"> 200w indoor; 12 - </w:t>
            </w:r>
            <w:proofErr w:type="spellStart"/>
            <w:r w:rsidRPr="003E2406">
              <w:rPr>
                <w:rFonts w:ascii="Century Gothic" w:eastAsia="Times New Roman" w:hAnsi="Century Gothic" w:cs="Times New Roman"/>
                <w:sz w:val="18"/>
                <w:szCs w:val="18"/>
                <w:lang w:eastAsia="pt-BR"/>
              </w:rPr>
              <w:t>Coby</w:t>
            </w:r>
            <w:proofErr w:type="spellEnd"/>
            <w:r w:rsidRPr="003E2406">
              <w:rPr>
                <w:rFonts w:ascii="Century Gothic" w:eastAsia="Times New Roman" w:hAnsi="Century Gothic" w:cs="Times New Roman"/>
                <w:sz w:val="18"/>
                <w:szCs w:val="18"/>
                <w:lang w:eastAsia="pt-BR"/>
              </w:rPr>
              <w:t xml:space="preserve"> 300w outdoor; 04 - Máquina de fumaça f 2000; 02 - Ventiladores; 03 - Rack </w:t>
            </w:r>
            <w:proofErr w:type="spellStart"/>
            <w:r w:rsidRPr="003E2406">
              <w:rPr>
                <w:rFonts w:ascii="Century Gothic" w:eastAsia="Times New Roman" w:hAnsi="Century Gothic" w:cs="Times New Roman"/>
                <w:sz w:val="18"/>
                <w:szCs w:val="18"/>
                <w:lang w:eastAsia="pt-BR"/>
              </w:rPr>
              <w:t>dimmer</w:t>
            </w:r>
            <w:proofErr w:type="spellEnd"/>
            <w:r w:rsidRPr="003E2406">
              <w:rPr>
                <w:rFonts w:ascii="Century Gothic" w:eastAsia="Times New Roman" w:hAnsi="Century Gothic" w:cs="Times New Roman"/>
                <w:sz w:val="18"/>
                <w:szCs w:val="18"/>
                <w:lang w:eastAsia="pt-BR"/>
              </w:rPr>
              <w:t xml:space="preserve"> star 12 canais digital; 10 - Mini </w:t>
            </w:r>
            <w:proofErr w:type="spellStart"/>
            <w:r w:rsidRPr="003E2406">
              <w:rPr>
                <w:rFonts w:ascii="Century Gothic" w:eastAsia="Times New Roman" w:hAnsi="Century Gothic" w:cs="Times New Roman"/>
                <w:sz w:val="18"/>
                <w:szCs w:val="18"/>
                <w:lang w:eastAsia="pt-BR"/>
              </w:rPr>
              <w:t>brut</w:t>
            </w:r>
            <w:proofErr w:type="spellEnd"/>
            <w:r w:rsidRPr="003E2406">
              <w:rPr>
                <w:rFonts w:ascii="Century Gothic" w:eastAsia="Times New Roman" w:hAnsi="Century Gothic" w:cs="Times New Roman"/>
                <w:sz w:val="18"/>
                <w:szCs w:val="18"/>
                <w:lang w:eastAsia="pt-BR"/>
              </w:rPr>
              <w:t xml:space="preserve"> 4 lâmpadas cada; 110 - </w:t>
            </w:r>
            <w:proofErr w:type="spellStart"/>
            <w:r w:rsidRPr="003E2406">
              <w:rPr>
                <w:rFonts w:ascii="Century Gothic" w:eastAsia="Times New Roman" w:hAnsi="Century Gothic" w:cs="Times New Roman"/>
                <w:sz w:val="18"/>
                <w:szCs w:val="18"/>
                <w:lang w:eastAsia="pt-BR"/>
              </w:rPr>
              <w:t>Mts</w:t>
            </w:r>
            <w:proofErr w:type="spellEnd"/>
            <w:r w:rsidRPr="003E2406">
              <w:rPr>
                <w:rFonts w:ascii="Century Gothic" w:eastAsia="Times New Roman" w:hAnsi="Century Gothic" w:cs="Times New Roman"/>
                <w:sz w:val="18"/>
                <w:szCs w:val="18"/>
                <w:lang w:eastAsia="pt-BR"/>
              </w:rPr>
              <w:t xml:space="preserve"> de treliças q 50; 120 - </w:t>
            </w:r>
            <w:proofErr w:type="spellStart"/>
            <w:r w:rsidRPr="003E2406">
              <w:rPr>
                <w:rFonts w:ascii="Century Gothic" w:eastAsia="Times New Roman" w:hAnsi="Century Gothic" w:cs="Times New Roman"/>
                <w:sz w:val="18"/>
                <w:szCs w:val="18"/>
                <w:lang w:eastAsia="pt-BR"/>
              </w:rPr>
              <w:t>Mts</w:t>
            </w:r>
            <w:proofErr w:type="spellEnd"/>
            <w:r w:rsidRPr="003E2406">
              <w:rPr>
                <w:rFonts w:ascii="Century Gothic" w:eastAsia="Times New Roman" w:hAnsi="Century Gothic" w:cs="Times New Roman"/>
                <w:sz w:val="18"/>
                <w:szCs w:val="18"/>
                <w:lang w:eastAsia="pt-BR"/>
              </w:rPr>
              <w:t xml:space="preserve"> de treliças q30 feeling; 40 - </w:t>
            </w:r>
            <w:proofErr w:type="spellStart"/>
            <w:r w:rsidRPr="003E2406">
              <w:rPr>
                <w:rFonts w:ascii="Century Gothic" w:eastAsia="Times New Roman" w:hAnsi="Century Gothic" w:cs="Times New Roman"/>
                <w:sz w:val="18"/>
                <w:szCs w:val="18"/>
                <w:lang w:eastAsia="pt-BR"/>
              </w:rPr>
              <w:t>Muving</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beam</w:t>
            </w:r>
            <w:proofErr w:type="spellEnd"/>
            <w:r w:rsidRPr="003E2406">
              <w:rPr>
                <w:rFonts w:ascii="Century Gothic" w:eastAsia="Times New Roman" w:hAnsi="Century Gothic" w:cs="Times New Roman"/>
                <w:sz w:val="18"/>
                <w:szCs w:val="18"/>
                <w:lang w:eastAsia="pt-BR"/>
              </w:rPr>
              <w:t xml:space="preserve"> point 260; 32 - </w:t>
            </w:r>
            <w:proofErr w:type="spellStart"/>
            <w:r w:rsidRPr="003E2406">
              <w:rPr>
                <w:rFonts w:ascii="Century Gothic" w:eastAsia="Times New Roman" w:hAnsi="Century Gothic" w:cs="Times New Roman"/>
                <w:sz w:val="18"/>
                <w:szCs w:val="18"/>
                <w:lang w:eastAsia="pt-BR"/>
              </w:rPr>
              <w:t>Muving</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led</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mac</w:t>
            </w:r>
            <w:proofErr w:type="spellEnd"/>
            <w:r w:rsidRPr="003E2406">
              <w:rPr>
                <w:rFonts w:ascii="Century Gothic" w:eastAsia="Times New Roman" w:hAnsi="Century Gothic" w:cs="Times New Roman"/>
                <w:sz w:val="18"/>
                <w:szCs w:val="18"/>
                <w:lang w:eastAsia="pt-BR"/>
              </w:rPr>
              <w:t xml:space="preserve"> aura; 60 - Par </w:t>
            </w:r>
            <w:proofErr w:type="spellStart"/>
            <w:r w:rsidRPr="003E2406">
              <w:rPr>
                <w:rFonts w:ascii="Century Gothic" w:eastAsia="Times New Roman" w:hAnsi="Century Gothic" w:cs="Times New Roman"/>
                <w:sz w:val="18"/>
                <w:szCs w:val="18"/>
                <w:lang w:eastAsia="pt-BR"/>
              </w:rPr>
              <w:t>led</w:t>
            </w:r>
            <w:proofErr w:type="spellEnd"/>
            <w:r w:rsidRPr="003E2406">
              <w:rPr>
                <w:rFonts w:ascii="Century Gothic" w:eastAsia="Times New Roman" w:hAnsi="Century Gothic" w:cs="Times New Roman"/>
                <w:sz w:val="18"/>
                <w:szCs w:val="18"/>
                <w:lang w:eastAsia="pt-BR"/>
              </w:rPr>
              <w:t xml:space="preserve"> 3w </w:t>
            </w:r>
            <w:proofErr w:type="spellStart"/>
            <w:r w:rsidRPr="003E2406">
              <w:rPr>
                <w:rFonts w:ascii="Century Gothic" w:eastAsia="Times New Roman" w:hAnsi="Century Gothic" w:cs="Times New Roman"/>
                <w:sz w:val="18"/>
                <w:szCs w:val="18"/>
                <w:lang w:eastAsia="pt-BR"/>
              </w:rPr>
              <w:t>rgbwa</w:t>
            </w:r>
            <w:proofErr w:type="spellEnd"/>
            <w:r w:rsidRPr="003E2406">
              <w:rPr>
                <w:rFonts w:ascii="Century Gothic" w:eastAsia="Times New Roman" w:hAnsi="Century Gothic" w:cs="Times New Roman"/>
                <w:sz w:val="18"/>
                <w:szCs w:val="18"/>
                <w:lang w:eastAsia="pt-BR"/>
              </w:rPr>
              <w:t xml:space="preserve">; 14 - </w:t>
            </w:r>
            <w:proofErr w:type="spellStart"/>
            <w:r w:rsidRPr="003E2406">
              <w:rPr>
                <w:rFonts w:ascii="Century Gothic" w:eastAsia="Times New Roman" w:hAnsi="Century Gothic" w:cs="Times New Roman"/>
                <w:sz w:val="18"/>
                <w:szCs w:val="18"/>
                <w:lang w:eastAsia="pt-BR"/>
              </w:rPr>
              <w:t>Strobo</w:t>
            </w:r>
            <w:proofErr w:type="spellEnd"/>
            <w:r w:rsidRPr="003E2406">
              <w:rPr>
                <w:rFonts w:ascii="Century Gothic" w:eastAsia="Times New Roman" w:hAnsi="Century Gothic" w:cs="Times New Roman"/>
                <w:sz w:val="18"/>
                <w:szCs w:val="18"/>
                <w:lang w:eastAsia="pt-BR"/>
              </w:rPr>
              <w:t xml:space="preserve"> de </w:t>
            </w:r>
            <w:proofErr w:type="spellStart"/>
            <w:r w:rsidRPr="003E2406">
              <w:rPr>
                <w:rFonts w:ascii="Century Gothic" w:eastAsia="Times New Roman" w:hAnsi="Century Gothic" w:cs="Times New Roman"/>
                <w:sz w:val="18"/>
                <w:szCs w:val="18"/>
                <w:lang w:eastAsia="pt-BR"/>
              </w:rPr>
              <w:t>leds</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rgb</w:t>
            </w:r>
            <w:proofErr w:type="spellEnd"/>
            <w:r w:rsidRPr="003E2406">
              <w:rPr>
                <w:rFonts w:ascii="Century Gothic" w:eastAsia="Times New Roman" w:hAnsi="Century Gothic" w:cs="Times New Roman"/>
                <w:sz w:val="18"/>
                <w:szCs w:val="18"/>
                <w:lang w:eastAsia="pt-BR"/>
              </w:rPr>
              <w:t xml:space="preserve">; 01 - Mesa de luz </w:t>
            </w:r>
            <w:proofErr w:type="spellStart"/>
            <w:r w:rsidRPr="003E2406">
              <w:rPr>
                <w:rFonts w:ascii="Century Gothic" w:eastAsia="Times New Roman" w:hAnsi="Century Gothic" w:cs="Times New Roman"/>
                <w:sz w:val="18"/>
                <w:szCs w:val="18"/>
                <w:lang w:eastAsia="pt-BR"/>
              </w:rPr>
              <w:t>ma</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black</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horse</w:t>
            </w:r>
            <w:proofErr w:type="spellEnd"/>
            <w:r w:rsidRPr="003E2406">
              <w:rPr>
                <w:rFonts w:ascii="Century Gothic" w:eastAsia="Times New Roman" w:hAnsi="Century Gothic" w:cs="Times New Roman"/>
                <w:sz w:val="18"/>
                <w:szCs w:val="18"/>
                <w:lang w:eastAsia="pt-BR"/>
              </w:rPr>
              <w:t xml:space="preserve">; 03 - </w:t>
            </w:r>
            <w:proofErr w:type="spellStart"/>
            <w:r w:rsidRPr="003E2406">
              <w:rPr>
                <w:rFonts w:ascii="Century Gothic" w:eastAsia="Times New Roman" w:hAnsi="Century Gothic" w:cs="Times New Roman"/>
                <w:sz w:val="18"/>
                <w:szCs w:val="18"/>
                <w:lang w:eastAsia="pt-BR"/>
              </w:rPr>
              <w:t>Propower</w:t>
            </w:r>
            <w:proofErr w:type="spellEnd"/>
            <w:r w:rsidRPr="003E2406">
              <w:rPr>
                <w:rFonts w:ascii="Century Gothic" w:eastAsia="Times New Roman" w:hAnsi="Century Gothic" w:cs="Times New Roman"/>
                <w:sz w:val="18"/>
                <w:szCs w:val="18"/>
                <w:lang w:eastAsia="pt-BR"/>
              </w:rPr>
              <w:t xml:space="preserve"> star 12 canais; 02 - </w:t>
            </w:r>
            <w:proofErr w:type="spellStart"/>
            <w:r w:rsidRPr="003E2406">
              <w:rPr>
                <w:rFonts w:ascii="Century Gothic" w:eastAsia="Times New Roman" w:hAnsi="Century Gothic" w:cs="Times New Roman"/>
                <w:sz w:val="18"/>
                <w:szCs w:val="18"/>
                <w:lang w:eastAsia="pt-BR"/>
              </w:rPr>
              <w:t>Canhoes</w:t>
            </w:r>
            <w:proofErr w:type="spellEnd"/>
            <w:r w:rsidRPr="003E2406">
              <w:rPr>
                <w:rFonts w:ascii="Century Gothic" w:eastAsia="Times New Roman" w:hAnsi="Century Gothic" w:cs="Times New Roman"/>
                <w:sz w:val="18"/>
                <w:szCs w:val="18"/>
                <w:lang w:eastAsia="pt-BR"/>
              </w:rPr>
              <w:t xml:space="preserve"> seguidores 17r; 16 - Ribaltas </w:t>
            </w:r>
            <w:proofErr w:type="spellStart"/>
            <w:r w:rsidRPr="003E2406">
              <w:rPr>
                <w:rFonts w:ascii="Century Gothic" w:eastAsia="Times New Roman" w:hAnsi="Century Gothic" w:cs="Times New Roman"/>
                <w:sz w:val="18"/>
                <w:szCs w:val="18"/>
                <w:lang w:eastAsia="pt-BR"/>
              </w:rPr>
              <w:t>rgbw</w:t>
            </w:r>
            <w:proofErr w:type="spellEnd"/>
            <w:r w:rsidRPr="003E2406">
              <w:rPr>
                <w:rFonts w:ascii="Century Gothic" w:eastAsia="Times New Roman" w:hAnsi="Century Gothic" w:cs="Times New Roman"/>
                <w:sz w:val="18"/>
                <w:szCs w:val="18"/>
                <w:lang w:eastAsia="pt-BR"/>
              </w:rPr>
              <w:t xml:space="preserve">; 01 - </w:t>
            </w:r>
            <w:proofErr w:type="spellStart"/>
            <w:r w:rsidRPr="003E2406">
              <w:rPr>
                <w:rFonts w:ascii="Century Gothic" w:eastAsia="Times New Roman" w:hAnsi="Century Gothic" w:cs="Times New Roman"/>
                <w:sz w:val="18"/>
                <w:szCs w:val="18"/>
                <w:lang w:eastAsia="pt-BR"/>
              </w:rPr>
              <w:t>Main</w:t>
            </w:r>
            <w:proofErr w:type="spellEnd"/>
            <w:r w:rsidRPr="003E2406">
              <w:rPr>
                <w:rFonts w:ascii="Century Gothic" w:eastAsia="Times New Roman" w:hAnsi="Century Gothic" w:cs="Times New Roman"/>
                <w:sz w:val="18"/>
                <w:szCs w:val="18"/>
                <w:lang w:eastAsia="pt-BR"/>
              </w:rPr>
              <w:t xml:space="preserve"> Power ATK 10 </w:t>
            </w:r>
            <w:proofErr w:type="spellStart"/>
            <w:r w:rsidRPr="003E2406">
              <w:rPr>
                <w:rFonts w:ascii="Century Gothic" w:eastAsia="Times New Roman" w:hAnsi="Century Gothic" w:cs="Times New Roman"/>
                <w:sz w:val="18"/>
                <w:szCs w:val="18"/>
                <w:lang w:eastAsia="pt-BR"/>
              </w:rPr>
              <w:t>kva</w:t>
            </w:r>
            <w:proofErr w:type="spellEnd"/>
            <w:r w:rsidRPr="003E2406">
              <w:rPr>
                <w:rFonts w:ascii="Century Gothic" w:eastAsia="Times New Roman" w:hAnsi="Century Gothic" w:cs="Times New Roman"/>
                <w:sz w:val="18"/>
                <w:szCs w:val="18"/>
                <w:lang w:eastAsia="pt-BR"/>
              </w:rPr>
              <w:t xml:space="preserve">; OBS: Valor Unitário para evento de 03 Dias. </w:t>
            </w:r>
          </w:p>
        </w:tc>
        <w:tc>
          <w:tcPr>
            <w:tcW w:w="1004" w:type="dxa"/>
            <w:shd w:val="clear" w:color="auto" w:fill="auto"/>
            <w:vAlign w:val="center"/>
            <w:hideMark/>
          </w:tcPr>
          <w:p w14:paraId="31AFF207"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45E4BFBF" w14:textId="77777777" w:rsidR="003F4542" w:rsidRPr="003E2406" w:rsidRDefault="003F4542" w:rsidP="003F4542">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739CEDFB" w14:textId="77777777" w:rsidR="003F4542" w:rsidRPr="003E2406" w:rsidRDefault="003F4542" w:rsidP="003F4542">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6662B017" w14:textId="77777777" w:rsidR="003F4542" w:rsidRPr="003E2406" w:rsidRDefault="003F4542" w:rsidP="003F4542">
            <w:pPr>
              <w:jc w:val="right"/>
              <w:rPr>
                <w:rFonts w:ascii="Century Gothic" w:eastAsia="Times New Roman" w:hAnsi="Century Gothic" w:cs="Times New Roman"/>
                <w:sz w:val="18"/>
                <w:szCs w:val="18"/>
                <w:lang w:eastAsia="pt-BR"/>
              </w:rPr>
            </w:pPr>
          </w:p>
        </w:tc>
      </w:tr>
      <w:tr w:rsidR="003F4542" w:rsidRPr="003E2406" w14:paraId="656FA3C5" w14:textId="77777777" w:rsidTr="003F4542">
        <w:trPr>
          <w:trHeight w:val="2925"/>
          <w:jc w:val="center"/>
        </w:trPr>
        <w:tc>
          <w:tcPr>
            <w:tcW w:w="564" w:type="dxa"/>
            <w:shd w:val="clear" w:color="auto" w:fill="auto"/>
            <w:vAlign w:val="center"/>
            <w:hideMark/>
          </w:tcPr>
          <w:p w14:paraId="6DC1F8A8" w14:textId="77777777" w:rsidR="003F4542" w:rsidRPr="003E2406" w:rsidRDefault="003F4542" w:rsidP="003F4542">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7</w:t>
            </w:r>
            <w:proofErr w:type="gramEnd"/>
          </w:p>
        </w:tc>
        <w:tc>
          <w:tcPr>
            <w:tcW w:w="4294" w:type="dxa"/>
            <w:shd w:val="clear" w:color="auto" w:fill="auto"/>
            <w:vAlign w:val="center"/>
            <w:hideMark/>
          </w:tcPr>
          <w:p w14:paraId="456D3C8B" w14:textId="77777777" w:rsidR="003F4542" w:rsidRPr="003E2406" w:rsidRDefault="003F4542" w:rsidP="003F4542">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CONTRATAÇÃO DE SOM E LUZ, (PALCO 03) sendo: Periférico: 01 - Mesa digital </w:t>
            </w:r>
            <w:proofErr w:type="spellStart"/>
            <w:r w:rsidRPr="003E2406">
              <w:rPr>
                <w:rFonts w:ascii="Century Gothic" w:eastAsia="Times New Roman" w:hAnsi="Century Gothic" w:cs="Times New Roman"/>
                <w:sz w:val="18"/>
                <w:szCs w:val="18"/>
                <w:lang w:eastAsia="pt-BR"/>
              </w:rPr>
              <w:t>yamanha</w:t>
            </w:r>
            <w:proofErr w:type="spellEnd"/>
            <w:r w:rsidRPr="003E2406">
              <w:rPr>
                <w:rFonts w:ascii="Century Gothic" w:eastAsia="Times New Roman" w:hAnsi="Century Gothic" w:cs="Times New Roman"/>
                <w:sz w:val="18"/>
                <w:szCs w:val="18"/>
                <w:lang w:eastAsia="pt-BR"/>
              </w:rPr>
              <w:t xml:space="preserve"> </w:t>
            </w:r>
            <w:proofErr w:type="gramStart"/>
            <w:r w:rsidRPr="003E2406">
              <w:rPr>
                <w:rFonts w:ascii="Century Gothic" w:eastAsia="Times New Roman" w:hAnsi="Century Gothic" w:cs="Times New Roman"/>
                <w:sz w:val="18"/>
                <w:szCs w:val="18"/>
                <w:lang w:eastAsia="pt-BR"/>
              </w:rPr>
              <w:t>01v</w:t>
            </w:r>
            <w:proofErr w:type="gramEnd"/>
            <w:r w:rsidRPr="003E2406">
              <w:rPr>
                <w:rFonts w:ascii="Century Gothic" w:eastAsia="Times New Roman" w:hAnsi="Century Gothic" w:cs="Times New Roman"/>
                <w:sz w:val="18"/>
                <w:szCs w:val="18"/>
                <w:lang w:eastAsia="pt-BR"/>
              </w:rPr>
              <w:t xml:space="preserve"> 32 canal; 01 - Processador digital </w:t>
            </w:r>
            <w:proofErr w:type="spellStart"/>
            <w:r w:rsidRPr="003E2406">
              <w:rPr>
                <w:rFonts w:ascii="Century Gothic" w:eastAsia="Times New Roman" w:hAnsi="Century Gothic" w:cs="Times New Roman"/>
                <w:sz w:val="18"/>
                <w:szCs w:val="18"/>
                <w:lang w:eastAsia="pt-BR"/>
              </w:rPr>
              <w:t>dbx</w:t>
            </w:r>
            <w:proofErr w:type="spellEnd"/>
            <w:r w:rsidRPr="003E2406">
              <w:rPr>
                <w:rFonts w:ascii="Century Gothic" w:eastAsia="Times New Roman" w:hAnsi="Century Gothic" w:cs="Times New Roman"/>
                <w:sz w:val="18"/>
                <w:szCs w:val="18"/>
                <w:lang w:eastAsia="pt-BR"/>
              </w:rPr>
              <w:t xml:space="preserve"> 260; 01 - Processador </w:t>
            </w:r>
            <w:proofErr w:type="spellStart"/>
            <w:r w:rsidRPr="003E2406">
              <w:rPr>
                <w:rFonts w:ascii="Century Gothic" w:eastAsia="Times New Roman" w:hAnsi="Century Gothic" w:cs="Times New Roman"/>
                <w:sz w:val="18"/>
                <w:szCs w:val="18"/>
                <w:lang w:eastAsia="pt-BR"/>
              </w:rPr>
              <w:t>dbx</w:t>
            </w:r>
            <w:proofErr w:type="spellEnd"/>
            <w:r w:rsidRPr="003E2406">
              <w:rPr>
                <w:rFonts w:ascii="Century Gothic" w:eastAsia="Times New Roman" w:hAnsi="Century Gothic" w:cs="Times New Roman"/>
                <w:sz w:val="18"/>
                <w:szCs w:val="18"/>
                <w:lang w:eastAsia="pt-BR"/>
              </w:rPr>
              <w:t xml:space="preserve"> rack Mais; 01 - Processador </w:t>
            </w:r>
            <w:proofErr w:type="spellStart"/>
            <w:r w:rsidRPr="003E2406">
              <w:rPr>
                <w:rFonts w:ascii="Century Gothic" w:eastAsia="Times New Roman" w:hAnsi="Century Gothic" w:cs="Times New Roman"/>
                <w:sz w:val="18"/>
                <w:szCs w:val="18"/>
                <w:lang w:eastAsia="pt-BR"/>
              </w:rPr>
              <w:t>dbx</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Atack</w:t>
            </w:r>
            <w:proofErr w:type="spellEnd"/>
            <w:r w:rsidRPr="003E2406">
              <w:rPr>
                <w:rFonts w:ascii="Century Gothic" w:eastAsia="Times New Roman" w:hAnsi="Century Gothic" w:cs="Times New Roman"/>
                <w:sz w:val="18"/>
                <w:szCs w:val="18"/>
                <w:lang w:eastAsia="pt-BR"/>
              </w:rPr>
              <w:t xml:space="preserve">; 01 - Eq. Bering 31 Band; 01 - </w:t>
            </w:r>
            <w:proofErr w:type="spellStart"/>
            <w:r w:rsidRPr="003E2406">
              <w:rPr>
                <w:rFonts w:ascii="Century Gothic" w:eastAsia="Times New Roman" w:hAnsi="Century Gothic" w:cs="Times New Roman"/>
                <w:sz w:val="18"/>
                <w:szCs w:val="18"/>
                <w:lang w:eastAsia="pt-BR"/>
              </w:rPr>
              <w:t>Mic</w:t>
            </w:r>
            <w:proofErr w:type="spellEnd"/>
            <w:r w:rsidRPr="003E2406">
              <w:rPr>
                <w:rFonts w:ascii="Century Gothic" w:eastAsia="Times New Roman" w:hAnsi="Century Gothic" w:cs="Times New Roman"/>
                <w:sz w:val="18"/>
                <w:szCs w:val="18"/>
                <w:lang w:eastAsia="pt-BR"/>
              </w:rPr>
              <w:t xml:space="preserve"> sem fio duplo </w:t>
            </w:r>
            <w:proofErr w:type="spellStart"/>
            <w:r w:rsidRPr="003E2406">
              <w:rPr>
                <w:rFonts w:ascii="Century Gothic" w:eastAsia="Times New Roman" w:hAnsi="Century Gothic" w:cs="Times New Roman"/>
                <w:sz w:val="18"/>
                <w:szCs w:val="18"/>
                <w:lang w:eastAsia="pt-BR"/>
              </w:rPr>
              <w:t>shure</w:t>
            </w:r>
            <w:proofErr w:type="spellEnd"/>
            <w:r w:rsidRPr="003E2406">
              <w:rPr>
                <w:rFonts w:ascii="Century Gothic" w:eastAsia="Times New Roman" w:hAnsi="Century Gothic" w:cs="Times New Roman"/>
                <w:sz w:val="18"/>
                <w:szCs w:val="18"/>
                <w:lang w:eastAsia="pt-BR"/>
              </w:rPr>
              <w:t xml:space="preserve">; 01 - </w:t>
            </w:r>
            <w:proofErr w:type="spellStart"/>
            <w:r w:rsidRPr="003E2406">
              <w:rPr>
                <w:rFonts w:ascii="Century Gothic" w:eastAsia="Times New Roman" w:hAnsi="Century Gothic" w:cs="Times New Roman"/>
                <w:sz w:val="18"/>
                <w:szCs w:val="18"/>
                <w:lang w:eastAsia="pt-BR"/>
              </w:rPr>
              <w:t>Mic</w:t>
            </w:r>
            <w:proofErr w:type="spellEnd"/>
            <w:r w:rsidRPr="003E2406">
              <w:rPr>
                <w:rFonts w:ascii="Century Gothic" w:eastAsia="Times New Roman" w:hAnsi="Century Gothic" w:cs="Times New Roman"/>
                <w:sz w:val="18"/>
                <w:szCs w:val="18"/>
                <w:lang w:eastAsia="pt-BR"/>
              </w:rPr>
              <w:t xml:space="preserve"> sem fio </w:t>
            </w:r>
            <w:proofErr w:type="spellStart"/>
            <w:r w:rsidRPr="003E2406">
              <w:rPr>
                <w:rFonts w:ascii="Century Gothic" w:eastAsia="Times New Roman" w:hAnsi="Century Gothic" w:cs="Times New Roman"/>
                <w:sz w:val="18"/>
                <w:szCs w:val="18"/>
                <w:lang w:eastAsia="pt-BR"/>
              </w:rPr>
              <w:t>shure</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Ear</w:t>
            </w:r>
            <w:proofErr w:type="spellEnd"/>
            <w:r w:rsidRPr="003E2406">
              <w:rPr>
                <w:rFonts w:ascii="Century Gothic" w:eastAsia="Times New Roman" w:hAnsi="Century Gothic" w:cs="Times New Roman"/>
                <w:sz w:val="18"/>
                <w:szCs w:val="18"/>
                <w:lang w:eastAsia="pt-BR"/>
              </w:rPr>
              <w:t xml:space="preserve"> sem fio; 01 - </w:t>
            </w:r>
            <w:proofErr w:type="spellStart"/>
            <w:r w:rsidRPr="003E2406">
              <w:rPr>
                <w:rFonts w:ascii="Century Gothic" w:eastAsia="Times New Roman" w:hAnsi="Century Gothic" w:cs="Times New Roman"/>
                <w:sz w:val="18"/>
                <w:szCs w:val="18"/>
                <w:lang w:eastAsia="pt-BR"/>
              </w:rPr>
              <w:t>Pal</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prey</w:t>
            </w:r>
            <w:proofErr w:type="spellEnd"/>
            <w:r w:rsidRPr="003E2406">
              <w:rPr>
                <w:rFonts w:ascii="Century Gothic" w:eastAsia="Times New Roman" w:hAnsi="Century Gothic" w:cs="Times New Roman"/>
                <w:sz w:val="18"/>
                <w:szCs w:val="18"/>
                <w:lang w:eastAsia="pt-BR"/>
              </w:rPr>
              <w:t xml:space="preserve"> 8 vias Bering; 01 - Amplificador </w:t>
            </w:r>
            <w:proofErr w:type="spellStart"/>
            <w:r w:rsidRPr="003E2406">
              <w:rPr>
                <w:rFonts w:ascii="Century Gothic" w:eastAsia="Times New Roman" w:hAnsi="Century Gothic" w:cs="Times New Roman"/>
                <w:sz w:val="18"/>
                <w:szCs w:val="18"/>
                <w:lang w:eastAsia="pt-BR"/>
              </w:rPr>
              <w:t>Men</w:t>
            </w:r>
            <w:proofErr w:type="spellEnd"/>
            <w:r w:rsidRPr="003E2406">
              <w:rPr>
                <w:rFonts w:ascii="Century Gothic" w:eastAsia="Times New Roman" w:hAnsi="Century Gothic" w:cs="Times New Roman"/>
                <w:sz w:val="18"/>
                <w:szCs w:val="18"/>
                <w:lang w:eastAsia="pt-BR"/>
              </w:rPr>
              <w:t xml:space="preserve"> Power </w:t>
            </w:r>
            <w:proofErr w:type="spellStart"/>
            <w:r w:rsidRPr="003E2406">
              <w:rPr>
                <w:rFonts w:ascii="Century Gothic" w:eastAsia="Times New Roman" w:hAnsi="Century Gothic" w:cs="Times New Roman"/>
                <w:sz w:val="18"/>
                <w:szCs w:val="18"/>
                <w:lang w:eastAsia="pt-BR"/>
              </w:rPr>
              <w:t>Steck</w:t>
            </w:r>
            <w:proofErr w:type="spellEnd"/>
            <w:r w:rsidRPr="003E2406">
              <w:rPr>
                <w:rFonts w:ascii="Century Gothic" w:eastAsia="Times New Roman" w:hAnsi="Century Gothic" w:cs="Times New Roman"/>
                <w:sz w:val="18"/>
                <w:szCs w:val="18"/>
                <w:lang w:eastAsia="pt-BR"/>
              </w:rPr>
              <w:t xml:space="preserve"> chave 150 amperes; 01 - Amplificador 15.000 Lang </w:t>
            </w:r>
            <w:proofErr w:type="spellStart"/>
            <w:r w:rsidRPr="003E2406">
              <w:rPr>
                <w:rFonts w:ascii="Century Gothic" w:eastAsia="Times New Roman" w:hAnsi="Century Gothic" w:cs="Times New Roman"/>
                <w:sz w:val="18"/>
                <w:szCs w:val="18"/>
                <w:lang w:eastAsia="pt-BR"/>
              </w:rPr>
              <w:t>grupp</w:t>
            </w:r>
            <w:proofErr w:type="spellEnd"/>
            <w:r w:rsidRPr="003E2406">
              <w:rPr>
                <w:rFonts w:ascii="Century Gothic" w:eastAsia="Times New Roman" w:hAnsi="Century Gothic" w:cs="Times New Roman"/>
                <w:sz w:val="18"/>
                <w:szCs w:val="18"/>
                <w:lang w:eastAsia="pt-BR"/>
              </w:rPr>
              <w:t xml:space="preserve">; 02 - Amplificador 14.000 </w:t>
            </w:r>
            <w:proofErr w:type="spellStart"/>
            <w:r w:rsidRPr="003E2406">
              <w:rPr>
                <w:rFonts w:ascii="Century Gothic" w:eastAsia="Times New Roman" w:hAnsi="Century Gothic" w:cs="Times New Roman"/>
                <w:sz w:val="18"/>
                <w:szCs w:val="18"/>
                <w:lang w:eastAsia="pt-BR"/>
              </w:rPr>
              <w:t>sanshonic</w:t>
            </w:r>
            <w:proofErr w:type="spellEnd"/>
            <w:r w:rsidRPr="003E2406">
              <w:rPr>
                <w:rFonts w:ascii="Century Gothic" w:eastAsia="Times New Roman" w:hAnsi="Century Gothic" w:cs="Times New Roman"/>
                <w:sz w:val="18"/>
                <w:szCs w:val="18"/>
                <w:lang w:eastAsia="pt-BR"/>
              </w:rPr>
              <w:t xml:space="preserve"> ; 02 - Amplificador 9.400 </w:t>
            </w:r>
            <w:proofErr w:type="spellStart"/>
            <w:r w:rsidRPr="003E2406">
              <w:rPr>
                <w:rFonts w:ascii="Century Gothic" w:eastAsia="Times New Roman" w:hAnsi="Century Gothic" w:cs="Times New Roman"/>
                <w:sz w:val="18"/>
                <w:szCs w:val="18"/>
                <w:lang w:eastAsia="pt-BR"/>
              </w:rPr>
              <w:t>sanshonic</w:t>
            </w:r>
            <w:proofErr w:type="spellEnd"/>
            <w:r w:rsidRPr="003E2406">
              <w:rPr>
                <w:rFonts w:ascii="Century Gothic" w:eastAsia="Times New Roman" w:hAnsi="Century Gothic" w:cs="Times New Roman"/>
                <w:sz w:val="18"/>
                <w:szCs w:val="18"/>
                <w:lang w:eastAsia="pt-BR"/>
              </w:rPr>
              <w:t xml:space="preserve"> ; 01 - Amplificador </w:t>
            </w:r>
            <w:proofErr w:type="spellStart"/>
            <w:r w:rsidRPr="003E2406">
              <w:rPr>
                <w:rFonts w:ascii="Century Gothic" w:eastAsia="Times New Roman" w:hAnsi="Century Gothic" w:cs="Times New Roman"/>
                <w:sz w:val="18"/>
                <w:szCs w:val="18"/>
                <w:lang w:eastAsia="pt-BR"/>
              </w:rPr>
              <w:t>Yankee</w:t>
            </w:r>
            <w:proofErr w:type="spellEnd"/>
            <w:r w:rsidRPr="003E2406">
              <w:rPr>
                <w:rFonts w:ascii="Century Gothic" w:eastAsia="Times New Roman" w:hAnsi="Century Gothic" w:cs="Times New Roman"/>
                <w:sz w:val="18"/>
                <w:szCs w:val="18"/>
                <w:lang w:eastAsia="pt-BR"/>
              </w:rPr>
              <w:t xml:space="preserve"> 3500; 01 - Amplificador </w:t>
            </w:r>
            <w:proofErr w:type="spellStart"/>
            <w:r w:rsidRPr="003E2406">
              <w:rPr>
                <w:rFonts w:ascii="Century Gothic" w:eastAsia="Times New Roman" w:hAnsi="Century Gothic" w:cs="Times New Roman"/>
                <w:sz w:val="18"/>
                <w:szCs w:val="18"/>
                <w:lang w:eastAsia="pt-BR"/>
              </w:rPr>
              <w:t>Yankee</w:t>
            </w:r>
            <w:proofErr w:type="spellEnd"/>
            <w:r w:rsidRPr="003E2406">
              <w:rPr>
                <w:rFonts w:ascii="Century Gothic" w:eastAsia="Times New Roman" w:hAnsi="Century Gothic" w:cs="Times New Roman"/>
                <w:sz w:val="18"/>
                <w:szCs w:val="18"/>
                <w:lang w:eastAsia="pt-BR"/>
              </w:rPr>
              <w:t xml:space="preserve"> 1000; 01 - Amplificador Crow 1200; 01 - Amplificador </w:t>
            </w:r>
            <w:proofErr w:type="spellStart"/>
            <w:r w:rsidRPr="003E2406">
              <w:rPr>
                <w:rFonts w:ascii="Century Gothic" w:eastAsia="Times New Roman" w:hAnsi="Century Gothic" w:cs="Times New Roman"/>
                <w:sz w:val="18"/>
                <w:szCs w:val="18"/>
                <w:lang w:eastAsia="pt-BR"/>
              </w:rPr>
              <w:t>oniel</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op</w:t>
            </w:r>
            <w:proofErr w:type="spellEnd"/>
            <w:r w:rsidRPr="003E2406">
              <w:rPr>
                <w:rFonts w:ascii="Century Gothic" w:eastAsia="Times New Roman" w:hAnsi="Century Gothic" w:cs="Times New Roman"/>
                <w:sz w:val="18"/>
                <w:szCs w:val="18"/>
                <w:lang w:eastAsia="pt-BR"/>
              </w:rPr>
              <w:t xml:space="preserve"> 8002; 01 - Amplificador </w:t>
            </w:r>
            <w:proofErr w:type="spellStart"/>
            <w:r w:rsidRPr="003E2406">
              <w:rPr>
                <w:rFonts w:ascii="Century Gothic" w:eastAsia="Times New Roman" w:hAnsi="Century Gothic" w:cs="Times New Roman"/>
                <w:sz w:val="18"/>
                <w:szCs w:val="18"/>
                <w:lang w:eastAsia="pt-BR"/>
              </w:rPr>
              <w:t>oniel</w:t>
            </w:r>
            <w:proofErr w:type="spellEnd"/>
            <w:r w:rsidRPr="003E2406">
              <w:rPr>
                <w:rFonts w:ascii="Century Gothic" w:eastAsia="Times New Roman" w:hAnsi="Century Gothic" w:cs="Times New Roman"/>
                <w:sz w:val="18"/>
                <w:szCs w:val="18"/>
                <w:lang w:eastAsia="pt-BR"/>
              </w:rPr>
              <w:t xml:space="preserve"> 3.000; Som: 06 - Caixa de grave duplo 18; 02 - Caixa l3 4via; 02 - Caixa turbo 18; 08 - </w:t>
            </w:r>
            <w:proofErr w:type="spellStart"/>
            <w:r w:rsidRPr="003E2406">
              <w:rPr>
                <w:rFonts w:ascii="Century Gothic" w:eastAsia="Times New Roman" w:hAnsi="Century Gothic" w:cs="Times New Roman"/>
                <w:sz w:val="18"/>
                <w:szCs w:val="18"/>
                <w:lang w:eastAsia="pt-BR"/>
              </w:rPr>
              <w:t>Lainer</w:t>
            </w:r>
            <w:proofErr w:type="spellEnd"/>
            <w:r w:rsidRPr="003E2406">
              <w:rPr>
                <w:rFonts w:ascii="Century Gothic" w:eastAsia="Times New Roman" w:hAnsi="Century Gothic" w:cs="Times New Roman"/>
                <w:sz w:val="18"/>
                <w:szCs w:val="18"/>
                <w:lang w:eastAsia="pt-BR"/>
              </w:rPr>
              <w:t xml:space="preserve"> ; 02 - Caixa 2 via falante 15 retorno; Iluminação: 09 - </w:t>
            </w:r>
            <w:proofErr w:type="spellStart"/>
            <w:r w:rsidRPr="003E2406">
              <w:rPr>
                <w:rFonts w:ascii="Century Gothic" w:eastAsia="Times New Roman" w:hAnsi="Century Gothic" w:cs="Times New Roman"/>
                <w:sz w:val="18"/>
                <w:szCs w:val="18"/>
                <w:lang w:eastAsia="pt-BR"/>
              </w:rPr>
              <w:t>Muving</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Beam</w:t>
            </w:r>
            <w:proofErr w:type="spellEnd"/>
            <w:r w:rsidRPr="003E2406">
              <w:rPr>
                <w:rFonts w:ascii="Century Gothic" w:eastAsia="Times New Roman" w:hAnsi="Century Gothic" w:cs="Times New Roman"/>
                <w:sz w:val="18"/>
                <w:szCs w:val="18"/>
                <w:lang w:eastAsia="pt-BR"/>
              </w:rPr>
              <w:t xml:space="preserve"> 9r; 12 - Par Led; 01 - Ribalta ; 12 - </w:t>
            </w:r>
            <w:proofErr w:type="spellStart"/>
            <w:r w:rsidRPr="003E2406">
              <w:rPr>
                <w:rFonts w:ascii="Century Gothic" w:eastAsia="Times New Roman" w:hAnsi="Century Gothic" w:cs="Times New Roman"/>
                <w:sz w:val="18"/>
                <w:szCs w:val="18"/>
                <w:lang w:eastAsia="pt-BR"/>
              </w:rPr>
              <w:t>Strobo</w:t>
            </w:r>
            <w:proofErr w:type="spellEnd"/>
            <w:r w:rsidRPr="003E2406">
              <w:rPr>
                <w:rFonts w:ascii="Century Gothic" w:eastAsia="Times New Roman" w:hAnsi="Century Gothic" w:cs="Times New Roman"/>
                <w:sz w:val="18"/>
                <w:szCs w:val="18"/>
                <w:lang w:eastAsia="pt-BR"/>
              </w:rPr>
              <w:t xml:space="preserve"> RGB 10; OBS: Valor Unitário para evento de 03 Dias. </w:t>
            </w:r>
          </w:p>
        </w:tc>
        <w:tc>
          <w:tcPr>
            <w:tcW w:w="1004" w:type="dxa"/>
            <w:shd w:val="clear" w:color="auto" w:fill="auto"/>
            <w:vAlign w:val="center"/>
            <w:hideMark/>
          </w:tcPr>
          <w:p w14:paraId="0AB86F8D"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609C1989" w14:textId="77777777" w:rsidR="003F4542" w:rsidRPr="003E2406" w:rsidRDefault="003F4542" w:rsidP="003F4542">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5F8C8824" w14:textId="77777777" w:rsidR="003F4542" w:rsidRPr="003E2406" w:rsidRDefault="003F4542" w:rsidP="003F4542">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2D4FB215" w14:textId="77777777" w:rsidR="003F4542" w:rsidRPr="003E2406" w:rsidRDefault="003F4542" w:rsidP="003F4542">
            <w:pPr>
              <w:jc w:val="right"/>
              <w:rPr>
                <w:rFonts w:ascii="Century Gothic" w:eastAsia="Times New Roman" w:hAnsi="Century Gothic" w:cs="Times New Roman"/>
                <w:sz w:val="18"/>
                <w:szCs w:val="18"/>
                <w:lang w:eastAsia="pt-BR"/>
              </w:rPr>
            </w:pPr>
          </w:p>
        </w:tc>
      </w:tr>
      <w:tr w:rsidR="003F4542" w:rsidRPr="003E2406" w14:paraId="4CBDC62B" w14:textId="77777777" w:rsidTr="003F4542">
        <w:trPr>
          <w:trHeight w:val="1575"/>
          <w:jc w:val="center"/>
        </w:trPr>
        <w:tc>
          <w:tcPr>
            <w:tcW w:w="564" w:type="dxa"/>
            <w:shd w:val="clear" w:color="auto" w:fill="auto"/>
            <w:vAlign w:val="center"/>
            <w:hideMark/>
          </w:tcPr>
          <w:p w14:paraId="06EABC19" w14:textId="77777777" w:rsidR="003F4542" w:rsidRPr="003E2406" w:rsidRDefault="003F4542" w:rsidP="003F4542">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8</w:t>
            </w:r>
            <w:proofErr w:type="gramEnd"/>
          </w:p>
        </w:tc>
        <w:tc>
          <w:tcPr>
            <w:tcW w:w="4294" w:type="dxa"/>
            <w:shd w:val="clear" w:color="auto" w:fill="auto"/>
            <w:vAlign w:val="center"/>
            <w:hideMark/>
          </w:tcPr>
          <w:p w14:paraId="763EC466" w14:textId="77777777" w:rsidR="003F4542" w:rsidRPr="003E2406" w:rsidRDefault="003F4542" w:rsidP="003F4542">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CONTRATAÇÃO DE PALCO 11X08 METROS, sendo: Cobertura em lona galvanizada na cor branca; estrutura de ferro pintado na cor cinza; piso na altura mínima de 2,20m, pés direito na altura mínima de 8,00 metros, piso em chapa de compensado de 20 mm e escada de acesso lateral ou fundo; - 01 </w:t>
            </w:r>
            <w:proofErr w:type="spellStart"/>
            <w:r w:rsidRPr="003E2406">
              <w:rPr>
                <w:rFonts w:ascii="Century Gothic" w:eastAsia="Times New Roman" w:hAnsi="Century Gothic" w:cs="Times New Roman"/>
                <w:sz w:val="18"/>
                <w:szCs w:val="18"/>
                <w:lang w:eastAsia="pt-BR"/>
              </w:rPr>
              <w:t>House</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mix</w:t>
            </w:r>
            <w:proofErr w:type="spellEnd"/>
            <w:r w:rsidRPr="003E2406">
              <w:rPr>
                <w:rFonts w:ascii="Century Gothic" w:eastAsia="Times New Roman" w:hAnsi="Century Gothic" w:cs="Times New Roman"/>
                <w:sz w:val="18"/>
                <w:szCs w:val="18"/>
                <w:lang w:eastAsia="pt-BR"/>
              </w:rPr>
              <w:t xml:space="preserve"> 3,00</w:t>
            </w:r>
            <w:proofErr w:type="gramStart"/>
            <w:r w:rsidRPr="003E2406">
              <w:rPr>
                <w:rFonts w:ascii="Century Gothic" w:eastAsia="Times New Roman" w:hAnsi="Century Gothic" w:cs="Times New Roman"/>
                <w:sz w:val="18"/>
                <w:szCs w:val="18"/>
                <w:lang w:eastAsia="pt-BR"/>
              </w:rPr>
              <w:t>x2,</w:t>
            </w:r>
            <w:proofErr w:type="gramEnd"/>
            <w:r w:rsidRPr="003E2406">
              <w:rPr>
                <w:rFonts w:ascii="Century Gothic" w:eastAsia="Times New Roman" w:hAnsi="Century Gothic" w:cs="Times New Roman"/>
                <w:sz w:val="18"/>
                <w:szCs w:val="18"/>
                <w:lang w:eastAsia="pt-BR"/>
              </w:rPr>
              <w:t xml:space="preserve">00 metros; - 02 </w:t>
            </w:r>
            <w:proofErr w:type="spellStart"/>
            <w:r w:rsidRPr="003E2406">
              <w:rPr>
                <w:rFonts w:ascii="Century Gothic" w:eastAsia="Times New Roman" w:hAnsi="Century Gothic" w:cs="Times New Roman"/>
                <w:sz w:val="18"/>
                <w:szCs w:val="18"/>
                <w:lang w:eastAsia="pt-BR"/>
              </w:rPr>
              <w:t>Flyers</w:t>
            </w:r>
            <w:proofErr w:type="spellEnd"/>
            <w:r w:rsidRPr="003E2406">
              <w:rPr>
                <w:rFonts w:ascii="Century Gothic" w:eastAsia="Times New Roman" w:hAnsi="Century Gothic" w:cs="Times New Roman"/>
                <w:sz w:val="18"/>
                <w:szCs w:val="18"/>
                <w:lang w:eastAsia="pt-BR"/>
              </w:rPr>
              <w:t xml:space="preserve"> (Andaime) com 08 metros de altura cada; OBS: Valor Unitário para evento de 03 Dias. </w:t>
            </w:r>
          </w:p>
        </w:tc>
        <w:tc>
          <w:tcPr>
            <w:tcW w:w="1004" w:type="dxa"/>
            <w:shd w:val="clear" w:color="auto" w:fill="auto"/>
            <w:vAlign w:val="center"/>
            <w:hideMark/>
          </w:tcPr>
          <w:p w14:paraId="61017B88"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10ED01A0" w14:textId="77777777" w:rsidR="003F4542" w:rsidRPr="003E2406" w:rsidRDefault="003F4542" w:rsidP="003F4542">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6F641C35" w14:textId="77777777" w:rsidR="003F4542" w:rsidRPr="003E2406" w:rsidRDefault="003F4542" w:rsidP="003F4542">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6E9B0939" w14:textId="77777777" w:rsidR="003F4542" w:rsidRPr="003E2406" w:rsidRDefault="003F4542" w:rsidP="003F4542">
            <w:pPr>
              <w:jc w:val="right"/>
              <w:rPr>
                <w:rFonts w:ascii="Century Gothic" w:eastAsia="Times New Roman" w:hAnsi="Century Gothic" w:cs="Times New Roman"/>
                <w:sz w:val="18"/>
                <w:szCs w:val="18"/>
                <w:lang w:eastAsia="pt-BR"/>
              </w:rPr>
            </w:pPr>
          </w:p>
        </w:tc>
      </w:tr>
      <w:tr w:rsidR="003F4542" w:rsidRPr="003E2406" w14:paraId="5B4A12AB" w14:textId="77777777" w:rsidTr="003F4542">
        <w:trPr>
          <w:trHeight w:val="1800"/>
          <w:jc w:val="center"/>
        </w:trPr>
        <w:tc>
          <w:tcPr>
            <w:tcW w:w="564" w:type="dxa"/>
            <w:shd w:val="clear" w:color="auto" w:fill="auto"/>
            <w:vAlign w:val="center"/>
            <w:hideMark/>
          </w:tcPr>
          <w:p w14:paraId="27684035" w14:textId="77777777" w:rsidR="003F4542" w:rsidRPr="003E2406" w:rsidRDefault="003F4542" w:rsidP="003F4542">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9</w:t>
            </w:r>
            <w:proofErr w:type="gramEnd"/>
          </w:p>
        </w:tc>
        <w:tc>
          <w:tcPr>
            <w:tcW w:w="4294" w:type="dxa"/>
            <w:shd w:val="clear" w:color="auto" w:fill="auto"/>
            <w:vAlign w:val="center"/>
            <w:hideMark/>
          </w:tcPr>
          <w:p w14:paraId="6573E9E6" w14:textId="77777777" w:rsidR="003F4542" w:rsidRPr="003E2406" w:rsidRDefault="003F4542" w:rsidP="003F4542">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CONTRATAÇÃO DE PALCO 12X08 METROS, sendo: Cobertura em lona galvanizada na cor branca; estrutura de Alumínio Q30 e Q50 pintado; piso na altura mínima de 2,00m, pés direito na altura mínima de 8,00 metros, piso em chapa de compensado de 20 mm e escada de acesso lateral ou fundo; - 01 Área de trabalho 04x04 metros, piso no mesmo nível do palco; - 01 </w:t>
            </w:r>
            <w:proofErr w:type="spellStart"/>
            <w:r w:rsidRPr="003E2406">
              <w:rPr>
                <w:rFonts w:ascii="Century Gothic" w:eastAsia="Times New Roman" w:hAnsi="Century Gothic" w:cs="Times New Roman"/>
                <w:sz w:val="18"/>
                <w:szCs w:val="18"/>
                <w:lang w:eastAsia="pt-BR"/>
              </w:rPr>
              <w:t>House</w:t>
            </w:r>
            <w:proofErr w:type="spellEnd"/>
            <w:r w:rsidRPr="003E2406">
              <w:rPr>
                <w:rFonts w:ascii="Century Gothic" w:eastAsia="Times New Roman" w:hAnsi="Century Gothic" w:cs="Times New Roman"/>
                <w:sz w:val="18"/>
                <w:szCs w:val="18"/>
                <w:lang w:eastAsia="pt-BR"/>
              </w:rPr>
              <w:t xml:space="preserve"> </w:t>
            </w:r>
            <w:proofErr w:type="spellStart"/>
            <w:r w:rsidRPr="003E2406">
              <w:rPr>
                <w:rFonts w:ascii="Century Gothic" w:eastAsia="Times New Roman" w:hAnsi="Century Gothic" w:cs="Times New Roman"/>
                <w:sz w:val="18"/>
                <w:szCs w:val="18"/>
                <w:lang w:eastAsia="pt-BR"/>
              </w:rPr>
              <w:t>mix</w:t>
            </w:r>
            <w:proofErr w:type="spellEnd"/>
            <w:r w:rsidRPr="003E2406">
              <w:rPr>
                <w:rFonts w:ascii="Century Gothic" w:eastAsia="Times New Roman" w:hAnsi="Century Gothic" w:cs="Times New Roman"/>
                <w:sz w:val="18"/>
                <w:szCs w:val="18"/>
                <w:lang w:eastAsia="pt-BR"/>
              </w:rPr>
              <w:t xml:space="preserve"> 3,00</w:t>
            </w:r>
            <w:proofErr w:type="gramStart"/>
            <w:r w:rsidRPr="003E2406">
              <w:rPr>
                <w:rFonts w:ascii="Century Gothic" w:eastAsia="Times New Roman" w:hAnsi="Century Gothic" w:cs="Times New Roman"/>
                <w:sz w:val="18"/>
                <w:szCs w:val="18"/>
                <w:lang w:eastAsia="pt-BR"/>
              </w:rPr>
              <w:t>x2,</w:t>
            </w:r>
            <w:proofErr w:type="gramEnd"/>
            <w:r w:rsidRPr="003E2406">
              <w:rPr>
                <w:rFonts w:ascii="Century Gothic" w:eastAsia="Times New Roman" w:hAnsi="Century Gothic" w:cs="Times New Roman"/>
                <w:sz w:val="18"/>
                <w:szCs w:val="18"/>
                <w:lang w:eastAsia="pt-BR"/>
              </w:rPr>
              <w:t xml:space="preserve">00 metros; - 02 </w:t>
            </w:r>
            <w:proofErr w:type="spellStart"/>
            <w:r w:rsidRPr="003E2406">
              <w:rPr>
                <w:rFonts w:ascii="Century Gothic" w:eastAsia="Times New Roman" w:hAnsi="Century Gothic" w:cs="Times New Roman"/>
                <w:sz w:val="18"/>
                <w:szCs w:val="18"/>
                <w:lang w:eastAsia="pt-BR"/>
              </w:rPr>
              <w:t>Flyers</w:t>
            </w:r>
            <w:proofErr w:type="spellEnd"/>
            <w:r w:rsidRPr="003E2406">
              <w:rPr>
                <w:rFonts w:ascii="Century Gothic" w:eastAsia="Times New Roman" w:hAnsi="Century Gothic" w:cs="Times New Roman"/>
                <w:sz w:val="18"/>
                <w:szCs w:val="18"/>
                <w:lang w:eastAsia="pt-BR"/>
              </w:rPr>
              <w:t xml:space="preserve"> (Andaime) com 08 metros de altura cada; OBS: Valor Unitário para evento de 03 Dias. </w:t>
            </w:r>
          </w:p>
        </w:tc>
        <w:tc>
          <w:tcPr>
            <w:tcW w:w="1004" w:type="dxa"/>
            <w:shd w:val="clear" w:color="auto" w:fill="auto"/>
            <w:vAlign w:val="center"/>
            <w:hideMark/>
          </w:tcPr>
          <w:p w14:paraId="2AE102AF"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1530BD28" w14:textId="77777777" w:rsidR="003F4542" w:rsidRPr="003E2406" w:rsidRDefault="003F4542" w:rsidP="003F4542">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09D5693F" w14:textId="77777777" w:rsidR="003F4542" w:rsidRPr="003E2406" w:rsidRDefault="003F4542" w:rsidP="003F4542">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5B3354D3" w14:textId="77777777" w:rsidR="003F4542" w:rsidRPr="003E2406" w:rsidRDefault="003F4542" w:rsidP="003F4542">
            <w:pPr>
              <w:jc w:val="right"/>
              <w:rPr>
                <w:rFonts w:ascii="Century Gothic" w:eastAsia="Times New Roman" w:hAnsi="Century Gothic" w:cs="Times New Roman"/>
                <w:sz w:val="18"/>
                <w:szCs w:val="18"/>
                <w:lang w:eastAsia="pt-BR"/>
              </w:rPr>
            </w:pPr>
          </w:p>
        </w:tc>
      </w:tr>
      <w:tr w:rsidR="003F4542" w:rsidRPr="003E2406" w14:paraId="630CB6FB" w14:textId="77777777" w:rsidTr="003F4542">
        <w:trPr>
          <w:trHeight w:val="900"/>
          <w:jc w:val="center"/>
        </w:trPr>
        <w:tc>
          <w:tcPr>
            <w:tcW w:w="564" w:type="dxa"/>
            <w:shd w:val="clear" w:color="auto" w:fill="auto"/>
            <w:vAlign w:val="center"/>
            <w:hideMark/>
          </w:tcPr>
          <w:p w14:paraId="43BB192A"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10</w:t>
            </w:r>
          </w:p>
        </w:tc>
        <w:tc>
          <w:tcPr>
            <w:tcW w:w="4294" w:type="dxa"/>
            <w:shd w:val="clear" w:color="auto" w:fill="auto"/>
            <w:vAlign w:val="center"/>
            <w:hideMark/>
          </w:tcPr>
          <w:p w14:paraId="7BC14170" w14:textId="77777777" w:rsidR="003F4542" w:rsidRPr="003E2406" w:rsidRDefault="003F4542" w:rsidP="003F4542">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CONTRATAÇÃO DE PALCO (MODELO PRATICÁVEL) 7,50 X 4,50 METROS, sendo: Estrutura de ferro pintado na cor preta ou cinza; piso na altura mínima de 70 cm</w:t>
            </w:r>
            <w:proofErr w:type="gramStart"/>
            <w:r w:rsidRPr="003E2406">
              <w:rPr>
                <w:rFonts w:ascii="Century Gothic" w:eastAsia="Times New Roman" w:hAnsi="Century Gothic" w:cs="Times New Roman"/>
                <w:sz w:val="18"/>
                <w:szCs w:val="18"/>
                <w:lang w:eastAsia="pt-BR"/>
              </w:rPr>
              <w:t>, piso</w:t>
            </w:r>
            <w:proofErr w:type="gramEnd"/>
            <w:r w:rsidRPr="003E2406">
              <w:rPr>
                <w:rFonts w:ascii="Century Gothic" w:eastAsia="Times New Roman" w:hAnsi="Century Gothic" w:cs="Times New Roman"/>
                <w:sz w:val="18"/>
                <w:szCs w:val="18"/>
                <w:lang w:eastAsia="pt-BR"/>
              </w:rPr>
              <w:t xml:space="preserve"> em chapa de compensado de 20 mm e escada de acesso lateral ou fundo; OBS: Valor Unitário para evento de 03 Dias. </w:t>
            </w:r>
          </w:p>
        </w:tc>
        <w:tc>
          <w:tcPr>
            <w:tcW w:w="1004" w:type="dxa"/>
            <w:shd w:val="clear" w:color="auto" w:fill="auto"/>
            <w:vAlign w:val="center"/>
            <w:hideMark/>
          </w:tcPr>
          <w:p w14:paraId="3FF85615"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350B28CA" w14:textId="77777777" w:rsidR="003F4542" w:rsidRPr="003E2406" w:rsidRDefault="003F4542" w:rsidP="003F4542">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082899F7" w14:textId="77777777" w:rsidR="003F4542" w:rsidRPr="003E2406" w:rsidRDefault="003F4542" w:rsidP="003F4542">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18A73E46" w14:textId="77777777" w:rsidR="003F4542" w:rsidRPr="003E2406" w:rsidRDefault="003F4542" w:rsidP="003F4542">
            <w:pPr>
              <w:jc w:val="right"/>
              <w:rPr>
                <w:rFonts w:ascii="Century Gothic" w:eastAsia="Times New Roman" w:hAnsi="Century Gothic" w:cs="Times New Roman"/>
                <w:sz w:val="18"/>
                <w:szCs w:val="18"/>
                <w:lang w:eastAsia="pt-BR"/>
              </w:rPr>
            </w:pPr>
          </w:p>
        </w:tc>
      </w:tr>
      <w:tr w:rsidR="003F4542" w:rsidRPr="003E2406" w14:paraId="5E0A724D" w14:textId="77777777" w:rsidTr="003F4542">
        <w:trPr>
          <w:trHeight w:val="900"/>
          <w:jc w:val="center"/>
        </w:trPr>
        <w:tc>
          <w:tcPr>
            <w:tcW w:w="564" w:type="dxa"/>
            <w:shd w:val="clear" w:color="auto" w:fill="auto"/>
            <w:vAlign w:val="center"/>
            <w:hideMark/>
          </w:tcPr>
          <w:p w14:paraId="79D493D2"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11</w:t>
            </w:r>
          </w:p>
        </w:tc>
        <w:tc>
          <w:tcPr>
            <w:tcW w:w="4294" w:type="dxa"/>
            <w:shd w:val="clear" w:color="auto" w:fill="auto"/>
            <w:vAlign w:val="center"/>
            <w:hideMark/>
          </w:tcPr>
          <w:p w14:paraId="6B37DAEB" w14:textId="77777777" w:rsidR="003F4542" w:rsidRPr="003E2406" w:rsidRDefault="003F4542" w:rsidP="003F4542">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CONTRATAÇÃO DE PAINEL DE LED 04X03 METROS, sendo: - 12 M2 de Painel de Led P 3.9 Outdoor; - 18 Metros lineares de treliça Q30, com </w:t>
            </w:r>
            <w:proofErr w:type="gramStart"/>
            <w:r w:rsidRPr="003E2406">
              <w:rPr>
                <w:rFonts w:ascii="Century Gothic" w:eastAsia="Times New Roman" w:hAnsi="Century Gothic" w:cs="Times New Roman"/>
                <w:sz w:val="18"/>
                <w:szCs w:val="18"/>
                <w:lang w:eastAsia="pt-BR"/>
              </w:rPr>
              <w:t>sapatas</w:t>
            </w:r>
            <w:proofErr w:type="gramEnd"/>
            <w:r w:rsidRPr="003E2406">
              <w:rPr>
                <w:rFonts w:ascii="Century Gothic" w:eastAsia="Times New Roman" w:hAnsi="Century Gothic" w:cs="Times New Roman"/>
                <w:sz w:val="18"/>
                <w:szCs w:val="18"/>
                <w:lang w:eastAsia="pt-BR"/>
              </w:rPr>
              <w:t xml:space="preserve"> e </w:t>
            </w:r>
            <w:proofErr w:type="spellStart"/>
            <w:r w:rsidRPr="003E2406">
              <w:rPr>
                <w:rFonts w:ascii="Century Gothic" w:eastAsia="Times New Roman" w:hAnsi="Century Gothic" w:cs="Times New Roman"/>
                <w:sz w:val="18"/>
                <w:szCs w:val="18"/>
                <w:lang w:eastAsia="pt-BR"/>
              </w:rPr>
              <w:t>sleeve</w:t>
            </w:r>
            <w:proofErr w:type="spellEnd"/>
            <w:r w:rsidRPr="003E2406">
              <w:rPr>
                <w:rFonts w:ascii="Century Gothic" w:eastAsia="Times New Roman" w:hAnsi="Century Gothic" w:cs="Times New Roman"/>
                <w:sz w:val="18"/>
                <w:szCs w:val="18"/>
                <w:lang w:eastAsia="pt-BR"/>
              </w:rPr>
              <w:t xml:space="preserve"> nos pés; - 01 Processadora H2; OBS: Valor Unitário para evento de 03 Dias. </w:t>
            </w:r>
          </w:p>
        </w:tc>
        <w:tc>
          <w:tcPr>
            <w:tcW w:w="1004" w:type="dxa"/>
            <w:shd w:val="clear" w:color="auto" w:fill="auto"/>
            <w:vAlign w:val="center"/>
            <w:hideMark/>
          </w:tcPr>
          <w:p w14:paraId="58D65E7C"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32F3914A" w14:textId="77777777" w:rsidR="003F4542" w:rsidRPr="003E2406" w:rsidRDefault="003F4542" w:rsidP="003F4542">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5</w:t>
            </w:r>
            <w:proofErr w:type="gramEnd"/>
          </w:p>
        </w:tc>
        <w:tc>
          <w:tcPr>
            <w:tcW w:w="1044" w:type="dxa"/>
            <w:shd w:val="clear" w:color="auto" w:fill="auto"/>
            <w:vAlign w:val="center"/>
          </w:tcPr>
          <w:p w14:paraId="4519A058" w14:textId="77777777" w:rsidR="003F4542" w:rsidRPr="003E2406" w:rsidRDefault="003F4542" w:rsidP="003F4542">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03292F5B" w14:textId="77777777" w:rsidR="003F4542" w:rsidRPr="003E2406" w:rsidRDefault="003F4542" w:rsidP="003F4542">
            <w:pPr>
              <w:jc w:val="right"/>
              <w:rPr>
                <w:rFonts w:ascii="Century Gothic" w:eastAsia="Times New Roman" w:hAnsi="Century Gothic" w:cs="Times New Roman"/>
                <w:sz w:val="18"/>
                <w:szCs w:val="18"/>
                <w:lang w:eastAsia="pt-BR"/>
              </w:rPr>
            </w:pPr>
          </w:p>
        </w:tc>
      </w:tr>
      <w:tr w:rsidR="003F4542" w:rsidRPr="003E2406" w14:paraId="1DA860ED" w14:textId="77777777" w:rsidTr="003F4542">
        <w:trPr>
          <w:trHeight w:val="1125"/>
          <w:jc w:val="center"/>
        </w:trPr>
        <w:tc>
          <w:tcPr>
            <w:tcW w:w="564" w:type="dxa"/>
            <w:shd w:val="clear" w:color="auto" w:fill="auto"/>
            <w:vAlign w:val="center"/>
            <w:hideMark/>
          </w:tcPr>
          <w:p w14:paraId="51CFCF50"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12</w:t>
            </w:r>
          </w:p>
        </w:tc>
        <w:tc>
          <w:tcPr>
            <w:tcW w:w="4294" w:type="dxa"/>
            <w:shd w:val="clear" w:color="auto" w:fill="auto"/>
            <w:vAlign w:val="center"/>
            <w:hideMark/>
          </w:tcPr>
          <w:p w14:paraId="2C510AA7" w14:textId="77777777" w:rsidR="003F4542" w:rsidRPr="003E2406" w:rsidRDefault="003F4542" w:rsidP="003F4542">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LOCAÇÃO DE PORTAL DE ENTRADA (PÓRTICO) 10x05 METROS, sendo: Estrutura de alumínio Q30 com tamanho de 10 metros de largura por 5,00 metros de altura e 2,00 metros de altura para faixa de entrada. OBS: Valor Unitário para evento de 03 Dias.</w:t>
            </w:r>
          </w:p>
        </w:tc>
        <w:tc>
          <w:tcPr>
            <w:tcW w:w="1004" w:type="dxa"/>
            <w:shd w:val="clear" w:color="auto" w:fill="auto"/>
            <w:vAlign w:val="center"/>
            <w:hideMark/>
          </w:tcPr>
          <w:p w14:paraId="3C12734C" w14:textId="77777777" w:rsidR="003F4542" w:rsidRPr="003E2406" w:rsidRDefault="003F4542" w:rsidP="003F4542">
            <w:pPr>
              <w:jc w:val="center"/>
              <w:rPr>
                <w:sz w:val="18"/>
                <w:szCs w:val="18"/>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2ADE0127" w14:textId="77777777" w:rsidR="003F4542" w:rsidRPr="003E2406" w:rsidRDefault="003F4542" w:rsidP="003F4542">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21DF0724" w14:textId="77777777" w:rsidR="003F4542" w:rsidRPr="003E2406" w:rsidRDefault="003F4542" w:rsidP="003F4542">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0421BEFB" w14:textId="77777777" w:rsidR="003F4542" w:rsidRPr="003E2406" w:rsidRDefault="003F4542" w:rsidP="003F4542">
            <w:pPr>
              <w:jc w:val="right"/>
              <w:rPr>
                <w:rFonts w:ascii="Century Gothic" w:eastAsia="Times New Roman" w:hAnsi="Century Gothic" w:cs="Times New Roman"/>
                <w:sz w:val="18"/>
                <w:szCs w:val="18"/>
                <w:lang w:eastAsia="pt-BR"/>
              </w:rPr>
            </w:pPr>
          </w:p>
        </w:tc>
      </w:tr>
      <w:tr w:rsidR="003F4542" w:rsidRPr="003E2406" w14:paraId="4C60FABC" w14:textId="77777777" w:rsidTr="003F4542">
        <w:trPr>
          <w:trHeight w:val="675"/>
          <w:jc w:val="center"/>
        </w:trPr>
        <w:tc>
          <w:tcPr>
            <w:tcW w:w="564" w:type="dxa"/>
            <w:shd w:val="clear" w:color="auto" w:fill="auto"/>
            <w:vAlign w:val="center"/>
            <w:hideMark/>
          </w:tcPr>
          <w:p w14:paraId="5F9B3159"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13</w:t>
            </w:r>
          </w:p>
        </w:tc>
        <w:tc>
          <w:tcPr>
            <w:tcW w:w="4294" w:type="dxa"/>
            <w:shd w:val="clear" w:color="auto" w:fill="auto"/>
            <w:vAlign w:val="center"/>
            <w:hideMark/>
          </w:tcPr>
          <w:p w14:paraId="5FC10796" w14:textId="77777777" w:rsidR="003F4542" w:rsidRPr="003E2406" w:rsidRDefault="003F4542" w:rsidP="003F4542">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CONTRATAÇÃO DE BACKDROP 06X02 METROS, sendo: - 16 Metros lineares de Treliça Q20, com 02 </w:t>
            </w:r>
            <w:proofErr w:type="gramStart"/>
            <w:r w:rsidRPr="003E2406">
              <w:rPr>
                <w:rFonts w:ascii="Century Gothic" w:eastAsia="Times New Roman" w:hAnsi="Century Gothic" w:cs="Times New Roman"/>
                <w:sz w:val="18"/>
                <w:szCs w:val="18"/>
                <w:lang w:eastAsia="pt-BR"/>
              </w:rPr>
              <w:t>sapatas</w:t>
            </w:r>
            <w:proofErr w:type="gramEnd"/>
            <w:r w:rsidRPr="003E2406">
              <w:rPr>
                <w:rFonts w:ascii="Century Gothic" w:eastAsia="Times New Roman" w:hAnsi="Century Gothic" w:cs="Times New Roman"/>
                <w:sz w:val="18"/>
                <w:szCs w:val="18"/>
                <w:lang w:eastAsia="pt-BR"/>
              </w:rPr>
              <w:t>. OBS: Valor Unitário para evento de 03 Dias.</w:t>
            </w:r>
          </w:p>
        </w:tc>
        <w:tc>
          <w:tcPr>
            <w:tcW w:w="1004" w:type="dxa"/>
            <w:shd w:val="clear" w:color="auto" w:fill="auto"/>
            <w:vAlign w:val="center"/>
            <w:hideMark/>
          </w:tcPr>
          <w:p w14:paraId="0B4CE0AF" w14:textId="77777777" w:rsidR="003F4542" w:rsidRPr="003E2406" w:rsidRDefault="003F4542" w:rsidP="003F4542">
            <w:pPr>
              <w:jc w:val="center"/>
              <w:rPr>
                <w:sz w:val="18"/>
                <w:szCs w:val="18"/>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1F544F3A" w14:textId="77777777" w:rsidR="003F4542" w:rsidRPr="003E2406" w:rsidRDefault="003F4542" w:rsidP="003F4542">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007019A6" w14:textId="77777777" w:rsidR="003F4542" w:rsidRPr="003E2406" w:rsidRDefault="003F4542" w:rsidP="003F4542">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6794A3E8" w14:textId="77777777" w:rsidR="003F4542" w:rsidRPr="003E2406" w:rsidRDefault="003F4542" w:rsidP="003F4542">
            <w:pPr>
              <w:jc w:val="right"/>
              <w:rPr>
                <w:rFonts w:ascii="Century Gothic" w:eastAsia="Times New Roman" w:hAnsi="Century Gothic" w:cs="Times New Roman"/>
                <w:sz w:val="18"/>
                <w:szCs w:val="18"/>
                <w:lang w:eastAsia="pt-BR"/>
              </w:rPr>
            </w:pPr>
          </w:p>
        </w:tc>
      </w:tr>
      <w:tr w:rsidR="003F4542" w:rsidRPr="003E2406" w14:paraId="22D6FCC3" w14:textId="77777777" w:rsidTr="003F4542">
        <w:trPr>
          <w:trHeight w:val="274"/>
          <w:jc w:val="center"/>
        </w:trPr>
        <w:tc>
          <w:tcPr>
            <w:tcW w:w="564" w:type="dxa"/>
            <w:shd w:val="clear" w:color="auto" w:fill="auto"/>
            <w:vAlign w:val="center"/>
            <w:hideMark/>
          </w:tcPr>
          <w:p w14:paraId="3F7FE27A"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14</w:t>
            </w:r>
          </w:p>
        </w:tc>
        <w:tc>
          <w:tcPr>
            <w:tcW w:w="4294" w:type="dxa"/>
            <w:shd w:val="clear" w:color="auto" w:fill="auto"/>
            <w:vAlign w:val="center"/>
            <w:hideMark/>
          </w:tcPr>
          <w:p w14:paraId="2820368B" w14:textId="77777777" w:rsidR="003F4542" w:rsidRPr="003E2406" w:rsidRDefault="003F4542" w:rsidP="003F4542">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CONTRATAÇÃO DE BACKDROP 02X03 METROS, sendo: - 10 Metros lineares de Treliça Q20, com 02 </w:t>
            </w:r>
            <w:proofErr w:type="gramStart"/>
            <w:r w:rsidRPr="003E2406">
              <w:rPr>
                <w:rFonts w:ascii="Century Gothic" w:eastAsia="Times New Roman" w:hAnsi="Century Gothic" w:cs="Times New Roman"/>
                <w:sz w:val="18"/>
                <w:szCs w:val="18"/>
                <w:lang w:eastAsia="pt-BR"/>
              </w:rPr>
              <w:t>sapatas</w:t>
            </w:r>
            <w:proofErr w:type="gramEnd"/>
            <w:r w:rsidRPr="003E2406">
              <w:rPr>
                <w:rFonts w:ascii="Century Gothic" w:eastAsia="Times New Roman" w:hAnsi="Century Gothic" w:cs="Times New Roman"/>
                <w:sz w:val="18"/>
                <w:szCs w:val="18"/>
                <w:lang w:eastAsia="pt-BR"/>
              </w:rPr>
              <w:t>. OBS: Valor Unitário para evento de 03 Dias.</w:t>
            </w:r>
          </w:p>
        </w:tc>
        <w:tc>
          <w:tcPr>
            <w:tcW w:w="1004" w:type="dxa"/>
            <w:shd w:val="clear" w:color="auto" w:fill="auto"/>
            <w:vAlign w:val="center"/>
            <w:hideMark/>
          </w:tcPr>
          <w:p w14:paraId="76D92C43" w14:textId="77777777" w:rsidR="003F4542" w:rsidRPr="003E2406" w:rsidRDefault="003F4542" w:rsidP="003F4542">
            <w:pPr>
              <w:jc w:val="center"/>
              <w:rPr>
                <w:sz w:val="18"/>
                <w:szCs w:val="18"/>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04840845" w14:textId="77777777" w:rsidR="003F4542" w:rsidRPr="003E2406" w:rsidRDefault="003F4542" w:rsidP="003F4542">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2</w:t>
            </w:r>
            <w:proofErr w:type="gramEnd"/>
          </w:p>
        </w:tc>
        <w:tc>
          <w:tcPr>
            <w:tcW w:w="1044" w:type="dxa"/>
            <w:shd w:val="clear" w:color="auto" w:fill="auto"/>
            <w:vAlign w:val="center"/>
          </w:tcPr>
          <w:p w14:paraId="583DF158" w14:textId="77777777" w:rsidR="003F4542" w:rsidRPr="003E2406" w:rsidRDefault="003F4542" w:rsidP="003F4542">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5B60923C" w14:textId="77777777" w:rsidR="003F4542" w:rsidRPr="003E2406" w:rsidRDefault="003F4542" w:rsidP="003F4542">
            <w:pPr>
              <w:jc w:val="right"/>
              <w:rPr>
                <w:rFonts w:ascii="Century Gothic" w:eastAsia="Times New Roman" w:hAnsi="Century Gothic" w:cs="Times New Roman"/>
                <w:sz w:val="18"/>
                <w:szCs w:val="18"/>
                <w:lang w:eastAsia="pt-BR"/>
              </w:rPr>
            </w:pPr>
          </w:p>
        </w:tc>
      </w:tr>
      <w:tr w:rsidR="003F4542" w:rsidRPr="003E2406" w14:paraId="15DC82F1" w14:textId="77777777" w:rsidTr="003F4542">
        <w:trPr>
          <w:trHeight w:val="3150"/>
          <w:jc w:val="center"/>
        </w:trPr>
        <w:tc>
          <w:tcPr>
            <w:tcW w:w="564" w:type="dxa"/>
            <w:shd w:val="clear" w:color="auto" w:fill="auto"/>
            <w:vAlign w:val="center"/>
            <w:hideMark/>
          </w:tcPr>
          <w:p w14:paraId="2CAB8D12"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15</w:t>
            </w:r>
          </w:p>
        </w:tc>
        <w:tc>
          <w:tcPr>
            <w:tcW w:w="4294" w:type="dxa"/>
            <w:shd w:val="clear" w:color="auto" w:fill="auto"/>
            <w:vAlign w:val="center"/>
            <w:hideMark/>
          </w:tcPr>
          <w:p w14:paraId="4C4FC946" w14:textId="77777777" w:rsidR="003F4542" w:rsidRPr="003E2406" w:rsidRDefault="003F4542" w:rsidP="003F4542">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ARENA / BRETE COM CURRAL, COMPATÍVEL PARA PROVAS FUNCIONAIS (ESPECIFICAÇÕES): - 180 metros lineares painéis com altura mínima de 2,00 metros, tubos com </w:t>
            </w:r>
            <w:proofErr w:type="gramStart"/>
            <w:r w:rsidRPr="003E2406">
              <w:rPr>
                <w:rFonts w:ascii="Century Gothic" w:eastAsia="Times New Roman" w:hAnsi="Century Gothic" w:cs="Times New Roman"/>
                <w:sz w:val="18"/>
                <w:szCs w:val="18"/>
                <w:lang w:eastAsia="pt-BR"/>
              </w:rPr>
              <w:t>1</w:t>
            </w:r>
            <w:proofErr w:type="gramEnd"/>
            <w:r w:rsidRPr="003E2406">
              <w:rPr>
                <w:rFonts w:ascii="Century Gothic" w:eastAsia="Times New Roman" w:hAnsi="Century Gothic" w:cs="Times New Roman"/>
                <w:sz w:val="18"/>
                <w:szCs w:val="18"/>
                <w:lang w:eastAsia="pt-BR"/>
              </w:rPr>
              <w:t xml:space="preserve"> ½ polegada, com mão francesa no máximo de 3,00m em 3,00m, com área de 1.500 m2, ou seja, ARENA 25,0 X 60,0 METROS (FORMATO DE UMA FERRADURA) : - 08 portões de arena para entrada, medindo 2,50x2,00m; - 06 </w:t>
            </w:r>
            <w:proofErr w:type="spellStart"/>
            <w:r w:rsidRPr="003E2406">
              <w:rPr>
                <w:rFonts w:ascii="Century Gothic" w:eastAsia="Times New Roman" w:hAnsi="Century Gothic" w:cs="Times New Roman"/>
                <w:sz w:val="18"/>
                <w:szCs w:val="18"/>
                <w:lang w:eastAsia="pt-BR"/>
              </w:rPr>
              <w:t>bretes</w:t>
            </w:r>
            <w:proofErr w:type="spellEnd"/>
            <w:r w:rsidRPr="003E2406">
              <w:rPr>
                <w:rFonts w:ascii="Century Gothic" w:eastAsia="Times New Roman" w:hAnsi="Century Gothic" w:cs="Times New Roman"/>
                <w:sz w:val="18"/>
                <w:szCs w:val="18"/>
                <w:lang w:eastAsia="pt-BR"/>
              </w:rPr>
              <w:t xml:space="preserve"> de solta, com trincos inteligentes, cronômetros embutidos e plataformas de serviço, 01 porteira central de retorno e 08 </w:t>
            </w:r>
            <w:proofErr w:type="spellStart"/>
            <w:r w:rsidRPr="003E2406">
              <w:rPr>
                <w:rFonts w:ascii="Century Gothic" w:eastAsia="Times New Roman" w:hAnsi="Century Gothic" w:cs="Times New Roman"/>
                <w:sz w:val="18"/>
                <w:szCs w:val="18"/>
                <w:lang w:eastAsia="pt-BR"/>
              </w:rPr>
              <w:t>bretes</w:t>
            </w:r>
            <w:proofErr w:type="spellEnd"/>
            <w:r w:rsidRPr="003E2406">
              <w:rPr>
                <w:rFonts w:ascii="Century Gothic" w:eastAsia="Times New Roman" w:hAnsi="Century Gothic" w:cs="Times New Roman"/>
                <w:sz w:val="18"/>
                <w:szCs w:val="18"/>
                <w:lang w:eastAsia="pt-BR"/>
              </w:rPr>
              <w:t xml:space="preserve"> de espera, em tubos com 2 ½ polegada; posicionados anteriores aos </w:t>
            </w:r>
            <w:proofErr w:type="spellStart"/>
            <w:r w:rsidRPr="003E2406">
              <w:rPr>
                <w:rFonts w:ascii="Century Gothic" w:eastAsia="Times New Roman" w:hAnsi="Century Gothic" w:cs="Times New Roman"/>
                <w:sz w:val="18"/>
                <w:szCs w:val="18"/>
                <w:lang w:eastAsia="pt-BR"/>
              </w:rPr>
              <w:t>bretes</w:t>
            </w:r>
            <w:proofErr w:type="spellEnd"/>
            <w:r w:rsidRPr="003E2406">
              <w:rPr>
                <w:rFonts w:ascii="Century Gothic" w:eastAsia="Times New Roman" w:hAnsi="Century Gothic" w:cs="Times New Roman"/>
                <w:sz w:val="18"/>
                <w:szCs w:val="18"/>
                <w:lang w:eastAsia="pt-BR"/>
              </w:rPr>
              <w:t xml:space="preserve"> de solta; sustentação acima dos </w:t>
            </w:r>
            <w:proofErr w:type="spellStart"/>
            <w:r w:rsidRPr="003E2406">
              <w:rPr>
                <w:rFonts w:ascii="Century Gothic" w:eastAsia="Times New Roman" w:hAnsi="Century Gothic" w:cs="Times New Roman"/>
                <w:sz w:val="18"/>
                <w:szCs w:val="18"/>
                <w:lang w:eastAsia="pt-BR"/>
              </w:rPr>
              <w:t>bretes</w:t>
            </w:r>
            <w:proofErr w:type="spellEnd"/>
            <w:r w:rsidRPr="003E2406">
              <w:rPr>
                <w:rFonts w:ascii="Century Gothic" w:eastAsia="Times New Roman" w:hAnsi="Century Gothic" w:cs="Times New Roman"/>
                <w:sz w:val="18"/>
                <w:szCs w:val="18"/>
                <w:lang w:eastAsia="pt-BR"/>
              </w:rPr>
              <w:t xml:space="preserve"> em forma de arco em tubos de 2 ½ polegadas, podendo ser retirados após o rodeio para realização do show; - 180 metros lineares de painéis com altura mínima de 2,00 metros, para 25 currais 3,00x2,50 embarcador.(com aterramento, Engenheiro e Técnico). OBS: Valor Unitário para evento de 03 Dias.</w:t>
            </w:r>
          </w:p>
        </w:tc>
        <w:tc>
          <w:tcPr>
            <w:tcW w:w="1004" w:type="dxa"/>
            <w:shd w:val="clear" w:color="auto" w:fill="auto"/>
            <w:vAlign w:val="center"/>
            <w:hideMark/>
          </w:tcPr>
          <w:p w14:paraId="2BE96530" w14:textId="77777777" w:rsidR="003F4542" w:rsidRPr="003E2406" w:rsidRDefault="003F4542" w:rsidP="003F4542">
            <w:pPr>
              <w:jc w:val="center"/>
              <w:rPr>
                <w:sz w:val="18"/>
                <w:szCs w:val="18"/>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33DBA559" w14:textId="77777777" w:rsidR="003F4542" w:rsidRPr="003E2406" w:rsidRDefault="003F4542" w:rsidP="003F4542">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0C63290B" w14:textId="77777777" w:rsidR="003F4542" w:rsidRPr="003E2406" w:rsidRDefault="003F4542" w:rsidP="003F4542">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532A3913" w14:textId="77777777" w:rsidR="003F4542" w:rsidRPr="003E2406" w:rsidRDefault="003F4542" w:rsidP="003F4542">
            <w:pPr>
              <w:jc w:val="right"/>
              <w:rPr>
                <w:rFonts w:ascii="Century Gothic" w:eastAsia="Times New Roman" w:hAnsi="Century Gothic" w:cs="Times New Roman"/>
                <w:sz w:val="18"/>
                <w:szCs w:val="18"/>
                <w:lang w:eastAsia="pt-BR"/>
              </w:rPr>
            </w:pPr>
          </w:p>
        </w:tc>
      </w:tr>
      <w:tr w:rsidR="003F4542" w:rsidRPr="003E2406" w14:paraId="65428514" w14:textId="77777777" w:rsidTr="003F4542">
        <w:trPr>
          <w:trHeight w:val="1125"/>
          <w:jc w:val="center"/>
        </w:trPr>
        <w:tc>
          <w:tcPr>
            <w:tcW w:w="564" w:type="dxa"/>
            <w:shd w:val="clear" w:color="auto" w:fill="auto"/>
            <w:vAlign w:val="center"/>
            <w:hideMark/>
          </w:tcPr>
          <w:p w14:paraId="479826C0"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16</w:t>
            </w:r>
          </w:p>
        </w:tc>
        <w:tc>
          <w:tcPr>
            <w:tcW w:w="4294" w:type="dxa"/>
            <w:shd w:val="clear" w:color="auto" w:fill="auto"/>
            <w:vAlign w:val="center"/>
            <w:hideMark/>
          </w:tcPr>
          <w:p w14:paraId="33136D5E" w14:textId="77777777" w:rsidR="003F4542" w:rsidRPr="003E2406" w:rsidRDefault="003F4542" w:rsidP="003F4542">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GERADORES DE ENERGIA 260 KVA, SENDO: - Chave </w:t>
            </w:r>
            <w:proofErr w:type="spellStart"/>
            <w:r w:rsidRPr="003E2406">
              <w:rPr>
                <w:rFonts w:ascii="Century Gothic" w:eastAsia="Times New Roman" w:hAnsi="Century Gothic" w:cs="Times New Roman"/>
                <w:sz w:val="18"/>
                <w:szCs w:val="18"/>
                <w:lang w:eastAsia="pt-BR"/>
              </w:rPr>
              <w:t>reversora</w:t>
            </w:r>
            <w:proofErr w:type="spellEnd"/>
            <w:r w:rsidRPr="003E2406">
              <w:rPr>
                <w:rFonts w:ascii="Century Gothic" w:eastAsia="Times New Roman" w:hAnsi="Century Gothic" w:cs="Times New Roman"/>
                <w:sz w:val="18"/>
                <w:szCs w:val="18"/>
                <w:lang w:eastAsia="pt-BR"/>
              </w:rPr>
              <w:t xml:space="preserve"> e </w:t>
            </w:r>
            <w:proofErr w:type="spellStart"/>
            <w:r w:rsidRPr="003E2406">
              <w:rPr>
                <w:rFonts w:ascii="Century Gothic" w:eastAsia="Times New Roman" w:hAnsi="Century Gothic" w:cs="Times New Roman"/>
                <w:sz w:val="18"/>
                <w:szCs w:val="18"/>
                <w:lang w:eastAsia="pt-BR"/>
              </w:rPr>
              <w:t>carenado</w:t>
            </w:r>
            <w:proofErr w:type="spellEnd"/>
            <w:r w:rsidRPr="003E2406">
              <w:rPr>
                <w:rFonts w:ascii="Century Gothic" w:eastAsia="Times New Roman" w:hAnsi="Century Gothic" w:cs="Times New Roman"/>
                <w:sz w:val="18"/>
                <w:szCs w:val="18"/>
                <w:lang w:eastAsia="pt-BR"/>
              </w:rPr>
              <w:t>; - Incluso combustível para 36 horas, disponível 24 por dia, conforme necessidade do evento; - Ficando 01 (um) técnico responsável, para viabilizar o funcionamento de acordo com as necessidades do evento. OBS: Valor Unitário para evento de 03 Dias.</w:t>
            </w:r>
          </w:p>
        </w:tc>
        <w:tc>
          <w:tcPr>
            <w:tcW w:w="1004" w:type="dxa"/>
            <w:shd w:val="clear" w:color="auto" w:fill="auto"/>
            <w:vAlign w:val="center"/>
            <w:hideMark/>
          </w:tcPr>
          <w:p w14:paraId="0B576BEB" w14:textId="77777777" w:rsidR="003F4542" w:rsidRPr="003E2406" w:rsidRDefault="003F4542" w:rsidP="003F4542">
            <w:pPr>
              <w:jc w:val="center"/>
              <w:rPr>
                <w:sz w:val="18"/>
                <w:szCs w:val="18"/>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33D3D5C3" w14:textId="77777777" w:rsidR="003F4542" w:rsidRPr="003E2406" w:rsidRDefault="003F4542" w:rsidP="003F4542">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3</w:t>
            </w:r>
            <w:proofErr w:type="gramEnd"/>
          </w:p>
        </w:tc>
        <w:tc>
          <w:tcPr>
            <w:tcW w:w="1044" w:type="dxa"/>
            <w:shd w:val="clear" w:color="auto" w:fill="auto"/>
            <w:vAlign w:val="center"/>
          </w:tcPr>
          <w:p w14:paraId="60BC66F0" w14:textId="77777777" w:rsidR="003F4542" w:rsidRPr="003E2406" w:rsidRDefault="003F4542" w:rsidP="003F4542">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36C601DE" w14:textId="77777777" w:rsidR="003F4542" w:rsidRPr="003E2406" w:rsidRDefault="003F4542" w:rsidP="003F4542">
            <w:pPr>
              <w:jc w:val="right"/>
              <w:rPr>
                <w:rFonts w:ascii="Century Gothic" w:eastAsia="Times New Roman" w:hAnsi="Century Gothic" w:cs="Times New Roman"/>
                <w:sz w:val="18"/>
                <w:szCs w:val="18"/>
                <w:lang w:eastAsia="pt-BR"/>
              </w:rPr>
            </w:pPr>
          </w:p>
        </w:tc>
      </w:tr>
      <w:tr w:rsidR="003F4542" w:rsidRPr="003E2406" w14:paraId="77D657D0" w14:textId="77777777" w:rsidTr="003F4542">
        <w:trPr>
          <w:trHeight w:val="1833"/>
          <w:jc w:val="center"/>
        </w:trPr>
        <w:tc>
          <w:tcPr>
            <w:tcW w:w="564" w:type="dxa"/>
            <w:shd w:val="clear" w:color="auto" w:fill="auto"/>
            <w:vAlign w:val="center"/>
            <w:hideMark/>
          </w:tcPr>
          <w:p w14:paraId="43F82B87"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17</w:t>
            </w:r>
          </w:p>
        </w:tc>
        <w:tc>
          <w:tcPr>
            <w:tcW w:w="4294" w:type="dxa"/>
            <w:shd w:val="clear" w:color="auto" w:fill="auto"/>
            <w:vAlign w:val="center"/>
            <w:hideMark/>
          </w:tcPr>
          <w:p w14:paraId="22AABD06" w14:textId="77777777" w:rsidR="003F4542" w:rsidRPr="003E2406" w:rsidRDefault="003F4542" w:rsidP="003F4542">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CONTRATAÇÃO DE BANHEIRO QUÍMICO (MODELO STANDARD): com montagem, manutenção diária e desmontagem, Cabine Sanitária Química, Individual e Portátil, confeccionada em polietileno em alta densidade, resistente e totalmente lavável, com teto translúcido, piso antiderrapante, janelas de ventilação, luz, trava interna de segurança, resistente à violação e com indicação "livre / ocupado", contendo vaso sanitário (tanque de dejetos com descarga), mictório, medindo aproximadamente: 2,00 metros de altura interior, 1,20 metros de largura interior, 1,20 de profundidade e 0,50 metros de altura do assento, com abertura da porta em aproximadamente 180°, vol. do tanque 220 litros. OBS: Inclusa higienização completa diária, produtos químicos bactericidas, papel higiênico, manutenção e limpeza, sendo imprescindível presença dos funcionários para a limpeza dos mesmos durante o evento. OBS: Valor Unitário para evento de 03 Dias.</w:t>
            </w:r>
          </w:p>
        </w:tc>
        <w:tc>
          <w:tcPr>
            <w:tcW w:w="1004" w:type="dxa"/>
            <w:shd w:val="clear" w:color="auto" w:fill="auto"/>
            <w:vAlign w:val="center"/>
            <w:hideMark/>
          </w:tcPr>
          <w:p w14:paraId="0B226700" w14:textId="77777777" w:rsidR="003F4542" w:rsidRPr="003E2406" w:rsidRDefault="003F4542" w:rsidP="003F4542">
            <w:pPr>
              <w:jc w:val="center"/>
              <w:rPr>
                <w:sz w:val="18"/>
                <w:szCs w:val="18"/>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41D619FB"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24</w:t>
            </w:r>
          </w:p>
        </w:tc>
        <w:tc>
          <w:tcPr>
            <w:tcW w:w="1044" w:type="dxa"/>
            <w:shd w:val="clear" w:color="auto" w:fill="auto"/>
            <w:vAlign w:val="center"/>
          </w:tcPr>
          <w:p w14:paraId="4DAF87C0" w14:textId="77777777" w:rsidR="003F4542" w:rsidRPr="003E2406" w:rsidRDefault="003F4542" w:rsidP="003F4542">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61F7BB39" w14:textId="77777777" w:rsidR="003F4542" w:rsidRPr="003E2406" w:rsidRDefault="003F4542" w:rsidP="003F4542">
            <w:pPr>
              <w:jc w:val="right"/>
              <w:rPr>
                <w:rFonts w:ascii="Century Gothic" w:eastAsia="Times New Roman" w:hAnsi="Century Gothic" w:cs="Times New Roman"/>
                <w:sz w:val="18"/>
                <w:szCs w:val="18"/>
                <w:lang w:eastAsia="pt-BR"/>
              </w:rPr>
            </w:pPr>
          </w:p>
        </w:tc>
      </w:tr>
      <w:tr w:rsidR="003F4542" w:rsidRPr="003E2406" w14:paraId="09D4B6A8" w14:textId="77777777" w:rsidTr="003F4542">
        <w:trPr>
          <w:trHeight w:val="3375"/>
          <w:jc w:val="center"/>
        </w:trPr>
        <w:tc>
          <w:tcPr>
            <w:tcW w:w="564" w:type="dxa"/>
            <w:shd w:val="clear" w:color="auto" w:fill="auto"/>
            <w:vAlign w:val="center"/>
            <w:hideMark/>
          </w:tcPr>
          <w:p w14:paraId="74F3CC28"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18</w:t>
            </w:r>
          </w:p>
        </w:tc>
        <w:tc>
          <w:tcPr>
            <w:tcW w:w="4294" w:type="dxa"/>
            <w:shd w:val="clear" w:color="auto" w:fill="auto"/>
            <w:vAlign w:val="center"/>
            <w:hideMark/>
          </w:tcPr>
          <w:p w14:paraId="47EC15A3" w14:textId="77777777" w:rsidR="003F4542" w:rsidRPr="003E2406" w:rsidRDefault="003F4542" w:rsidP="003F4542">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CONTRATAÇÃO DE BANHEIRO QUÍMICO (MODELO PNE) (Portador de Necessidades Especiais): com montagem, manutenção diária e desmontagem, Cabine Sanitária Química, Individual e Portátil, confeccionada em polietileno em alta densidade, resistente e totalmente lavável, com teto translúcido, piso antiderrapante, janelas de ventilação, luz, trava interna de segurança, resistente à violação e com indicação "livre / ocupado", contendo vaso sanitário (tanque de dejetos com descarga), mictório, medindo aproximadamente: 2,00 metros de altura interior, 1,20 metros de largura interior, 1,20 de profundidade e 0,50 metros de altura do assento, com abertura da porta em aproximadamente 180°, vol. do tanque 220 litros. OBS: Inclusa higienização completa diária, produtos químicos bactericidas, papel higiênico, manutenção e limpeza, sendo imprescindível presença dos funcionários para a limpeza dos mesmos durante o evento. OBS: Valor Unitário para evento de 03 Dias.</w:t>
            </w:r>
          </w:p>
        </w:tc>
        <w:tc>
          <w:tcPr>
            <w:tcW w:w="1004" w:type="dxa"/>
            <w:shd w:val="clear" w:color="auto" w:fill="auto"/>
            <w:vAlign w:val="center"/>
            <w:hideMark/>
          </w:tcPr>
          <w:p w14:paraId="4706F8D6" w14:textId="77777777" w:rsidR="003F4542" w:rsidRPr="003E2406" w:rsidRDefault="003F4542" w:rsidP="003F4542">
            <w:pPr>
              <w:jc w:val="center"/>
              <w:rPr>
                <w:sz w:val="18"/>
                <w:szCs w:val="18"/>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718515C9" w14:textId="77777777" w:rsidR="003F4542" w:rsidRPr="003E2406" w:rsidRDefault="003F4542" w:rsidP="003F4542">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2</w:t>
            </w:r>
            <w:proofErr w:type="gramEnd"/>
          </w:p>
        </w:tc>
        <w:tc>
          <w:tcPr>
            <w:tcW w:w="1044" w:type="dxa"/>
            <w:shd w:val="clear" w:color="auto" w:fill="auto"/>
            <w:vAlign w:val="center"/>
          </w:tcPr>
          <w:p w14:paraId="19A1BD61" w14:textId="77777777" w:rsidR="003F4542" w:rsidRPr="003E2406" w:rsidRDefault="003F4542" w:rsidP="003F4542">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6CEAE15E" w14:textId="77777777" w:rsidR="003F4542" w:rsidRPr="003E2406" w:rsidRDefault="003F4542" w:rsidP="003F4542">
            <w:pPr>
              <w:jc w:val="right"/>
              <w:rPr>
                <w:rFonts w:ascii="Century Gothic" w:eastAsia="Times New Roman" w:hAnsi="Century Gothic" w:cs="Times New Roman"/>
                <w:sz w:val="18"/>
                <w:szCs w:val="18"/>
                <w:lang w:eastAsia="pt-BR"/>
              </w:rPr>
            </w:pPr>
          </w:p>
        </w:tc>
      </w:tr>
      <w:tr w:rsidR="003F4542" w:rsidRPr="003E2406" w14:paraId="202A9464" w14:textId="77777777" w:rsidTr="00471D62">
        <w:trPr>
          <w:trHeight w:val="1550"/>
          <w:jc w:val="center"/>
        </w:trPr>
        <w:tc>
          <w:tcPr>
            <w:tcW w:w="564" w:type="dxa"/>
            <w:shd w:val="clear" w:color="auto" w:fill="auto"/>
            <w:vAlign w:val="center"/>
            <w:hideMark/>
          </w:tcPr>
          <w:p w14:paraId="407006E6"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19</w:t>
            </w:r>
          </w:p>
        </w:tc>
        <w:tc>
          <w:tcPr>
            <w:tcW w:w="4294" w:type="dxa"/>
            <w:shd w:val="clear" w:color="auto" w:fill="auto"/>
            <w:vAlign w:val="center"/>
            <w:hideMark/>
          </w:tcPr>
          <w:p w14:paraId="24C5846A" w14:textId="77777777" w:rsidR="003F4542" w:rsidRPr="003E2406" w:rsidRDefault="003F4542" w:rsidP="003F4542">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CONTRATAÇÃO DE CONTÊINER DE BANHEIRO (FEMININO), sendo; - Contendo 04 vasos sanitários; - Ar condicionado; - Trocador de bebês; - Espelhos; OBS: O CONTRATANTE fornecerá água, luz e esgoto. Disponibilizará 01 (um) profissional para limpeza e abastecimento de produtos a todo tempo do evento, no encerramento de cada dia, será fechado contêiner, para evitar furtos e vandalismos. Na entrega do material a CONTRATANTE, fará um play </w:t>
            </w:r>
            <w:proofErr w:type="spellStart"/>
            <w:r w:rsidRPr="003E2406">
              <w:rPr>
                <w:rFonts w:ascii="Century Gothic" w:eastAsia="Times New Roman" w:hAnsi="Century Gothic" w:cs="Times New Roman"/>
                <w:sz w:val="18"/>
                <w:szCs w:val="18"/>
                <w:lang w:eastAsia="pt-BR"/>
              </w:rPr>
              <w:t>list</w:t>
            </w:r>
            <w:proofErr w:type="spellEnd"/>
            <w:r w:rsidRPr="003E2406">
              <w:rPr>
                <w:rFonts w:ascii="Century Gothic" w:eastAsia="Times New Roman" w:hAnsi="Century Gothic" w:cs="Times New Roman"/>
                <w:sz w:val="18"/>
                <w:szCs w:val="18"/>
                <w:lang w:eastAsia="pt-BR"/>
              </w:rPr>
              <w:t xml:space="preserve"> do contêiner averiguando todas as condições e funcionamento do mesmo, sendo que, da mesma forma na devolução a CONTRATADA fará seu play </w:t>
            </w:r>
            <w:proofErr w:type="spellStart"/>
            <w:r w:rsidRPr="003E2406">
              <w:rPr>
                <w:rFonts w:ascii="Century Gothic" w:eastAsia="Times New Roman" w:hAnsi="Century Gothic" w:cs="Times New Roman"/>
                <w:sz w:val="18"/>
                <w:szCs w:val="18"/>
                <w:lang w:eastAsia="pt-BR"/>
              </w:rPr>
              <w:t>list</w:t>
            </w:r>
            <w:proofErr w:type="spellEnd"/>
            <w:r w:rsidRPr="003E2406">
              <w:rPr>
                <w:rFonts w:ascii="Century Gothic" w:eastAsia="Times New Roman" w:hAnsi="Century Gothic" w:cs="Times New Roman"/>
                <w:sz w:val="18"/>
                <w:szCs w:val="18"/>
                <w:lang w:eastAsia="pt-BR"/>
              </w:rPr>
              <w:t>, seguindo nas mesmas condições entregue, caso venha obter qualquer tipo de CONTRATANIE se responsabilizará em furto ou vandalismo a custear reposição. OBS: Valor Unitário para evento de 03 Dias.</w:t>
            </w:r>
          </w:p>
        </w:tc>
        <w:tc>
          <w:tcPr>
            <w:tcW w:w="1004" w:type="dxa"/>
            <w:shd w:val="clear" w:color="auto" w:fill="auto"/>
            <w:vAlign w:val="center"/>
            <w:hideMark/>
          </w:tcPr>
          <w:p w14:paraId="4875AEB3" w14:textId="77777777" w:rsidR="003F4542" w:rsidRPr="003E2406" w:rsidRDefault="003F4542" w:rsidP="003F4542">
            <w:pPr>
              <w:jc w:val="center"/>
              <w:rPr>
                <w:sz w:val="18"/>
                <w:szCs w:val="18"/>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65BBDAD9" w14:textId="77777777" w:rsidR="003F4542" w:rsidRPr="003E2406" w:rsidRDefault="003F4542" w:rsidP="003F4542">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72C79E28" w14:textId="77777777" w:rsidR="003F4542" w:rsidRPr="003E2406" w:rsidRDefault="003F4542" w:rsidP="003F4542">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6F0B50E0" w14:textId="77777777" w:rsidR="003F4542" w:rsidRPr="003E2406" w:rsidRDefault="003F4542" w:rsidP="003F4542">
            <w:pPr>
              <w:jc w:val="right"/>
              <w:rPr>
                <w:rFonts w:ascii="Century Gothic" w:eastAsia="Times New Roman" w:hAnsi="Century Gothic" w:cs="Times New Roman"/>
                <w:sz w:val="18"/>
                <w:szCs w:val="18"/>
                <w:lang w:eastAsia="pt-BR"/>
              </w:rPr>
            </w:pPr>
          </w:p>
        </w:tc>
      </w:tr>
      <w:tr w:rsidR="003F4542" w:rsidRPr="003E2406" w14:paraId="0399F83D" w14:textId="77777777" w:rsidTr="003F4542">
        <w:trPr>
          <w:trHeight w:val="841"/>
          <w:jc w:val="center"/>
        </w:trPr>
        <w:tc>
          <w:tcPr>
            <w:tcW w:w="564" w:type="dxa"/>
            <w:shd w:val="clear" w:color="auto" w:fill="auto"/>
            <w:vAlign w:val="center"/>
            <w:hideMark/>
          </w:tcPr>
          <w:p w14:paraId="1C8B9347"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20</w:t>
            </w:r>
          </w:p>
        </w:tc>
        <w:tc>
          <w:tcPr>
            <w:tcW w:w="4294" w:type="dxa"/>
            <w:shd w:val="clear" w:color="auto" w:fill="auto"/>
            <w:vAlign w:val="center"/>
            <w:hideMark/>
          </w:tcPr>
          <w:p w14:paraId="319DC131" w14:textId="77777777" w:rsidR="003F4542" w:rsidRPr="003E2406" w:rsidRDefault="003F4542" w:rsidP="003F4542">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CONTRATAÇÃO DE CONTÊINER DE BANHEIRO (MASCULINO), sendo: - Contendo 03 vasos sanitários e 04 mictórios: - Ar condicionado; - Espelhos; OBS: O CONTRATANIE fornecerá água, luz e esgoto. Disponibilizará 01 (um) profissional para limpeza e abastecimento de produtos a todo tempo do evento, no encerramento de cada dia, será fechado contêiner, para evitar furtos e vandalismos. Na entrega do </w:t>
            </w:r>
            <w:proofErr w:type="spellStart"/>
            <w:r w:rsidRPr="003E2406">
              <w:rPr>
                <w:rFonts w:ascii="Century Gothic" w:eastAsia="Times New Roman" w:hAnsi="Century Gothic" w:cs="Times New Roman"/>
                <w:sz w:val="18"/>
                <w:szCs w:val="18"/>
                <w:lang w:eastAsia="pt-BR"/>
              </w:rPr>
              <w:t>materiala</w:t>
            </w:r>
            <w:proofErr w:type="spellEnd"/>
            <w:r w:rsidRPr="003E2406">
              <w:rPr>
                <w:rFonts w:ascii="Century Gothic" w:eastAsia="Times New Roman" w:hAnsi="Century Gothic" w:cs="Times New Roman"/>
                <w:sz w:val="18"/>
                <w:szCs w:val="18"/>
                <w:lang w:eastAsia="pt-BR"/>
              </w:rPr>
              <w:t xml:space="preserve"> CONTRATANTE, fará um play </w:t>
            </w:r>
            <w:proofErr w:type="spellStart"/>
            <w:r w:rsidRPr="003E2406">
              <w:rPr>
                <w:rFonts w:ascii="Century Gothic" w:eastAsia="Times New Roman" w:hAnsi="Century Gothic" w:cs="Times New Roman"/>
                <w:sz w:val="18"/>
                <w:szCs w:val="18"/>
                <w:lang w:eastAsia="pt-BR"/>
              </w:rPr>
              <w:t>list</w:t>
            </w:r>
            <w:proofErr w:type="spellEnd"/>
            <w:r w:rsidRPr="003E2406">
              <w:rPr>
                <w:rFonts w:ascii="Century Gothic" w:eastAsia="Times New Roman" w:hAnsi="Century Gothic" w:cs="Times New Roman"/>
                <w:sz w:val="18"/>
                <w:szCs w:val="18"/>
                <w:lang w:eastAsia="pt-BR"/>
              </w:rPr>
              <w:t xml:space="preserve"> do contêiner averiguando todas as condições e funcionamento do mesmo, sendo que, da mesma forma na devolução a CONTRATADA fará seu play </w:t>
            </w:r>
            <w:proofErr w:type="spellStart"/>
            <w:r w:rsidRPr="003E2406">
              <w:rPr>
                <w:rFonts w:ascii="Century Gothic" w:eastAsia="Times New Roman" w:hAnsi="Century Gothic" w:cs="Times New Roman"/>
                <w:sz w:val="18"/>
                <w:szCs w:val="18"/>
                <w:lang w:eastAsia="pt-BR"/>
              </w:rPr>
              <w:t>list</w:t>
            </w:r>
            <w:proofErr w:type="spellEnd"/>
            <w:r w:rsidRPr="003E2406">
              <w:rPr>
                <w:rFonts w:ascii="Century Gothic" w:eastAsia="Times New Roman" w:hAnsi="Century Gothic" w:cs="Times New Roman"/>
                <w:sz w:val="18"/>
                <w:szCs w:val="18"/>
                <w:lang w:eastAsia="pt-BR"/>
              </w:rPr>
              <w:t>, seguindo nas mesmas condições entregue, caso venha obter qualquer tipo de furto ou vandalismo a CONTRATANTE se responsabilizará em custear a reposição. OBS: Valor Unitário para evento de 03 Dias.</w:t>
            </w:r>
          </w:p>
        </w:tc>
        <w:tc>
          <w:tcPr>
            <w:tcW w:w="1004" w:type="dxa"/>
            <w:shd w:val="clear" w:color="auto" w:fill="auto"/>
            <w:vAlign w:val="center"/>
            <w:hideMark/>
          </w:tcPr>
          <w:p w14:paraId="0C0949B3" w14:textId="77777777" w:rsidR="003F4542" w:rsidRPr="003E2406" w:rsidRDefault="003F4542" w:rsidP="003F4542">
            <w:pPr>
              <w:jc w:val="center"/>
              <w:rPr>
                <w:sz w:val="18"/>
                <w:szCs w:val="18"/>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5B5D03C9" w14:textId="77777777" w:rsidR="003F4542" w:rsidRPr="003E2406" w:rsidRDefault="003F4542" w:rsidP="003F4542">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1A6712DC" w14:textId="77777777" w:rsidR="003F4542" w:rsidRPr="003E2406" w:rsidRDefault="003F4542" w:rsidP="003F4542">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7F4B376B" w14:textId="77777777" w:rsidR="003F4542" w:rsidRPr="003E2406" w:rsidRDefault="003F4542" w:rsidP="003F4542">
            <w:pPr>
              <w:jc w:val="right"/>
              <w:rPr>
                <w:rFonts w:ascii="Century Gothic" w:eastAsia="Times New Roman" w:hAnsi="Century Gothic" w:cs="Times New Roman"/>
                <w:sz w:val="18"/>
                <w:szCs w:val="18"/>
                <w:lang w:eastAsia="pt-BR"/>
              </w:rPr>
            </w:pPr>
          </w:p>
        </w:tc>
      </w:tr>
      <w:tr w:rsidR="003F4542" w:rsidRPr="003E2406" w14:paraId="68BC6644" w14:textId="77777777" w:rsidTr="003F4542">
        <w:trPr>
          <w:trHeight w:val="450"/>
          <w:jc w:val="center"/>
        </w:trPr>
        <w:tc>
          <w:tcPr>
            <w:tcW w:w="564" w:type="dxa"/>
            <w:shd w:val="clear" w:color="auto" w:fill="auto"/>
            <w:vAlign w:val="center"/>
            <w:hideMark/>
          </w:tcPr>
          <w:p w14:paraId="44D4F315"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21</w:t>
            </w:r>
          </w:p>
        </w:tc>
        <w:tc>
          <w:tcPr>
            <w:tcW w:w="4294" w:type="dxa"/>
            <w:shd w:val="clear" w:color="auto" w:fill="auto"/>
            <w:vAlign w:val="center"/>
            <w:hideMark/>
          </w:tcPr>
          <w:p w14:paraId="387E4BF0" w14:textId="77777777" w:rsidR="003F4542" w:rsidRPr="003E2406" w:rsidRDefault="003F4542" w:rsidP="003F4542">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CONTRATAÇÃO DE SERVIÇO DE LIMPEZA; - Varrer, lavar, desinfetar superfícies e remover resíduos; OBS: Diária/8 horas; </w:t>
            </w:r>
          </w:p>
        </w:tc>
        <w:tc>
          <w:tcPr>
            <w:tcW w:w="1004" w:type="dxa"/>
            <w:shd w:val="clear" w:color="auto" w:fill="auto"/>
            <w:vAlign w:val="center"/>
            <w:hideMark/>
          </w:tcPr>
          <w:p w14:paraId="603411D3"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Diária</w:t>
            </w:r>
          </w:p>
        </w:tc>
        <w:tc>
          <w:tcPr>
            <w:tcW w:w="1404" w:type="dxa"/>
            <w:shd w:val="clear" w:color="auto" w:fill="auto"/>
            <w:vAlign w:val="center"/>
            <w:hideMark/>
          </w:tcPr>
          <w:p w14:paraId="489CAB1C"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30</w:t>
            </w:r>
          </w:p>
        </w:tc>
        <w:tc>
          <w:tcPr>
            <w:tcW w:w="1044" w:type="dxa"/>
            <w:shd w:val="clear" w:color="auto" w:fill="auto"/>
            <w:vAlign w:val="center"/>
          </w:tcPr>
          <w:p w14:paraId="3D5D3ABF" w14:textId="77777777" w:rsidR="003F4542" w:rsidRPr="003E2406" w:rsidRDefault="003F4542" w:rsidP="003F4542">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3CA3889B" w14:textId="77777777" w:rsidR="003F4542" w:rsidRPr="003E2406" w:rsidRDefault="003F4542" w:rsidP="003F4542">
            <w:pPr>
              <w:jc w:val="right"/>
              <w:rPr>
                <w:rFonts w:ascii="Century Gothic" w:eastAsia="Times New Roman" w:hAnsi="Century Gothic" w:cs="Times New Roman"/>
                <w:sz w:val="18"/>
                <w:szCs w:val="18"/>
                <w:lang w:eastAsia="pt-BR"/>
              </w:rPr>
            </w:pPr>
          </w:p>
        </w:tc>
      </w:tr>
      <w:tr w:rsidR="003F4542" w:rsidRPr="003E2406" w14:paraId="151B42DF" w14:textId="77777777" w:rsidTr="003F4542">
        <w:trPr>
          <w:trHeight w:val="675"/>
          <w:jc w:val="center"/>
        </w:trPr>
        <w:tc>
          <w:tcPr>
            <w:tcW w:w="564" w:type="dxa"/>
            <w:shd w:val="clear" w:color="auto" w:fill="auto"/>
            <w:vAlign w:val="center"/>
            <w:hideMark/>
          </w:tcPr>
          <w:p w14:paraId="1EAC353E"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22</w:t>
            </w:r>
          </w:p>
        </w:tc>
        <w:tc>
          <w:tcPr>
            <w:tcW w:w="4294" w:type="dxa"/>
            <w:shd w:val="clear" w:color="auto" w:fill="auto"/>
            <w:vAlign w:val="center"/>
            <w:hideMark/>
          </w:tcPr>
          <w:p w14:paraId="4F834CA3" w14:textId="77777777" w:rsidR="003F4542" w:rsidRPr="003E2406" w:rsidRDefault="003F4542" w:rsidP="003F4542">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 xml:space="preserve">CONTRATAÇÃO PARA DIVULGAÇÃO DO EVENTO, sendo nas mídias: - Rádio, Jornal e internet; OBS: A divulgação ocorrerá de acordo com o cronograma da comissão organizadora. </w:t>
            </w:r>
          </w:p>
        </w:tc>
        <w:tc>
          <w:tcPr>
            <w:tcW w:w="1004" w:type="dxa"/>
            <w:shd w:val="clear" w:color="auto" w:fill="auto"/>
            <w:vAlign w:val="center"/>
            <w:hideMark/>
          </w:tcPr>
          <w:p w14:paraId="7B1FDD22" w14:textId="77777777" w:rsidR="003F4542" w:rsidRPr="003E2406" w:rsidRDefault="003F4542" w:rsidP="003F4542">
            <w:pPr>
              <w:jc w:val="center"/>
              <w:rPr>
                <w:sz w:val="18"/>
                <w:szCs w:val="18"/>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10734BFA" w14:textId="77777777" w:rsidR="003F4542" w:rsidRPr="003E2406" w:rsidRDefault="003F4542" w:rsidP="003F4542">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32367B94" w14:textId="77777777" w:rsidR="003F4542" w:rsidRPr="003E2406" w:rsidRDefault="003F4542" w:rsidP="003F4542">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6F2FBAB9" w14:textId="77777777" w:rsidR="003F4542" w:rsidRPr="003E2406" w:rsidRDefault="003F4542" w:rsidP="003F4542">
            <w:pPr>
              <w:jc w:val="right"/>
              <w:rPr>
                <w:rFonts w:ascii="Century Gothic" w:eastAsia="Times New Roman" w:hAnsi="Century Gothic" w:cs="Times New Roman"/>
                <w:sz w:val="18"/>
                <w:szCs w:val="18"/>
                <w:lang w:eastAsia="pt-BR"/>
              </w:rPr>
            </w:pPr>
          </w:p>
        </w:tc>
      </w:tr>
      <w:tr w:rsidR="003F4542" w:rsidRPr="003E2406" w14:paraId="150C82F1" w14:textId="77777777" w:rsidTr="003F4542">
        <w:trPr>
          <w:trHeight w:val="2925"/>
          <w:jc w:val="center"/>
        </w:trPr>
        <w:tc>
          <w:tcPr>
            <w:tcW w:w="564" w:type="dxa"/>
            <w:shd w:val="clear" w:color="auto" w:fill="auto"/>
            <w:vAlign w:val="center"/>
            <w:hideMark/>
          </w:tcPr>
          <w:p w14:paraId="51E11BA2"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23</w:t>
            </w:r>
          </w:p>
        </w:tc>
        <w:tc>
          <w:tcPr>
            <w:tcW w:w="4294" w:type="dxa"/>
            <w:shd w:val="clear" w:color="auto" w:fill="auto"/>
            <w:vAlign w:val="center"/>
            <w:hideMark/>
          </w:tcPr>
          <w:p w14:paraId="43EDFFA7" w14:textId="77777777" w:rsidR="003F4542" w:rsidRPr="003E2406" w:rsidRDefault="003F4542" w:rsidP="003F4542">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CONTRATAÇÃO DE CRIAÇÃO E PRODUÇÃO DE MATERIAS PARA DIVULGAÇÃO DO EVENTO, sendo: - Banners promocionais e de sinalização, com aplicação na entrada e áreas internas do evento, pontos estratégicos da cidade sede e em cidades regionais vizinhas; - Cartazes informativos em formato A3 ou A2, para afixação em comércios, escolas, prédios públicos e espaços culturais; - Vídeos promocionais para redes sociais e mídias digitais, com edição profissional e identidade visual do evento; - Adesivos de divulgação externa (carros, vitrines, mobiliário urbano) e de identificação interna (sinalização de espaços e ambientes do evento). Todo o material deverá seguir a identidade visual do evento, com alta qualidade de impressão, instalação conforme cronograma e cobertura de pontos estratégicos para garantir ampla visibilidade. OBS: Produção a combinar com a comissão organizadora.</w:t>
            </w:r>
          </w:p>
        </w:tc>
        <w:tc>
          <w:tcPr>
            <w:tcW w:w="1004" w:type="dxa"/>
            <w:shd w:val="clear" w:color="auto" w:fill="auto"/>
            <w:vAlign w:val="center"/>
            <w:hideMark/>
          </w:tcPr>
          <w:p w14:paraId="1C756F6E" w14:textId="77777777" w:rsidR="003F4542" w:rsidRPr="003E2406" w:rsidRDefault="003F4542" w:rsidP="003F4542">
            <w:pPr>
              <w:jc w:val="center"/>
              <w:rPr>
                <w:sz w:val="18"/>
                <w:szCs w:val="18"/>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6040868E" w14:textId="77777777" w:rsidR="003F4542" w:rsidRPr="003E2406" w:rsidRDefault="003F4542" w:rsidP="003F4542">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2676ED40" w14:textId="77777777" w:rsidR="003F4542" w:rsidRPr="003E2406" w:rsidRDefault="003F4542" w:rsidP="003F4542">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3B7866CC" w14:textId="77777777" w:rsidR="003F4542" w:rsidRPr="003E2406" w:rsidRDefault="003F4542" w:rsidP="003F4542">
            <w:pPr>
              <w:jc w:val="right"/>
              <w:rPr>
                <w:rFonts w:ascii="Century Gothic" w:eastAsia="Times New Roman" w:hAnsi="Century Gothic" w:cs="Times New Roman"/>
                <w:sz w:val="18"/>
                <w:szCs w:val="18"/>
                <w:lang w:eastAsia="pt-BR"/>
              </w:rPr>
            </w:pPr>
          </w:p>
        </w:tc>
      </w:tr>
      <w:tr w:rsidR="003F4542" w:rsidRPr="003E2406" w14:paraId="6FBA83DF" w14:textId="77777777" w:rsidTr="003F4542">
        <w:trPr>
          <w:trHeight w:val="450"/>
          <w:jc w:val="center"/>
        </w:trPr>
        <w:tc>
          <w:tcPr>
            <w:tcW w:w="564" w:type="dxa"/>
            <w:shd w:val="clear" w:color="auto" w:fill="auto"/>
            <w:vAlign w:val="center"/>
            <w:hideMark/>
          </w:tcPr>
          <w:p w14:paraId="1C08216F"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24</w:t>
            </w:r>
          </w:p>
        </w:tc>
        <w:tc>
          <w:tcPr>
            <w:tcW w:w="4294" w:type="dxa"/>
            <w:shd w:val="clear" w:color="auto" w:fill="auto"/>
            <w:vAlign w:val="center"/>
            <w:hideMark/>
          </w:tcPr>
          <w:p w14:paraId="7EF7568B" w14:textId="77777777" w:rsidR="003F4542" w:rsidRPr="003E2406" w:rsidRDefault="003F4542" w:rsidP="003F4542">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CONTRATAÇÃO DE VÍDEO E IMAGEM (PARA TELÃO): - 02 Câmeras profissionais; OBS: Valor Unitário para evento de 03 Dias.</w:t>
            </w:r>
          </w:p>
        </w:tc>
        <w:tc>
          <w:tcPr>
            <w:tcW w:w="1004" w:type="dxa"/>
            <w:shd w:val="clear" w:color="auto" w:fill="auto"/>
            <w:vAlign w:val="center"/>
            <w:hideMark/>
          </w:tcPr>
          <w:p w14:paraId="71C00DAD" w14:textId="77777777" w:rsidR="003F4542" w:rsidRPr="003E2406" w:rsidRDefault="003F4542" w:rsidP="003F4542">
            <w:pPr>
              <w:jc w:val="center"/>
              <w:rPr>
                <w:sz w:val="18"/>
                <w:szCs w:val="18"/>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6FD9975D" w14:textId="77777777" w:rsidR="003F4542" w:rsidRPr="003E2406" w:rsidRDefault="003F4542" w:rsidP="003F4542">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0990ABD2" w14:textId="77777777" w:rsidR="003F4542" w:rsidRPr="003E2406" w:rsidRDefault="003F4542" w:rsidP="003F4542">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0E1C5376" w14:textId="77777777" w:rsidR="003F4542" w:rsidRPr="003E2406" w:rsidRDefault="003F4542" w:rsidP="003F4542">
            <w:pPr>
              <w:jc w:val="right"/>
              <w:rPr>
                <w:rFonts w:ascii="Century Gothic" w:eastAsia="Times New Roman" w:hAnsi="Century Gothic" w:cs="Times New Roman"/>
                <w:sz w:val="18"/>
                <w:szCs w:val="18"/>
                <w:lang w:eastAsia="pt-BR"/>
              </w:rPr>
            </w:pPr>
          </w:p>
        </w:tc>
      </w:tr>
      <w:tr w:rsidR="003F4542" w:rsidRPr="003E2406" w14:paraId="398D8D25" w14:textId="77777777" w:rsidTr="003F4542">
        <w:trPr>
          <w:trHeight w:val="900"/>
          <w:jc w:val="center"/>
        </w:trPr>
        <w:tc>
          <w:tcPr>
            <w:tcW w:w="564" w:type="dxa"/>
            <w:shd w:val="clear" w:color="auto" w:fill="auto"/>
            <w:vAlign w:val="center"/>
            <w:hideMark/>
          </w:tcPr>
          <w:p w14:paraId="6161F014"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25</w:t>
            </w:r>
          </w:p>
        </w:tc>
        <w:tc>
          <w:tcPr>
            <w:tcW w:w="4294" w:type="dxa"/>
            <w:shd w:val="clear" w:color="auto" w:fill="auto"/>
            <w:vAlign w:val="center"/>
            <w:hideMark/>
          </w:tcPr>
          <w:p w14:paraId="05442907" w14:textId="77777777" w:rsidR="003F4542" w:rsidRPr="003E2406" w:rsidRDefault="003F4542" w:rsidP="003F4542">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LOCAÇÃO DE MESAS, CADEIRAS E MOBILIÁRIOS, sendo: - 500 jogos de mesas plásticas; - 2.000 cadeiras plásticas; - Mobiliário para ornamentação local, de acordo com a necessidade da CONTRATANTE; OBS: Valor Unitário para evento de 03 Dias.</w:t>
            </w:r>
          </w:p>
        </w:tc>
        <w:tc>
          <w:tcPr>
            <w:tcW w:w="1004" w:type="dxa"/>
            <w:shd w:val="clear" w:color="auto" w:fill="auto"/>
            <w:vAlign w:val="center"/>
            <w:hideMark/>
          </w:tcPr>
          <w:p w14:paraId="22E6AB64" w14:textId="77777777" w:rsidR="003F4542" w:rsidRPr="003E2406" w:rsidRDefault="003F4542" w:rsidP="003F4542">
            <w:pPr>
              <w:jc w:val="center"/>
              <w:rPr>
                <w:sz w:val="18"/>
                <w:szCs w:val="18"/>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0649D780" w14:textId="77777777" w:rsidR="003F4542" w:rsidRPr="003E2406" w:rsidRDefault="003F4542" w:rsidP="003F4542">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59DCF781" w14:textId="77777777" w:rsidR="003F4542" w:rsidRPr="003E2406" w:rsidRDefault="003F4542" w:rsidP="003F4542">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0D0FFDF0" w14:textId="77777777" w:rsidR="003F4542" w:rsidRPr="003E2406" w:rsidRDefault="003F4542" w:rsidP="003F4542">
            <w:pPr>
              <w:jc w:val="right"/>
              <w:rPr>
                <w:rFonts w:ascii="Century Gothic" w:eastAsia="Times New Roman" w:hAnsi="Century Gothic" w:cs="Times New Roman"/>
                <w:sz w:val="18"/>
                <w:szCs w:val="18"/>
                <w:lang w:eastAsia="pt-BR"/>
              </w:rPr>
            </w:pPr>
          </w:p>
        </w:tc>
      </w:tr>
      <w:tr w:rsidR="003F4542" w:rsidRPr="003E2406" w14:paraId="4FCAFC0A" w14:textId="77777777" w:rsidTr="003F4542">
        <w:trPr>
          <w:trHeight w:val="1270"/>
          <w:jc w:val="center"/>
        </w:trPr>
        <w:tc>
          <w:tcPr>
            <w:tcW w:w="564" w:type="dxa"/>
            <w:shd w:val="clear" w:color="auto" w:fill="auto"/>
            <w:vAlign w:val="center"/>
            <w:hideMark/>
          </w:tcPr>
          <w:p w14:paraId="066C9DAF"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26</w:t>
            </w:r>
          </w:p>
        </w:tc>
        <w:tc>
          <w:tcPr>
            <w:tcW w:w="4294" w:type="dxa"/>
            <w:shd w:val="clear" w:color="auto" w:fill="auto"/>
            <w:vAlign w:val="center"/>
            <w:hideMark/>
          </w:tcPr>
          <w:p w14:paraId="0FEA02DE" w14:textId="77777777" w:rsidR="003F4542" w:rsidRPr="003E2406" w:rsidRDefault="003F4542" w:rsidP="003F4542">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CONTRATAÇÃO DE ORGANIZADOR DE EVENTO, sendo de sua responsabilidade: · Planejamento geral do evento, incluindo definição de datas, local, público-alvo e programação; · Articulação com parceiros e patrocinadores, buscando apoio institucional, logístico e financeiro; · Coordenação de fornecedores e equipes técnicas, como som, iluminação, estrutura, segurança e limpeza; · Coordenação da comunicação e divulgação, supervisionando a produção de materiais promocionais e campanhas; · Gestão de ingressos e público; · Acompanhamento da montagem, realização e desmontagem do evento, garantindo o cumprimento do cronograma e a qualidade; · Supervisão das atividades durante o evento, assegurando o bom andamento da programação e atendimento ao público; Avaliação pós-evento, com coleta de feedbacks, elaboração de relatórios e prestação de contas. OBS: Valor Unitário para evento de 03 Dias.</w:t>
            </w:r>
          </w:p>
        </w:tc>
        <w:tc>
          <w:tcPr>
            <w:tcW w:w="1004" w:type="dxa"/>
            <w:shd w:val="clear" w:color="auto" w:fill="auto"/>
            <w:vAlign w:val="center"/>
            <w:hideMark/>
          </w:tcPr>
          <w:p w14:paraId="1F7CAC48" w14:textId="77777777" w:rsidR="003F4542" w:rsidRPr="003E2406" w:rsidRDefault="003F4542" w:rsidP="003F4542">
            <w:pPr>
              <w:jc w:val="center"/>
              <w:rPr>
                <w:sz w:val="18"/>
                <w:szCs w:val="18"/>
              </w:rPr>
            </w:pPr>
            <w:r w:rsidRPr="003E2406">
              <w:rPr>
                <w:rFonts w:ascii="Century Gothic" w:eastAsia="Times New Roman" w:hAnsi="Century Gothic" w:cs="Times New Roman"/>
                <w:sz w:val="18"/>
                <w:szCs w:val="18"/>
                <w:lang w:eastAsia="pt-BR"/>
              </w:rPr>
              <w:t>Un.</w:t>
            </w:r>
          </w:p>
        </w:tc>
        <w:tc>
          <w:tcPr>
            <w:tcW w:w="1404" w:type="dxa"/>
            <w:shd w:val="clear" w:color="auto" w:fill="auto"/>
            <w:vAlign w:val="center"/>
            <w:hideMark/>
          </w:tcPr>
          <w:p w14:paraId="0CEA1163" w14:textId="77777777" w:rsidR="003F4542" w:rsidRPr="003E2406" w:rsidRDefault="003F4542" w:rsidP="003F4542">
            <w:pPr>
              <w:jc w:val="center"/>
              <w:rPr>
                <w:rFonts w:ascii="Century Gothic" w:eastAsia="Times New Roman" w:hAnsi="Century Gothic" w:cs="Times New Roman"/>
                <w:sz w:val="18"/>
                <w:szCs w:val="18"/>
                <w:lang w:eastAsia="pt-BR"/>
              </w:rPr>
            </w:pPr>
            <w:proofErr w:type="gramStart"/>
            <w:r w:rsidRPr="003E2406">
              <w:rPr>
                <w:rFonts w:ascii="Century Gothic" w:eastAsia="Times New Roman" w:hAnsi="Century Gothic" w:cs="Times New Roman"/>
                <w:sz w:val="18"/>
                <w:szCs w:val="18"/>
                <w:lang w:eastAsia="pt-BR"/>
              </w:rPr>
              <w:t>1</w:t>
            </w:r>
            <w:proofErr w:type="gramEnd"/>
          </w:p>
        </w:tc>
        <w:tc>
          <w:tcPr>
            <w:tcW w:w="1044" w:type="dxa"/>
            <w:shd w:val="clear" w:color="auto" w:fill="auto"/>
            <w:vAlign w:val="center"/>
          </w:tcPr>
          <w:p w14:paraId="0AA9C488" w14:textId="77777777" w:rsidR="003F4542" w:rsidRPr="003E2406" w:rsidRDefault="003F4542" w:rsidP="003F4542">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2DE54669" w14:textId="77777777" w:rsidR="003F4542" w:rsidRPr="003E2406" w:rsidRDefault="003F4542" w:rsidP="003F4542">
            <w:pPr>
              <w:jc w:val="right"/>
              <w:rPr>
                <w:rFonts w:ascii="Century Gothic" w:eastAsia="Times New Roman" w:hAnsi="Century Gothic" w:cs="Times New Roman"/>
                <w:sz w:val="18"/>
                <w:szCs w:val="18"/>
                <w:lang w:eastAsia="pt-BR"/>
              </w:rPr>
            </w:pPr>
          </w:p>
        </w:tc>
      </w:tr>
      <w:tr w:rsidR="003F4542" w:rsidRPr="003E2406" w14:paraId="5154AB3A" w14:textId="77777777" w:rsidTr="003F4542">
        <w:trPr>
          <w:trHeight w:val="1125"/>
          <w:jc w:val="center"/>
        </w:trPr>
        <w:tc>
          <w:tcPr>
            <w:tcW w:w="564" w:type="dxa"/>
            <w:shd w:val="clear" w:color="auto" w:fill="auto"/>
            <w:vAlign w:val="center"/>
            <w:hideMark/>
          </w:tcPr>
          <w:p w14:paraId="3933F9EE"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27</w:t>
            </w:r>
          </w:p>
        </w:tc>
        <w:tc>
          <w:tcPr>
            <w:tcW w:w="4294" w:type="dxa"/>
            <w:shd w:val="clear" w:color="auto" w:fill="auto"/>
            <w:vAlign w:val="center"/>
            <w:hideMark/>
          </w:tcPr>
          <w:p w14:paraId="1A07E153" w14:textId="77777777" w:rsidR="003F4542" w:rsidRPr="003E2406" w:rsidRDefault="003F4542" w:rsidP="003F4542">
            <w:pP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CONTRATAÇÃO DE PRESTAÇÃO DE SERVIÇOS DE SEGURANÇA OSTENSIVA DESARMADA E BRIGADISTA PARA O EVENTO. Sendo: - A contratada deverá ter autorização junto a Polícia Federal; - Uso de uniforme padrão (calça e camiseta preta com identificação de SEGURANÇA); - Jornada de trabalho de 8h/dia.</w:t>
            </w:r>
          </w:p>
        </w:tc>
        <w:tc>
          <w:tcPr>
            <w:tcW w:w="1004" w:type="dxa"/>
            <w:shd w:val="clear" w:color="auto" w:fill="auto"/>
            <w:vAlign w:val="center"/>
            <w:hideMark/>
          </w:tcPr>
          <w:p w14:paraId="3B5BFA08"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DIÁRIA</w:t>
            </w:r>
          </w:p>
        </w:tc>
        <w:tc>
          <w:tcPr>
            <w:tcW w:w="1404" w:type="dxa"/>
            <w:shd w:val="clear" w:color="auto" w:fill="auto"/>
            <w:vAlign w:val="center"/>
            <w:hideMark/>
          </w:tcPr>
          <w:p w14:paraId="5293C651" w14:textId="77777777" w:rsidR="003F4542" w:rsidRPr="003E2406" w:rsidRDefault="003F4542" w:rsidP="003F4542">
            <w:pPr>
              <w:jc w:val="center"/>
              <w:rPr>
                <w:rFonts w:ascii="Century Gothic" w:eastAsia="Times New Roman" w:hAnsi="Century Gothic" w:cs="Times New Roman"/>
                <w:sz w:val="18"/>
                <w:szCs w:val="18"/>
                <w:lang w:eastAsia="pt-BR"/>
              </w:rPr>
            </w:pPr>
            <w:r w:rsidRPr="003E2406">
              <w:rPr>
                <w:rFonts w:ascii="Century Gothic" w:eastAsia="Times New Roman" w:hAnsi="Century Gothic" w:cs="Times New Roman"/>
                <w:sz w:val="18"/>
                <w:szCs w:val="18"/>
                <w:lang w:eastAsia="pt-BR"/>
              </w:rPr>
              <w:t>150</w:t>
            </w:r>
          </w:p>
        </w:tc>
        <w:tc>
          <w:tcPr>
            <w:tcW w:w="1044" w:type="dxa"/>
            <w:shd w:val="clear" w:color="auto" w:fill="auto"/>
            <w:vAlign w:val="center"/>
          </w:tcPr>
          <w:p w14:paraId="0A2C0139" w14:textId="77777777" w:rsidR="003F4542" w:rsidRPr="003E2406" w:rsidRDefault="003F4542" w:rsidP="003F4542">
            <w:pPr>
              <w:jc w:val="right"/>
              <w:rPr>
                <w:rFonts w:ascii="Century Gothic" w:eastAsia="Times New Roman" w:hAnsi="Century Gothic" w:cs="Times New Roman"/>
                <w:sz w:val="18"/>
                <w:szCs w:val="18"/>
                <w:lang w:eastAsia="pt-BR"/>
              </w:rPr>
            </w:pPr>
          </w:p>
        </w:tc>
        <w:tc>
          <w:tcPr>
            <w:tcW w:w="1050" w:type="dxa"/>
            <w:shd w:val="clear" w:color="auto" w:fill="auto"/>
            <w:vAlign w:val="center"/>
          </w:tcPr>
          <w:p w14:paraId="55379B7B" w14:textId="77777777" w:rsidR="003F4542" w:rsidRPr="003E2406" w:rsidRDefault="003F4542" w:rsidP="003F4542">
            <w:pPr>
              <w:jc w:val="right"/>
              <w:rPr>
                <w:rFonts w:ascii="Century Gothic" w:eastAsia="Times New Roman" w:hAnsi="Century Gothic" w:cs="Times New Roman"/>
                <w:sz w:val="18"/>
                <w:szCs w:val="18"/>
                <w:lang w:eastAsia="pt-BR"/>
              </w:rPr>
            </w:pPr>
          </w:p>
        </w:tc>
      </w:tr>
    </w:tbl>
    <w:p w14:paraId="00A63122" w14:textId="77777777" w:rsidR="00CB1C8D" w:rsidRDefault="00CB1C8D" w:rsidP="00CB1C8D">
      <w:pPr>
        <w:pStyle w:val="PargrafodaLista"/>
        <w:widowControl w:val="0"/>
        <w:ind w:left="0" w:right="-427"/>
        <w:rPr>
          <w:rFonts w:ascii="Century Gothic" w:eastAsiaTheme="minorHAnsi" w:hAnsi="Century Gothic" w:cstheme="minorBidi"/>
          <w:color w:val="000000"/>
          <w:sz w:val="20"/>
          <w:lang w:eastAsia="en-US"/>
        </w:rPr>
      </w:pPr>
    </w:p>
    <w:p w14:paraId="3839BF57" w14:textId="6979F6DE" w:rsidR="003F4542" w:rsidRDefault="003F4542" w:rsidP="00CB1C8D">
      <w:pPr>
        <w:pStyle w:val="PargrafodaLista"/>
        <w:widowControl w:val="0"/>
        <w:ind w:left="0" w:right="-427"/>
        <w:rPr>
          <w:rFonts w:ascii="Century Gothic" w:eastAsiaTheme="minorHAnsi" w:hAnsi="Century Gothic" w:cstheme="minorBidi"/>
          <w:color w:val="000000"/>
          <w:sz w:val="20"/>
          <w:lang w:eastAsia="en-US"/>
        </w:rPr>
      </w:pPr>
      <w:r>
        <w:rPr>
          <w:rFonts w:ascii="Century Gothic" w:eastAsiaTheme="minorHAnsi" w:hAnsi="Century Gothic" w:cstheme="minorBidi"/>
          <w:color w:val="000000"/>
          <w:sz w:val="20"/>
          <w:lang w:eastAsia="en-US"/>
        </w:rPr>
        <w:t>Valor Global: R$</w:t>
      </w:r>
      <w:r>
        <w:rPr>
          <w:rFonts w:ascii="Century Gothic" w:eastAsiaTheme="minorHAnsi" w:hAnsi="Century Gothic" w:cstheme="minorBidi"/>
          <w:color w:val="000000"/>
          <w:sz w:val="20"/>
          <w:lang w:eastAsia="en-US"/>
        </w:rPr>
        <w:fldChar w:fldCharType="begin">
          <w:ffData>
            <w:name w:val="Texto447"/>
            <w:enabled/>
            <w:calcOnExit w:val="0"/>
            <w:textInput/>
          </w:ffData>
        </w:fldChar>
      </w:r>
      <w:bookmarkStart w:id="37" w:name="Texto447"/>
      <w:r>
        <w:rPr>
          <w:rFonts w:ascii="Century Gothic" w:eastAsiaTheme="minorHAnsi" w:hAnsi="Century Gothic" w:cstheme="minorBidi"/>
          <w:color w:val="000000"/>
          <w:sz w:val="20"/>
          <w:lang w:eastAsia="en-US"/>
        </w:rPr>
        <w:instrText xml:space="preserve"> FORMTEXT </w:instrText>
      </w:r>
      <w:r>
        <w:rPr>
          <w:rFonts w:ascii="Century Gothic" w:eastAsiaTheme="minorHAnsi" w:hAnsi="Century Gothic" w:cstheme="minorBidi"/>
          <w:color w:val="000000"/>
          <w:sz w:val="20"/>
          <w:lang w:eastAsia="en-US"/>
        </w:rPr>
      </w:r>
      <w:r>
        <w:rPr>
          <w:rFonts w:ascii="Century Gothic" w:eastAsiaTheme="minorHAnsi" w:hAnsi="Century Gothic" w:cstheme="minorBidi"/>
          <w:color w:val="000000"/>
          <w:sz w:val="20"/>
          <w:lang w:eastAsia="en-US"/>
        </w:rPr>
        <w:fldChar w:fldCharType="separate"/>
      </w:r>
      <w:r>
        <w:rPr>
          <w:rFonts w:ascii="Century Gothic" w:eastAsiaTheme="minorHAnsi" w:hAnsi="Century Gothic" w:cstheme="minorBidi"/>
          <w:noProof/>
          <w:color w:val="000000"/>
          <w:sz w:val="20"/>
          <w:lang w:eastAsia="en-US"/>
        </w:rPr>
        <w:t> </w:t>
      </w:r>
      <w:r>
        <w:rPr>
          <w:rFonts w:ascii="Century Gothic" w:eastAsiaTheme="minorHAnsi" w:hAnsi="Century Gothic" w:cstheme="minorBidi"/>
          <w:noProof/>
          <w:color w:val="000000"/>
          <w:sz w:val="20"/>
          <w:lang w:eastAsia="en-US"/>
        </w:rPr>
        <w:t> </w:t>
      </w:r>
      <w:r>
        <w:rPr>
          <w:rFonts w:ascii="Century Gothic" w:eastAsiaTheme="minorHAnsi" w:hAnsi="Century Gothic" w:cstheme="minorBidi"/>
          <w:noProof/>
          <w:color w:val="000000"/>
          <w:sz w:val="20"/>
          <w:lang w:eastAsia="en-US"/>
        </w:rPr>
        <w:t> </w:t>
      </w:r>
      <w:r>
        <w:rPr>
          <w:rFonts w:ascii="Century Gothic" w:eastAsiaTheme="minorHAnsi" w:hAnsi="Century Gothic" w:cstheme="minorBidi"/>
          <w:noProof/>
          <w:color w:val="000000"/>
          <w:sz w:val="20"/>
          <w:lang w:eastAsia="en-US"/>
        </w:rPr>
        <w:t> </w:t>
      </w:r>
      <w:r>
        <w:rPr>
          <w:rFonts w:ascii="Century Gothic" w:eastAsiaTheme="minorHAnsi" w:hAnsi="Century Gothic" w:cstheme="minorBidi"/>
          <w:noProof/>
          <w:color w:val="000000"/>
          <w:sz w:val="20"/>
          <w:lang w:eastAsia="en-US"/>
        </w:rPr>
        <w:t> </w:t>
      </w:r>
      <w:r>
        <w:rPr>
          <w:rFonts w:ascii="Century Gothic" w:eastAsiaTheme="minorHAnsi" w:hAnsi="Century Gothic" w:cstheme="minorBidi"/>
          <w:color w:val="000000"/>
          <w:sz w:val="20"/>
          <w:lang w:eastAsia="en-US"/>
        </w:rPr>
        <w:fldChar w:fldCharType="end"/>
      </w:r>
      <w:bookmarkEnd w:id="37"/>
      <w:r>
        <w:rPr>
          <w:rFonts w:ascii="Century Gothic" w:eastAsiaTheme="minorHAnsi" w:hAnsi="Century Gothic" w:cstheme="minorBidi"/>
          <w:color w:val="000000"/>
          <w:sz w:val="20"/>
          <w:lang w:eastAsia="en-US"/>
        </w:rPr>
        <w:t xml:space="preserve"> (</w:t>
      </w:r>
      <w:r>
        <w:rPr>
          <w:rFonts w:ascii="Century Gothic" w:eastAsiaTheme="minorHAnsi" w:hAnsi="Century Gothic" w:cstheme="minorBidi"/>
          <w:color w:val="000000"/>
          <w:sz w:val="20"/>
          <w:lang w:eastAsia="en-US"/>
        </w:rPr>
        <w:fldChar w:fldCharType="begin">
          <w:ffData>
            <w:name w:val="Texto448"/>
            <w:enabled/>
            <w:calcOnExit w:val="0"/>
            <w:textInput/>
          </w:ffData>
        </w:fldChar>
      </w:r>
      <w:bookmarkStart w:id="38" w:name="Texto448"/>
      <w:r>
        <w:rPr>
          <w:rFonts w:ascii="Century Gothic" w:eastAsiaTheme="minorHAnsi" w:hAnsi="Century Gothic" w:cstheme="minorBidi"/>
          <w:color w:val="000000"/>
          <w:sz w:val="20"/>
          <w:lang w:eastAsia="en-US"/>
        </w:rPr>
        <w:instrText xml:space="preserve"> FORMTEXT </w:instrText>
      </w:r>
      <w:r>
        <w:rPr>
          <w:rFonts w:ascii="Century Gothic" w:eastAsiaTheme="minorHAnsi" w:hAnsi="Century Gothic" w:cstheme="minorBidi"/>
          <w:color w:val="000000"/>
          <w:sz w:val="20"/>
          <w:lang w:eastAsia="en-US"/>
        </w:rPr>
      </w:r>
      <w:r>
        <w:rPr>
          <w:rFonts w:ascii="Century Gothic" w:eastAsiaTheme="minorHAnsi" w:hAnsi="Century Gothic" w:cstheme="minorBidi"/>
          <w:color w:val="000000"/>
          <w:sz w:val="20"/>
          <w:lang w:eastAsia="en-US"/>
        </w:rPr>
        <w:fldChar w:fldCharType="separate"/>
      </w:r>
      <w:r>
        <w:rPr>
          <w:rFonts w:ascii="Century Gothic" w:eastAsiaTheme="minorHAnsi" w:hAnsi="Century Gothic" w:cstheme="minorBidi"/>
          <w:noProof/>
          <w:color w:val="000000"/>
          <w:sz w:val="20"/>
          <w:lang w:eastAsia="en-US"/>
        </w:rPr>
        <w:t> </w:t>
      </w:r>
      <w:r>
        <w:rPr>
          <w:rFonts w:ascii="Century Gothic" w:eastAsiaTheme="minorHAnsi" w:hAnsi="Century Gothic" w:cstheme="minorBidi"/>
          <w:noProof/>
          <w:color w:val="000000"/>
          <w:sz w:val="20"/>
          <w:lang w:eastAsia="en-US"/>
        </w:rPr>
        <w:t> </w:t>
      </w:r>
      <w:r>
        <w:rPr>
          <w:rFonts w:ascii="Century Gothic" w:eastAsiaTheme="minorHAnsi" w:hAnsi="Century Gothic" w:cstheme="minorBidi"/>
          <w:noProof/>
          <w:color w:val="000000"/>
          <w:sz w:val="20"/>
          <w:lang w:eastAsia="en-US"/>
        </w:rPr>
        <w:t> </w:t>
      </w:r>
      <w:r>
        <w:rPr>
          <w:rFonts w:ascii="Century Gothic" w:eastAsiaTheme="minorHAnsi" w:hAnsi="Century Gothic" w:cstheme="minorBidi"/>
          <w:noProof/>
          <w:color w:val="000000"/>
          <w:sz w:val="20"/>
          <w:lang w:eastAsia="en-US"/>
        </w:rPr>
        <w:t> </w:t>
      </w:r>
      <w:r>
        <w:rPr>
          <w:rFonts w:ascii="Century Gothic" w:eastAsiaTheme="minorHAnsi" w:hAnsi="Century Gothic" w:cstheme="minorBidi"/>
          <w:noProof/>
          <w:color w:val="000000"/>
          <w:sz w:val="20"/>
          <w:lang w:eastAsia="en-US"/>
        </w:rPr>
        <w:t> </w:t>
      </w:r>
      <w:r>
        <w:rPr>
          <w:rFonts w:ascii="Century Gothic" w:eastAsiaTheme="minorHAnsi" w:hAnsi="Century Gothic" w:cstheme="minorBidi"/>
          <w:color w:val="000000"/>
          <w:sz w:val="20"/>
          <w:lang w:eastAsia="en-US"/>
        </w:rPr>
        <w:fldChar w:fldCharType="end"/>
      </w:r>
      <w:bookmarkEnd w:id="38"/>
      <w:r>
        <w:rPr>
          <w:rFonts w:ascii="Century Gothic" w:eastAsiaTheme="minorHAnsi" w:hAnsi="Century Gothic" w:cstheme="minorBidi"/>
          <w:color w:val="000000"/>
          <w:sz w:val="20"/>
          <w:lang w:eastAsia="en-US"/>
        </w:rPr>
        <w:t>)</w:t>
      </w:r>
    </w:p>
    <w:p w14:paraId="3CBF6A86" w14:textId="77777777" w:rsidR="003F4542" w:rsidRDefault="003F4542" w:rsidP="00CB1C8D">
      <w:pPr>
        <w:pStyle w:val="PargrafodaLista"/>
        <w:widowControl w:val="0"/>
        <w:ind w:left="0" w:right="-427"/>
        <w:rPr>
          <w:rFonts w:ascii="Century Gothic" w:eastAsiaTheme="minorHAnsi" w:hAnsi="Century Gothic" w:cstheme="minorBidi"/>
          <w:color w:val="000000"/>
          <w:sz w:val="20"/>
          <w:lang w:eastAsia="en-US"/>
        </w:rPr>
      </w:pPr>
    </w:p>
    <w:p w14:paraId="74C91B09" w14:textId="77777777" w:rsidR="003F4542" w:rsidRPr="00A87DEB" w:rsidRDefault="003F4542" w:rsidP="003F4542">
      <w:pPr>
        <w:rPr>
          <w:rFonts w:ascii="Century Gothic" w:hAnsi="Century Gothic"/>
          <w:b/>
          <w:sz w:val="20"/>
          <w:szCs w:val="20"/>
          <w:lang w:val="x-none"/>
        </w:rPr>
      </w:pPr>
      <w:r>
        <w:rPr>
          <w:rFonts w:ascii="Century Gothic" w:hAnsi="Century Gothic" w:cstheme="minorHAnsi"/>
          <w:b/>
          <w:sz w:val="20"/>
          <w:szCs w:val="20"/>
        </w:rPr>
        <w:t>ESPECIFICAÇÕES</w:t>
      </w:r>
      <w:r w:rsidRPr="0043507C">
        <w:rPr>
          <w:rFonts w:ascii="Century Gothic" w:hAnsi="Century Gothic" w:cstheme="minorHAnsi"/>
          <w:b/>
          <w:sz w:val="20"/>
          <w:szCs w:val="20"/>
        </w:rPr>
        <w:t>:</w:t>
      </w:r>
      <w:r w:rsidRPr="0043507C">
        <w:rPr>
          <w:rFonts w:ascii="Century Gothic" w:hAnsi="Century Gothic" w:cstheme="minorHAnsi"/>
          <w:sz w:val="20"/>
          <w:szCs w:val="20"/>
        </w:rPr>
        <w:t xml:space="preserve"> </w:t>
      </w:r>
      <w:r>
        <w:rPr>
          <w:rFonts w:ascii="Century Gothic" w:hAnsi="Century Gothic" w:cstheme="minorHAnsi"/>
          <w:sz w:val="20"/>
          <w:szCs w:val="20"/>
        </w:rPr>
        <w:t>A p</w:t>
      </w:r>
      <w:r w:rsidRPr="00222921">
        <w:rPr>
          <w:rFonts w:ascii="Century Gothic" w:hAnsi="Century Gothic" w:cstheme="minorHAnsi"/>
          <w:sz w:val="20"/>
          <w:szCs w:val="20"/>
        </w:rPr>
        <w:t>restação de s</w:t>
      </w:r>
      <w:r>
        <w:rPr>
          <w:rFonts w:ascii="Century Gothic" w:hAnsi="Century Gothic" w:cstheme="minorHAnsi"/>
          <w:sz w:val="20"/>
          <w:szCs w:val="20"/>
        </w:rPr>
        <w:t>erviços de organização do evento deverá envolver</w:t>
      </w:r>
      <w:r w:rsidRPr="00222921">
        <w:rPr>
          <w:rFonts w:ascii="Century Gothic" w:hAnsi="Century Gothic" w:cstheme="minorHAnsi"/>
          <w:sz w:val="20"/>
          <w:szCs w:val="20"/>
        </w:rPr>
        <w:t xml:space="preserve"> as etapas de planejamento, organização, coordenação </w:t>
      </w:r>
      <w:r>
        <w:rPr>
          <w:rFonts w:ascii="Century Gothic" w:hAnsi="Century Gothic" w:cstheme="minorHAnsi"/>
          <w:sz w:val="20"/>
          <w:szCs w:val="20"/>
        </w:rPr>
        <w:t>e acompanhamento, roteirização</w:t>
      </w:r>
      <w:r w:rsidRPr="00222921">
        <w:rPr>
          <w:rFonts w:ascii="Century Gothic" w:hAnsi="Century Gothic" w:cstheme="minorHAnsi"/>
          <w:sz w:val="20"/>
          <w:szCs w:val="20"/>
        </w:rPr>
        <w:t>, contemplando todos os serviços indispensáveis à plena execução do evento</w:t>
      </w:r>
      <w:r>
        <w:rPr>
          <w:rFonts w:ascii="Century Gothic" w:hAnsi="Century Gothic" w:cstheme="minorHAnsi"/>
          <w:sz w:val="20"/>
          <w:szCs w:val="20"/>
        </w:rPr>
        <w:t xml:space="preserve"> desde o início até o seu desfecho</w:t>
      </w:r>
      <w:r w:rsidRPr="00222921">
        <w:rPr>
          <w:rFonts w:ascii="Century Gothic" w:hAnsi="Century Gothic" w:cstheme="minorHAnsi"/>
          <w:sz w:val="20"/>
          <w:szCs w:val="20"/>
        </w:rPr>
        <w:t xml:space="preserve">, abrangendo </w:t>
      </w:r>
      <w:r>
        <w:rPr>
          <w:rFonts w:ascii="Century Gothic" w:hAnsi="Century Gothic" w:cstheme="minorHAnsi"/>
          <w:sz w:val="20"/>
          <w:szCs w:val="20"/>
        </w:rPr>
        <w:t>gerenciamento da logística</w:t>
      </w:r>
      <w:r w:rsidRPr="00222921">
        <w:rPr>
          <w:rFonts w:ascii="Century Gothic" w:hAnsi="Century Gothic" w:cstheme="minorHAnsi"/>
          <w:sz w:val="20"/>
          <w:szCs w:val="20"/>
        </w:rPr>
        <w:t xml:space="preserve">, </w:t>
      </w:r>
      <w:r>
        <w:rPr>
          <w:rFonts w:ascii="Century Gothic" w:hAnsi="Century Gothic" w:cstheme="minorHAnsi"/>
          <w:sz w:val="20"/>
          <w:szCs w:val="20"/>
        </w:rPr>
        <w:t xml:space="preserve">estruturas, som, iluminação, palcos, painéis de </w:t>
      </w:r>
      <w:proofErr w:type="spellStart"/>
      <w:r>
        <w:rPr>
          <w:rFonts w:ascii="Century Gothic" w:hAnsi="Century Gothic" w:cstheme="minorHAnsi"/>
          <w:sz w:val="20"/>
          <w:szCs w:val="20"/>
        </w:rPr>
        <w:t>led</w:t>
      </w:r>
      <w:proofErr w:type="spellEnd"/>
      <w:r>
        <w:rPr>
          <w:rFonts w:ascii="Century Gothic" w:hAnsi="Century Gothic" w:cstheme="minorHAnsi"/>
          <w:sz w:val="20"/>
          <w:szCs w:val="20"/>
        </w:rPr>
        <w:t xml:space="preserve">, portal de entrada (pórtico), </w:t>
      </w:r>
      <w:proofErr w:type="spellStart"/>
      <w:r>
        <w:rPr>
          <w:rFonts w:ascii="Century Gothic" w:hAnsi="Century Gothic" w:cstheme="minorHAnsi"/>
          <w:sz w:val="20"/>
          <w:szCs w:val="20"/>
        </w:rPr>
        <w:t>backdrops</w:t>
      </w:r>
      <w:proofErr w:type="spellEnd"/>
      <w:r>
        <w:rPr>
          <w:rFonts w:ascii="Century Gothic" w:hAnsi="Century Gothic" w:cstheme="minorHAnsi"/>
          <w:sz w:val="20"/>
          <w:szCs w:val="20"/>
        </w:rPr>
        <w:t>, arena/</w:t>
      </w:r>
      <w:proofErr w:type="spellStart"/>
      <w:r>
        <w:rPr>
          <w:rFonts w:ascii="Century Gothic" w:hAnsi="Century Gothic" w:cstheme="minorHAnsi"/>
          <w:sz w:val="20"/>
          <w:szCs w:val="20"/>
        </w:rPr>
        <w:t>brete</w:t>
      </w:r>
      <w:proofErr w:type="spellEnd"/>
      <w:r>
        <w:rPr>
          <w:rFonts w:ascii="Century Gothic" w:hAnsi="Century Gothic" w:cstheme="minorHAnsi"/>
          <w:sz w:val="20"/>
          <w:szCs w:val="20"/>
        </w:rPr>
        <w:t xml:space="preserve"> com curral, geradores de energia, banheiros (cabine e contêiner),</w:t>
      </w:r>
      <w:r w:rsidRPr="00222921">
        <w:rPr>
          <w:rFonts w:ascii="Century Gothic" w:hAnsi="Century Gothic" w:cstheme="minorHAnsi"/>
          <w:sz w:val="20"/>
          <w:szCs w:val="20"/>
        </w:rPr>
        <w:t xml:space="preserve"> montagem, desmontagem e ma</w:t>
      </w:r>
      <w:r>
        <w:rPr>
          <w:rFonts w:ascii="Century Gothic" w:hAnsi="Century Gothic" w:cstheme="minorHAnsi"/>
          <w:sz w:val="20"/>
          <w:szCs w:val="20"/>
        </w:rPr>
        <w:t xml:space="preserve">nutenção de toda infraestrutura, gestão de equipe, marketing e promoção, segurança desarmada e brigadista, monitoramento, licenças necessárias, enfim, </w:t>
      </w:r>
      <w:r w:rsidRPr="00307352">
        <w:rPr>
          <w:rFonts w:ascii="Century Gothic" w:hAnsi="Century Gothic" w:cstheme="minorHAnsi"/>
          <w:sz w:val="20"/>
          <w:szCs w:val="20"/>
        </w:rPr>
        <w:t>coordenar atividades e garantir a qualidade dos serviços prestados.</w:t>
      </w:r>
    </w:p>
    <w:p w14:paraId="16667CA9" w14:textId="77777777" w:rsidR="003F4542" w:rsidRPr="003F4542" w:rsidRDefault="003F4542" w:rsidP="00CB1C8D">
      <w:pPr>
        <w:pStyle w:val="PargrafodaLista"/>
        <w:widowControl w:val="0"/>
        <w:ind w:left="0" w:right="-427"/>
        <w:rPr>
          <w:rFonts w:ascii="Century Gothic" w:eastAsiaTheme="minorHAnsi" w:hAnsi="Century Gothic" w:cstheme="minorBidi"/>
          <w:color w:val="000000"/>
          <w:sz w:val="20"/>
          <w:lang w:val="x-none" w:eastAsia="en-US"/>
        </w:rPr>
      </w:pPr>
    </w:p>
    <w:p w14:paraId="03AEB899" w14:textId="77777777" w:rsidR="00C3263B" w:rsidRPr="00C3263B" w:rsidRDefault="00C3263B" w:rsidP="00C3263B">
      <w:pPr>
        <w:rPr>
          <w:rFonts w:ascii="Century Gothic" w:hAnsi="Century Gothic" w:cs="Times New Roman"/>
          <w:sz w:val="20"/>
          <w:szCs w:val="20"/>
        </w:rPr>
      </w:pPr>
    </w:p>
    <w:p w14:paraId="60EC7888" w14:textId="2F987B08" w:rsidR="00C3263B" w:rsidRPr="00C3263B" w:rsidRDefault="00C3263B" w:rsidP="00C3263B">
      <w:pPr>
        <w:jc w:val="center"/>
        <w:rPr>
          <w:rFonts w:ascii="Century Gothic" w:hAnsi="Century Gothic" w:cs="Times New Roman"/>
          <w:b/>
          <w:sz w:val="20"/>
          <w:szCs w:val="20"/>
        </w:rPr>
      </w:pPr>
      <w:r w:rsidRPr="00C3263B">
        <w:rPr>
          <w:rFonts w:ascii="Century Gothic" w:hAnsi="Century Gothic" w:cs="Times New Roman"/>
          <w:b/>
          <w:sz w:val="20"/>
          <w:szCs w:val="20"/>
        </w:rPr>
        <w:t xml:space="preserve">CLÁUSULA SEGUNDA: VINCULAÇÃO AO EDITAL DE LICITAÇÃO E À PROPOSTA DO LICITANTE VENCEDOR </w:t>
      </w:r>
    </w:p>
    <w:p w14:paraId="1E23C76B" w14:textId="15BDD916" w:rsidR="00C3263B" w:rsidRPr="00C3263B" w:rsidRDefault="00C3263B" w:rsidP="00C3263B">
      <w:pPr>
        <w:rPr>
          <w:rFonts w:ascii="Century Gothic" w:hAnsi="Century Gothic" w:cs="Times New Roman"/>
          <w:sz w:val="20"/>
          <w:szCs w:val="20"/>
        </w:rPr>
      </w:pPr>
      <w:r w:rsidRPr="00C3263B">
        <w:rPr>
          <w:rFonts w:ascii="Century Gothic" w:hAnsi="Century Gothic" w:cs="Times New Roman"/>
          <w:b/>
          <w:sz w:val="20"/>
          <w:szCs w:val="20"/>
        </w:rPr>
        <w:t>2.1.</w:t>
      </w:r>
      <w:r w:rsidRPr="00C3263B">
        <w:rPr>
          <w:rFonts w:ascii="Century Gothic" w:hAnsi="Century Gothic" w:cs="Times New Roman"/>
          <w:sz w:val="20"/>
          <w:szCs w:val="20"/>
        </w:rPr>
        <w:t xml:space="preserve"> Este contrato é vinculado ao edital do Processo Licitatório nº </w:t>
      </w:r>
      <w:bookmarkStart w:id="39" w:name="Texto430"/>
      <w:r>
        <w:rPr>
          <w:rFonts w:ascii="Century Gothic" w:hAnsi="Century Gothic" w:cs="Times New Roman"/>
          <w:sz w:val="20"/>
          <w:szCs w:val="20"/>
        </w:rPr>
        <w:fldChar w:fldCharType="begin">
          <w:ffData>
            <w:name w:val="Texto430"/>
            <w:enabled/>
            <w:calcOnExit w:val="0"/>
            <w:textInput/>
          </w:ffData>
        </w:fldChar>
      </w:r>
      <w:r>
        <w:rPr>
          <w:rFonts w:ascii="Century Gothic" w:hAnsi="Century Gothic" w:cs="Times New Roman"/>
          <w:sz w:val="20"/>
          <w:szCs w:val="20"/>
        </w:rPr>
        <w:instrText xml:space="preserve"> FORMTEXT </w:instrText>
      </w:r>
      <w:r>
        <w:rPr>
          <w:rFonts w:ascii="Century Gothic" w:hAnsi="Century Gothic" w:cs="Times New Roman"/>
          <w:sz w:val="20"/>
          <w:szCs w:val="20"/>
        </w:rPr>
      </w:r>
      <w:r>
        <w:rPr>
          <w:rFonts w:ascii="Century Gothic" w:hAnsi="Century Gothic" w:cs="Times New Roman"/>
          <w:sz w:val="20"/>
          <w:szCs w:val="20"/>
        </w:rPr>
        <w:fldChar w:fldCharType="separate"/>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sz w:val="20"/>
          <w:szCs w:val="20"/>
        </w:rPr>
        <w:fldChar w:fldCharType="end"/>
      </w:r>
      <w:bookmarkEnd w:id="39"/>
      <w:r w:rsidRPr="00C3263B">
        <w:rPr>
          <w:rFonts w:ascii="Century Gothic" w:hAnsi="Century Gothic" w:cs="Times New Roman"/>
          <w:sz w:val="20"/>
          <w:szCs w:val="20"/>
        </w:rPr>
        <w:t>/</w:t>
      </w:r>
      <w:r>
        <w:rPr>
          <w:rFonts w:ascii="Century Gothic" w:hAnsi="Century Gothic" w:cs="Times New Roman"/>
          <w:sz w:val="20"/>
          <w:szCs w:val="20"/>
        </w:rPr>
        <w:t>2025,</w:t>
      </w:r>
      <w:r w:rsidRPr="00C3263B">
        <w:rPr>
          <w:rFonts w:ascii="Century Gothic" w:hAnsi="Century Gothic" w:cs="Times New Roman"/>
          <w:sz w:val="20"/>
          <w:szCs w:val="20"/>
        </w:rPr>
        <w:t xml:space="preserve"> Pregão Eletrônico nº</w:t>
      </w:r>
      <w:r>
        <w:rPr>
          <w:rFonts w:ascii="Century Gothic" w:hAnsi="Century Gothic" w:cs="Times New Roman"/>
          <w:sz w:val="20"/>
          <w:szCs w:val="20"/>
        </w:rPr>
        <w:t xml:space="preserve"> </w:t>
      </w:r>
      <w:bookmarkStart w:id="40" w:name="Texto431"/>
      <w:r>
        <w:rPr>
          <w:rFonts w:ascii="Century Gothic" w:hAnsi="Century Gothic" w:cs="Times New Roman"/>
          <w:sz w:val="20"/>
          <w:szCs w:val="20"/>
        </w:rPr>
        <w:fldChar w:fldCharType="begin">
          <w:ffData>
            <w:name w:val="Texto431"/>
            <w:enabled/>
            <w:calcOnExit w:val="0"/>
            <w:textInput/>
          </w:ffData>
        </w:fldChar>
      </w:r>
      <w:r>
        <w:rPr>
          <w:rFonts w:ascii="Century Gothic" w:hAnsi="Century Gothic" w:cs="Times New Roman"/>
          <w:sz w:val="20"/>
          <w:szCs w:val="20"/>
        </w:rPr>
        <w:instrText xml:space="preserve"> FORMTEXT </w:instrText>
      </w:r>
      <w:r>
        <w:rPr>
          <w:rFonts w:ascii="Century Gothic" w:hAnsi="Century Gothic" w:cs="Times New Roman"/>
          <w:sz w:val="20"/>
          <w:szCs w:val="20"/>
        </w:rPr>
      </w:r>
      <w:r>
        <w:rPr>
          <w:rFonts w:ascii="Century Gothic" w:hAnsi="Century Gothic" w:cs="Times New Roman"/>
          <w:sz w:val="20"/>
          <w:szCs w:val="20"/>
        </w:rPr>
        <w:fldChar w:fldCharType="separate"/>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sz w:val="20"/>
          <w:szCs w:val="20"/>
        </w:rPr>
        <w:fldChar w:fldCharType="end"/>
      </w:r>
      <w:bookmarkEnd w:id="40"/>
      <w:r>
        <w:rPr>
          <w:rFonts w:ascii="Century Gothic" w:hAnsi="Century Gothic" w:cs="Times New Roman"/>
          <w:sz w:val="20"/>
          <w:szCs w:val="20"/>
        </w:rPr>
        <w:t xml:space="preserve">/2025, homologado em </w:t>
      </w:r>
      <w:r>
        <w:rPr>
          <w:rFonts w:ascii="Century Gothic" w:hAnsi="Century Gothic" w:cs="Times New Roman"/>
          <w:sz w:val="20"/>
          <w:szCs w:val="20"/>
        </w:rPr>
        <w:fldChar w:fldCharType="begin">
          <w:ffData>
            <w:name w:val="Texto432"/>
            <w:enabled/>
            <w:calcOnExit w:val="0"/>
            <w:textInput/>
          </w:ffData>
        </w:fldChar>
      </w:r>
      <w:bookmarkStart w:id="41" w:name="Texto432"/>
      <w:r>
        <w:rPr>
          <w:rFonts w:ascii="Century Gothic" w:hAnsi="Century Gothic" w:cs="Times New Roman"/>
          <w:sz w:val="20"/>
          <w:szCs w:val="20"/>
        </w:rPr>
        <w:instrText xml:space="preserve"> FORMTEXT </w:instrText>
      </w:r>
      <w:r>
        <w:rPr>
          <w:rFonts w:ascii="Century Gothic" w:hAnsi="Century Gothic" w:cs="Times New Roman"/>
          <w:sz w:val="20"/>
          <w:szCs w:val="20"/>
        </w:rPr>
      </w:r>
      <w:r>
        <w:rPr>
          <w:rFonts w:ascii="Century Gothic" w:hAnsi="Century Gothic" w:cs="Times New Roman"/>
          <w:sz w:val="20"/>
          <w:szCs w:val="20"/>
        </w:rPr>
        <w:fldChar w:fldCharType="separate"/>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sz w:val="20"/>
          <w:szCs w:val="20"/>
        </w:rPr>
        <w:fldChar w:fldCharType="end"/>
      </w:r>
      <w:bookmarkEnd w:id="41"/>
      <w:r w:rsidRPr="00C3263B">
        <w:rPr>
          <w:rFonts w:ascii="Century Gothic" w:hAnsi="Century Gothic" w:cs="Times New Roman"/>
          <w:sz w:val="20"/>
          <w:szCs w:val="20"/>
        </w:rPr>
        <w:t>/</w:t>
      </w:r>
      <w:bookmarkStart w:id="42" w:name="Texto433"/>
      <w:r>
        <w:rPr>
          <w:rFonts w:ascii="Century Gothic" w:hAnsi="Century Gothic" w:cs="Times New Roman"/>
          <w:sz w:val="20"/>
          <w:szCs w:val="20"/>
        </w:rPr>
        <w:fldChar w:fldCharType="begin">
          <w:ffData>
            <w:name w:val="Texto433"/>
            <w:enabled/>
            <w:calcOnExit w:val="0"/>
            <w:textInput/>
          </w:ffData>
        </w:fldChar>
      </w:r>
      <w:r>
        <w:rPr>
          <w:rFonts w:ascii="Century Gothic" w:hAnsi="Century Gothic" w:cs="Times New Roman"/>
          <w:sz w:val="20"/>
          <w:szCs w:val="20"/>
        </w:rPr>
        <w:instrText xml:space="preserve"> FORMTEXT </w:instrText>
      </w:r>
      <w:r>
        <w:rPr>
          <w:rFonts w:ascii="Century Gothic" w:hAnsi="Century Gothic" w:cs="Times New Roman"/>
          <w:sz w:val="20"/>
          <w:szCs w:val="20"/>
        </w:rPr>
      </w:r>
      <w:r>
        <w:rPr>
          <w:rFonts w:ascii="Century Gothic" w:hAnsi="Century Gothic" w:cs="Times New Roman"/>
          <w:sz w:val="20"/>
          <w:szCs w:val="20"/>
        </w:rPr>
        <w:fldChar w:fldCharType="separate"/>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sz w:val="20"/>
          <w:szCs w:val="20"/>
        </w:rPr>
        <w:fldChar w:fldCharType="end"/>
      </w:r>
      <w:bookmarkEnd w:id="42"/>
      <w:r>
        <w:rPr>
          <w:rFonts w:ascii="Century Gothic" w:hAnsi="Century Gothic" w:cs="Times New Roman"/>
          <w:sz w:val="20"/>
          <w:szCs w:val="20"/>
        </w:rPr>
        <w:t>/2025</w:t>
      </w:r>
      <w:r w:rsidRPr="00C3263B">
        <w:rPr>
          <w:rFonts w:ascii="Century Gothic" w:hAnsi="Century Gothic" w:cs="Times New Roman"/>
          <w:sz w:val="20"/>
          <w:szCs w:val="20"/>
        </w:rPr>
        <w:t xml:space="preserve"> e à proposta </w:t>
      </w:r>
      <w:r w:rsidR="00655F32">
        <w:rPr>
          <w:rFonts w:ascii="Century Gothic" w:hAnsi="Century Gothic" w:cs="Times New Roman"/>
          <w:sz w:val="20"/>
          <w:szCs w:val="20"/>
        </w:rPr>
        <w:t xml:space="preserve">da licitante </w:t>
      </w:r>
      <w:r w:rsidRPr="00C3263B">
        <w:rPr>
          <w:rFonts w:ascii="Century Gothic" w:hAnsi="Century Gothic" w:cs="Times New Roman"/>
          <w:sz w:val="20"/>
          <w:szCs w:val="20"/>
        </w:rPr>
        <w:t xml:space="preserve">vencedora </w:t>
      </w:r>
      <w:bookmarkStart w:id="43" w:name="Texto434"/>
      <w:r w:rsidR="00655F32">
        <w:rPr>
          <w:rFonts w:ascii="Century Gothic" w:hAnsi="Century Gothic" w:cs="Times New Roman"/>
          <w:sz w:val="20"/>
          <w:szCs w:val="20"/>
        </w:rPr>
        <w:fldChar w:fldCharType="begin">
          <w:ffData>
            <w:name w:val="Texto434"/>
            <w:enabled/>
            <w:calcOnExit w:val="0"/>
            <w:textInput/>
          </w:ffData>
        </w:fldChar>
      </w:r>
      <w:r w:rsidR="00655F32">
        <w:rPr>
          <w:rFonts w:ascii="Century Gothic" w:hAnsi="Century Gothic" w:cs="Times New Roman"/>
          <w:sz w:val="20"/>
          <w:szCs w:val="20"/>
        </w:rPr>
        <w:instrText xml:space="preserve"> FORMTEXT </w:instrText>
      </w:r>
      <w:r w:rsidR="00655F32">
        <w:rPr>
          <w:rFonts w:ascii="Century Gothic" w:hAnsi="Century Gothic" w:cs="Times New Roman"/>
          <w:sz w:val="20"/>
          <w:szCs w:val="20"/>
        </w:rPr>
      </w:r>
      <w:r w:rsidR="00655F32">
        <w:rPr>
          <w:rFonts w:ascii="Century Gothic" w:hAnsi="Century Gothic" w:cs="Times New Roman"/>
          <w:sz w:val="20"/>
          <w:szCs w:val="20"/>
        </w:rPr>
        <w:fldChar w:fldCharType="separate"/>
      </w:r>
      <w:r w:rsidR="00655F32">
        <w:rPr>
          <w:rFonts w:ascii="Century Gothic" w:hAnsi="Century Gothic" w:cs="Times New Roman"/>
          <w:noProof/>
          <w:sz w:val="20"/>
          <w:szCs w:val="20"/>
        </w:rPr>
        <w:t> </w:t>
      </w:r>
      <w:r w:rsidR="00655F32">
        <w:rPr>
          <w:rFonts w:ascii="Century Gothic" w:hAnsi="Century Gothic" w:cs="Times New Roman"/>
          <w:noProof/>
          <w:sz w:val="20"/>
          <w:szCs w:val="20"/>
        </w:rPr>
        <w:t> </w:t>
      </w:r>
      <w:r w:rsidR="00655F32">
        <w:rPr>
          <w:rFonts w:ascii="Century Gothic" w:hAnsi="Century Gothic" w:cs="Times New Roman"/>
          <w:noProof/>
          <w:sz w:val="20"/>
          <w:szCs w:val="20"/>
        </w:rPr>
        <w:t> </w:t>
      </w:r>
      <w:r w:rsidR="00655F32">
        <w:rPr>
          <w:rFonts w:ascii="Century Gothic" w:hAnsi="Century Gothic" w:cs="Times New Roman"/>
          <w:noProof/>
          <w:sz w:val="20"/>
          <w:szCs w:val="20"/>
        </w:rPr>
        <w:t> </w:t>
      </w:r>
      <w:r w:rsidR="00655F32">
        <w:rPr>
          <w:rFonts w:ascii="Century Gothic" w:hAnsi="Century Gothic" w:cs="Times New Roman"/>
          <w:noProof/>
          <w:sz w:val="20"/>
          <w:szCs w:val="20"/>
        </w:rPr>
        <w:t> </w:t>
      </w:r>
      <w:r w:rsidR="00655F32">
        <w:rPr>
          <w:rFonts w:ascii="Century Gothic" w:hAnsi="Century Gothic" w:cs="Times New Roman"/>
          <w:sz w:val="20"/>
          <w:szCs w:val="20"/>
        </w:rPr>
        <w:fldChar w:fldCharType="end"/>
      </w:r>
      <w:bookmarkEnd w:id="43"/>
      <w:r w:rsidR="00655F32">
        <w:rPr>
          <w:rFonts w:ascii="Century Gothic" w:hAnsi="Century Gothic" w:cs="Times New Roman"/>
          <w:sz w:val="20"/>
          <w:szCs w:val="20"/>
        </w:rPr>
        <w:t>.</w:t>
      </w:r>
    </w:p>
    <w:p w14:paraId="7976DE14" w14:textId="77777777" w:rsidR="00A82ED5" w:rsidRDefault="00A82ED5" w:rsidP="00655F32">
      <w:pPr>
        <w:jc w:val="center"/>
        <w:rPr>
          <w:rFonts w:ascii="Century Gothic" w:hAnsi="Century Gothic" w:cs="Times New Roman"/>
          <w:b/>
          <w:sz w:val="20"/>
          <w:szCs w:val="20"/>
        </w:rPr>
      </w:pPr>
    </w:p>
    <w:p w14:paraId="5DA61F9F" w14:textId="7182D032" w:rsidR="00C3263B" w:rsidRPr="00655F32" w:rsidRDefault="00C3263B" w:rsidP="00655F32">
      <w:pPr>
        <w:jc w:val="center"/>
        <w:rPr>
          <w:rFonts w:ascii="Century Gothic" w:hAnsi="Century Gothic" w:cs="Times New Roman"/>
          <w:b/>
          <w:sz w:val="20"/>
          <w:szCs w:val="20"/>
        </w:rPr>
      </w:pPr>
      <w:r w:rsidRPr="00655F32">
        <w:rPr>
          <w:rFonts w:ascii="Century Gothic" w:hAnsi="Century Gothic" w:cs="Times New Roman"/>
          <w:b/>
          <w:sz w:val="20"/>
          <w:szCs w:val="20"/>
        </w:rPr>
        <w:t xml:space="preserve">CLÁUSULA TERCEIRA: LEGISLAÇÃO APLICÁVEL À EXECUÇÃO DO CONTRATO, INCLUSIVE QUANTO </w:t>
      </w:r>
      <w:r w:rsidR="00655F32" w:rsidRPr="00655F32">
        <w:rPr>
          <w:rFonts w:ascii="Century Gothic" w:hAnsi="Century Gothic" w:cs="Times New Roman"/>
          <w:b/>
          <w:sz w:val="20"/>
          <w:szCs w:val="20"/>
        </w:rPr>
        <w:t xml:space="preserve">AOS CASOS </w:t>
      </w:r>
      <w:proofErr w:type="gramStart"/>
      <w:r w:rsidR="00655F32" w:rsidRPr="00655F32">
        <w:rPr>
          <w:rFonts w:ascii="Century Gothic" w:hAnsi="Century Gothic" w:cs="Times New Roman"/>
          <w:b/>
          <w:sz w:val="20"/>
          <w:szCs w:val="20"/>
        </w:rPr>
        <w:t>OMISSOS</w:t>
      </w:r>
      <w:proofErr w:type="gramEnd"/>
    </w:p>
    <w:p w14:paraId="4918091A" w14:textId="77777777" w:rsidR="00C3263B" w:rsidRPr="00C3263B" w:rsidRDefault="00C3263B" w:rsidP="00C3263B">
      <w:pPr>
        <w:rPr>
          <w:rFonts w:ascii="Century Gothic" w:hAnsi="Century Gothic" w:cs="Times New Roman"/>
          <w:sz w:val="20"/>
          <w:szCs w:val="20"/>
        </w:rPr>
      </w:pPr>
      <w:r w:rsidRPr="00655F32">
        <w:rPr>
          <w:rFonts w:ascii="Century Gothic" w:hAnsi="Century Gothic" w:cs="Times New Roman"/>
          <w:b/>
          <w:sz w:val="20"/>
          <w:szCs w:val="20"/>
        </w:rPr>
        <w:t>3.1.</w:t>
      </w:r>
      <w:r w:rsidRPr="00C3263B">
        <w:rPr>
          <w:rFonts w:ascii="Century Gothic" w:hAnsi="Century Gothic" w:cs="Times New Roman"/>
          <w:sz w:val="20"/>
          <w:szCs w:val="20"/>
        </w:rPr>
        <w:t xml:space="preserve"> Este contrato rege-se pelas disposições expressas na Lei nº 14.133/20211 e pelos preceitos de direito público, sendo aplicados, supletivamente, os princípios da teoria geral dos contratos e as disposições de direito privado. </w:t>
      </w:r>
    </w:p>
    <w:p w14:paraId="3A220B54" w14:textId="52C942A3" w:rsidR="00C3263B" w:rsidRPr="00C3263B" w:rsidRDefault="00C3263B" w:rsidP="00C3263B">
      <w:pPr>
        <w:rPr>
          <w:rFonts w:ascii="Century Gothic" w:hAnsi="Century Gothic" w:cs="Times New Roman"/>
          <w:sz w:val="20"/>
          <w:szCs w:val="20"/>
        </w:rPr>
      </w:pPr>
      <w:r w:rsidRPr="00655F32">
        <w:rPr>
          <w:rFonts w:ascii="Century Gothic" w:hAnsi="Century Gothic" w:cs="Times New Roman"/>
          <w:b/>
          <w:sz w:val="20"/>
          <w:szCs w:val="20"/>
        </w:rPr>
        <w:t>3.2.</w:t>
      </w:r>
      <w:r w:rsidRPr="00C3263B">
        <w:rPr>
          <w:rFonts w:ascii="Century Gothic" w:hAnsi="Century Gothic" w:cs="Times New Roman"/>
          <w:sz w:val="20"/>
          <w:szCs w:val="20"/>
        </w:rPr>
        <w:t xml:space="preserve"> Os casos omissos serão resolvidos à luz da referida lei, recorrendo-se à analogia, aos costu</w:t>
      </w:r>
      <w:r w:rsidR="00A710EF">
        <w:rPr>
          <w:rFonts w:ascii="Century Gothic" w:hAnsi="Century Gothic" w:cs="Times New Roman"/>
          <w:sz w:val="20"/>
          <w:szCs w:val="20"/>
        </w:rPr>
        <w:t>mes e aos princípios gerais do D</w:t>
      </w:r>
      <w:r w:rsidRPr="00C3263B">
        <w:rPr>
          <w:rFonts w:ascii="Century Gothic" w:hAnsi="Century Gothic" w:cs="Times New Roman"/>
          <w:sz w:val="20"/>
          <w:szCs w:val="20"/>
        </w:rPr>
        <w:t>ireito</w:t>
      </w:r>
      <w:r w:rsidR="00655F32">
        <w:rPr>
          <w:rFonts w:ascii="Century Gothic" w:hAnsi="Century Gothic" w:cs="Times New Roman"/>
          <w:sz w:val="20"/>
          <w:szCs w:val="20"/>
        </w:rPr>
        <w:t>.</w:t>
      </w:r>
    </w:p>
    <w:p w14:paraId="47196A09" w14:textId="77777777" w:rsidR="00C3263B" w:rsidRPr="00C3263B" w:rsidRDefault="00C3263B" w:rsidP="00C3263B">
      <w:pPr>
        <w:rPr>
          <w:rFonts w:ascii="Century Gothic" w:hAnsi="Century Gothic" w:cs="Times New Roman"/>
          <w:sz w:val="20"/>
          <w:szCs w:val="20"/>
        </w:rPr>
      </w:pPr>
    </w:p>
    <w:p w14:paraId="3660CC16" w14:textId="6476AFED" w:rsidR="00C3263B" w:rsidRDefault="00C3263B" w:rsidP="00655F32">
      <w:pPr>
        <w:jc w:val="center"/>
        <w:rPr>
          <w:rFonts w:ascii="Century Gothic" w:hAnsi="Century Gothic" w:cs="Times New Roman"/>
          <w:b/>
          <w:sz w:val="20"/>
          <w:szCs w:val="20"/>
        </w:rPr>
      </w:pPr>
      <w:r w:rsidRPr="00655F32">
        <w:rPr>
          <w:rFonts w:ascii="Century Gothic" w:hAnsi="Century Gothic" w:cs="Times New Roman"/>
          <w:b/>
          <w:sz w:val="20"/>
          <w:szCs w:val="20"/>
        </w:rPr>
        <w:t>CLÁUSULA QUARTA: REGIME DE EXECUÇÃO</w:t>
      </w:r>
      <w:r w:rsidR="00A82ED5">
        <w:rPr>
          <w:rFonts w:ascii="Century Gothic" w:hAnsi="Century Gothic" w:cs="Times New Roman"/>
          <w:b/>
          <w:sz w:val="20"/>
          <w:szCs w:val="20"/>
        </w:rPr>
        <w:t xml:space="preserve"> </w:t>
      </w:r>
    </w:p>
    <w:p w14:paraId="76A949F9" w14:textId="040655A9" w:rsidR="003F4542" w:rsidRPr="009B7823" w:rsidRDefault="00831272" w:rsidP="003F4542">
      <w:pPr>
        <w:rPr>
          <w:rFonts w:ascii="Century Gothic" w:hAnsi="Century Gothic" w:cs="Calibri"/>
          <w:bCs/>
          <w:color w:val="000000"/>
          <w:sz w:val="20"/>
          <w:szCs w:val="20"/>
        </w:rPr>
      </w:pPr>
      <w:r>
        <w:rPr>
          <w:rFonts w:ascii="Century Gothic" w:hAnsi="Century Gothic" w:cs="Times New Roman"/>
          <w:b/>
          <w:sz w:val="20"/>
          <w:szCs w:val="20"/>
        </w:rPr>
        <w:t>4.1.</w:t>
      </w:r>
      <w:r>
        <w:rPr>
          <w:rFonts w:ascii="Century Gothic" w:hAnsi="Century Gothic" w:cs="Times New Roman"/>
          <w:sz w:val="20"/>
          <w:szCs w:val="20"/>
        </w:rPr>
        <w:t xml:space="preserve"> </w:t>
      </w:r>
      <w:r w:rsidR="003F4542" w:rsidRPr="009B7823">
        <w:rPr>
          <w:rFonts w:ascii="Century Gothic" w:hAnsi="Century Gothic" w:cs="Calibri"/>
          <w:bCs/>
          <w:color w:val="000000"/>
          <w:sz w:val="20"/>
          <w:szCs w:val="20"/>
        </w:rPr>
        <w:t>A execução da contratação será de forma indireta.</w:t>
      </w:r>
    </w:p>
    <w:p w14:paraId="5787C3AD" w14:textId="5AADE970" w:rsidR="003F4542" w:rsidRPr="0052241D" w:rsidRDefault="003F4542" w:rsidP="003F4542">
      <w:pPr>
        <w:widowControl w:val="0"/>
        <w:suppressAutoHyphens/>
        <w:autoSpaceDN w:val="0"/>
        <w:textAlignment w:val="baseline"/>
        <w:rPr>
          <w:rFonts w:ascii="Century Gothic" w:eastAsia="Times New Roman" w:hAnsi="Century Gothic" w:cs="Calibri"/>
          <w:sz w:val="20"/>
          <w:szCs w:val="20"/>
          <w:lang w:eastAsia="pt-BR"/>
        </w:rPr>
      </w:pPr>
      <w:r>
        <w:rPr>
          <w:rFonts w:ascii="Century Gothic" w:hAnsi="Century Gothic" w:cs="Calibri"/>
          <w:b/>
          <w:bCs/>
          <w:color w:val="000000"/>
          <w:sz w:val="20"/>
          <w:szCs w:val="20"/>
        </w:rPr>
        <w:t>4</w:t>
      </w:r>
      <w:r w:rsidRPr="009B7823">
        <w:rPr>
          <w:rFonts w:ascii="Century Gothic" w:hAnsi="Century Gothic" w:cs="Calibri"/>
          <w:b/>
          <w:bCs/>
          <w:color w:val="000000"/>
          <w:sz w:val="20"/>
          <w:szCs w:val="20"/>
        </w:rPr>
        <w:t xml:space="preserve">.2. </w:t>
      </w:r>
      <w:r w:rsidRPr="0052241D">
        <w:rPr>
          <w:rFonts w:ascii="Century Gothic" w:eastAsia="Times New Roman" w:hAnsi="Century Gothic" w:cs="Calibri"/>
          <w:b/>
          <w:bCs/>
          <w:sz w:val="20"/>
          <w:szCs w:val="20"/>
          <w:lang w:eastAsia="pt-BR"/>
        </w:rPr>
        <w:t>A</w:t>
      </w:r>
      <w:r>
        <w:rPr>
          <w:rFonts w:ascii="Century Gothic" w:eastAsia="Times New Roman" w:hAnsi="Century Gothic" w:cs="Calibri"/>
          <w:sz w:val="20"/>
          <w:szCs w:val="20"/>
          <w:lang w:eastAsia="pt-BR"/>
        </w:rPr>
        <w:t xml:space="preserve"> </w:t>
      </w:r>
      <w:r w:rsidRPr="0052241D">
        <w:rPr>
          <w:rFonts w:ascii="Century Gothic" w:eastAsia="Times New Roman" w:hAnsi="Century Gothic" w:cs="Calibri"/>
          <w:b/>
          <w:bCs/>
          <w:sz w:val="20"/>
          <w:szCs w:val="20"/>
          <w:lang w:eastAsia="pt-BR"/>
        </w:rPr>
        <w:t>execução do objeto obedecerá:</w:t>
      </w:r>
    </w:p>
    <w:p w14:paraId="0E6AA52F" w14:textId="49A74D09" w:rsidR="003F4542" w:rsidRDefault="003F4542" w:rsidP="003F4542">
      <w:pPr>
        <w:widowControl w:val="0"/>
        <w:suppressAutoHyphens/>
        <w:autoSpaceDN w:val="0"/>
        <w:textAlignment w:val="baseline"/>
        <w:rPr>
          <w:rFonts w:ascii="Century Gothic" w:eastAsia="Times New Roman" w:hAnsi="Century Gothic" w:cs="Calibri"/>
          <w:b/>
          <w:bCs/>
          <w:sz w:val="20"/>
          <w:szCs w:val="20"/>
          <w:lang w:eastAsia="pt-BR"/>
        </w:rPr>
      </w:pPr>
      <w:r>
        <w:rPr>
          <w:rFonts w:ascii="Century Gothic" w:eastAsia="Times New Roman" w:hAnsi="Century Gothic" w:cs="Calibri"/>
          <w:b/>
          <w:sz w:val="20"/>
          <w:szCs w:val="20"/>
          <w:lang w:eastAsia="pt-BR"/>
        </w:rPr>
        <w:t>4</w:t>
      </w:r>
      <w:r w:rsidRPr="00BC61E4">
        <w:rPr>
          <w:rFonts w:ascii="Century Gothic" w:eastAsia="Times New Roman" w:hAnsi="Century Gothic" w:cs="Calibri"/>
          <w:b/>
          <w:sz w:val="20"/>
          <w:szCs w:val="20"/>
          <w:lang w:eastAsia="pt-BR"/>
        </w:rPr>
        <w:t>.2.1.</w:t>
      </w:r>
      <w:r>
        <w:rPr>
          <w:rFonts w:ascii="Century Gothic" w:eastAsia="Times New Roman" w:hAnsi="Century Gothic" w:cs="Calibri"/>
          <w:sz w:val="20"/>
          <w:szCs w:val="20"/>
          <w:lang w:eastAsia="pt-BR"/>
        </w:rPr>
        <w:t xml:space="preserve"> </w:t>
      </w:r>
      <w:r w:rsidRPr="00BC61E4">
        <w:rPr>
          <w:rFonts w:ascii="Century Gothic" w:eastAsia="Times New Roman" w:hAnsi="Century Gothic" w:cs="Calibri"/>
          <w:sz w:val="20"/>
          <w:szCs w:val="20"/>
          <w:lang w:eastAsia="pt-BR"/>
        </w:rPr>
        <w:t xml:space="preserve">Início da execução: A Empresa é responsável pelas entregas </w:t>
      </w:r>
      <w:r>
        <w:rPr>
          <w:rFonts w:ascii="Century Gothic" w:eastAsia="Times New Roman" w:hAnsi="Century Gothic" w:cs="Calibri"/>
          <w:sz w:val="20"/>
          <w:szCs w:val="20"/>
          <w:lang w:eastAsia="pt-BR"/>
        </w:rPr>
        <w:t>dos objetos</w:t>
      </w:r>
      <w:r w:rsidRPr="00BC61E4">
        <w:rPr>
          <w:rFonts w:ascii="Century Gothic" w:eastAsia="Times New Roman" w:hAnsi="Century Gothic" w:cs="Calibri"/>
          <w:sz w:val="20"/>
          <w:szCs w:val="20"/>
          <w:lang w:eastAsia="pt-BR"/>
        </w:rPr>
        <w:t xml:space="preserve">, montagem e desmontagem, toda execução dos serviços necessários, acompanhamento durante o evento, transporte que deverão ser entregues e instalados em até 01 (um) dia antes do início do evento, conforme solicitação </w:t>
      </w:r>
      <w:r>
        <w:rPr>
          <w:rFonts w:ascii="Century Gothic" w:eastAsia="Times New Roman" w:hAnsi="Century Gothic" w:cs="Calibri"/>
          <w:sz w:val="20"/>
          <w:szCs w:val="20"/>
          <w:lang w:eastAsia="pt-BR"/>
        </w:rPr>
        <w:t xml:space="preserve">da </w:t>
      </w:r>
      <w:r>
        <w:rPr>
          <w:rFonts w:ascii="Century Gothic" w:hAnsi="Century Gothic" w:cs="Arial"/>
          <w:color w:val="000000"/>
          <w:sz w:val="20"/>
        </w:rPr>
        <w:t>Secreta</w:t>
      </w:r>
      <w:r w:rsidRPr="005653EC">
        <w:rPr>
          <w:rFonts w:ascii="Century Gothic" w:hAnsi="Century Gothic" w:cs="Arial"/>
          <w:color w:val="000000"/>
          <w:sz w:val="20"/>
        </w:rPr>
        <w:t xml:space="preserve">ria Municipal de </w:t>
      </w:r>
      <w:r>
        <w:rPr>
          <w:rFonts w:ascii="Century Gothic" w:hAnsi="Century Gothic" w:cs="Arial"/>
          <w:color w:val="000000"/>
          <w:sz w:val="20"/>
        </w:rPr>
        <w:t>Educação e Cultura</w:t>
      </w:r>
      <w:r>
        <w:rPr>
          <w:rFonts w:ascii="Century Gothic" w:eastAsia="Times New Roman" w:hAnsi="Century Gothic" w:cs="Calibri"/>
          <w:b/>
          <w:bCs/>
          <w:sz w:val="20"/>
          <w:szCs w:val="20"/>
          <w:lang w:eastAsia="pt-BR"/>
        </w:rPr>
        <w:t>.</w:t>
      </w:r>
    </w:p>
    <w:p w14:paraId="2C4FADAE" w14:textId="580B284E" w:rsidR="003F4542" w:rsidRPr="00BC61E4" w:rsidRDefault="003F4542" w:rsidP="003F4542">
      <w:pPr>
        <w:widowControl w:val="0"/>
        <w:suppressAutoHyphens/>
        <w:autoSpaceDN w:val="0"/>
        <w:textAlignment w:val="baseline"/>
        <w:rPr>
          <w:rFonts w:ascii="Century Gothic" w:eastAsia="Times New Roman" w:hAnsi="Century Gothic" w:cs="Calibri"/>
          <w:sz w:val="20"/>
          <w:szCs w:val="20"/>
          <w:lang w:eastAsia="pt-BR"/>
        </w:rPr>
      </w:pPr>
      <w:r>
        <w:rPr>
          <w:rFonts w:ascii="Century Gothic" w:eastAsia="Times New Roman" w:hAnsi="Century Gothic" w:cs="Calibri"/>
          <w:b/>
          <w:bCs/>
          <w:sz w:val="20"/>
          <w:szCs w:val="20"/>
          <w:lang w:eastAsia="pt-BR"/>
        </w:rPr>
        <w:t xml:space="preserve">4.2.2. </w:t>
      </w:r>
      <w:r w:rsidRPr="00BC61E4">
        <w:rPr>
          <w:rFonts w:ascii="Century Gothic" w:eastAsia="Times New Roman" w:hAnsi="Century Gothic" w:cs="Calibri"/>
          <w:b/>
          <w:bCs/>
          <w:sz w:val="20"/>
          <w:szCs w:val="20"/>
          <w:lang w:eastAsia="pt-BR"/>
        </w:rPr>
        <w:t>Descrição dos procedimentos; das rotinas; dos métodos para a perfeita execução dos serviços:</w:t>
      </w:r>
    </w:p>
    <w:p w14:paraId="07C6A922" w14:textId="4F47FD0D" w:rsidR="003F4542" w:rsidRDefault="003F4542" w:rsidP="003F4542">
      <w:pPr>
        <w:widowControl w:val="0"/>
        <w:suppressAutoHyphens/>
        <w:autoSpaceDN w:val="0"/>
        <w:textAlignment w:val="baseline"/>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4</w:t>
      </w:r>
      <w:r w:rsidRPr="00BC61E4">
        <w:rPr>
          <w:rFonts w:ascii="Century Gothic" w:eastAsia="Times New Roman" w:hAnsi="Century Gothic" w:cs="Calibri"/>
          <w:b/>
          <w:sz w:val="20"/>
          <w:szCs w:val="20"/>
          <w:lang w:eastAsia="pt-BR"/>
        </w:rPr>
        <w:t>.2.2.1.</w:t>
      </w:r>
      <w:r>
        <w:rPr>
          <w:rFonts w:ascii="Century Gothic" w:eastAsia="Times New Roman" w:hAnsi="Century Gothic" w:cs="Calibri"/>
          <w:sz w:val="20"/>
          <w:szCs w:val="20"/>
          <w:lang w:eastAsia="pt-BR"/>
        </w:rPr>
        <w:t xml:space="preserve"> Para toda</w:t>
      </w:r>
      <w:r w:rsidRPr="00B22AF6">
        <w:rPr>
          <w:rFonts w:ascii="Century Gothic" w:eastAsia="Times New Roman" w:hAnsi="Century Gothic" w:cs="Calibri"/>
          <w:sz w:val="20"/>
          <w:szCs w:val="20"/>
          <w:lang w:eastAsia="pt-BR"/>
        </w:rPr>
        <w:t xml:space="preserve">s </w:t>
      </w:r>
      <w:r>
        <w:rPr>
          <w:rFonts w:ascii="Century Gothic" w:eastAsia="Times New Roman" w:hAnsi="Century Gothic" w:cs="Calibri"/>
          <w:sz w:val="20"/>
          <w:szCs w:val="20"/>
          <w:lang w:eastAsia="pt-BR"/>
        </w:rPr>
        <w:t>as estruturas que necessitem</w:t>
      </w:r>
      <w:r w:rsidRPr="00B22AF6">
        <w:rPr>
          <w:rFonts w:ascii="Century Gothic" w:eastAsia="Times New Roman" w:hAnsi="Century Gothic" w:cs="Calibri"/>
          <w:sz w:val="20"/>
          <w:szCs w:val="20"/>
          <w:lang w:eastAsia="pt-BR"/>
        </w:rPr>
        <w:t xml:space="preserve"> de montagem, desmontagem e carregamento dos equipamentos são inte</w:t>
      </w:r>
      <w:r>
        <w:rPr>
          <w:rFonts w:ascii="Century Gothic" w:eastAsia="Times New Roman" w:hAnsi="Century Gothic" w:cs="Calibri"/>
          <w:sz w:val="20"/>
          <w:szCs w:val="20"/>
          <w:lang w:eastAsia="pt-BR"/>
        </w:rPr>
        <w:t>iramente de responsabilidade da contratada</w:t>
      </w:r>
      <w:r w:rsidRPr="00B22AF6">
        <w:rPr>
          <w:rFonts w:ascii="Century Gothic" w:eastAsia="Times New Roman" w:hAnsi="Century Gothic" w:cs="Calibri"/>
          <w:sz w:val="20"/>
          <w:szCs w:val="20"/>
          <w:lang w:eastAsia="pt-BR"/>
        </w:rPr>
        <w:t>.</w:t>
      </w:r>
    </w:p>
    <w:p w14:paraId="6B532450" w14:textId="49ABEBE6" w:rsidR="003F4542" w:rsidRDefault="003F4542" w:rsidP="003F4542">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4</w:t>
      </w:r>
      <w:r w:rsidRPr="00BC61E4">
        <w:rPr>
          <w:rFonts w:ascii="Century Gothic" w:eastAsia="Times New Roman" w:hAnsi="Century Gothic" w:cs="Calibri"/>
          <w:b/>
          <w:sz w:val="20"/>
          <w:szCs w:val="20"/>
          <w:lang w:eastAsia="pt-BR"/>
        </w:rPr>
        <w:t>.2.2.2.</w:t>
      </w:r>
      <w:r>
        <w:rPr>
          <w:rFonts w:ascii="Century Gothic" w:eastAsia="Times New Roman" w:hAnsi="Century Gothic" w:cs="Calibri"/>
          <w:sz w:val="20"/>
          <w:szCs w:val="20"/>
          <w:lang w:eastAsia="pt-BR"/>
        </w:rPr>
        <w:t xml:space="preserve"> </w:t>
      </w:r>
      <w:r w:rsidRPr="006B61A8">
        <w:rPr>
          <w:rFonts w:ascii="Century Gothic" w:eastAsia="Times New Roman" w:hAnsi="Century Gothic" w:cs="Calibri"/>
          <w:sz w:val="20"/>
          <w:szCs w:val="20"/>
          <w:lang w:eastAsia="pt-BR"/>
        </w:rPr>
        <w:t xml:space="preserve">Os equipamentos do gerador de energia serão transportados, montados e alinhados, pela equipe contratada e deverá estar pronto, em no mínimo 06 horas antes da hora </w:t>
      </w:r>
      <w:r>
        <w:rPr>
          <w:rFonts w:ascii="Century Gothic" w:eastAsia="Times New Roman" w:hAnsi="Century Gothic" w:cs="Calibri"/>
          <w:sz w:val="20"/>
          <w:szCs w:val="20"/>
          <w:lang w:eastAsia="pt-BR"/>
        </w:rPr>
        <w:t xml:space="preserve">marcada para início dos eventos, bem como, a </w:t>
      </w:r>
      <w:r w:rsidRPr="0039352B">
        <w:rPr>
          <w:rFonts w:ascii="Century Gothic" w:eastAsia="Times New Roman" w:hAnsi="Century Gothic" w:cs="Calibri"/>
          <w:sz w:val="20"/>
          <w:szCs w:val="20"/>
          <w:lang w:eastAsia="pt-BR"/>
        </w:rPr>
        <w:t>empresa contratada deverá disponibilizar um responsável para viabilizar o funcionamento dos geradores. O combustível deverá ser por conta da contratada. Deverá fornecer todo cabeamento para o funcionamento.</w:t>
      </w:r>
    </w:p>
    <w:p w14:paraId="6FA4FC48" w14:textId="1B345FB6" w:rsidR="003F4542" w:rsidRPr="00B22AF6" w:rsidRDefault="003F4542" w:rsidP="003F4542">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4</w:t>
      </w:r>
      <w:r w:rsidRPr="00BC61E4">
        <w:rPr>
          <w:rFonts w:ascii="Century Gothic" w:eastAsia="Times New Roman" w:hAnsi="Century Gothic" w:cs="Calibri"/>
          <w:b/>
          <w:sz w:val="20"/>
          <w:szCs w:val="20"/>
          <w:lang w:eastAsia="pt-BR"/>
        </w:rPr>
        <w:t>.2.2.3.</w:t>
      </w:r>
      <w:r>
        <w:rPr>
          <w:rFonts w:ascii="Century Gothic" w:eastAsia="Times New Roman" w:hAnsi="Century Gothic" w:cs="Calibri"/>
          <w:sz w:val="20"/>
          <w:szCs w:val="20"/>
          <w:lang w:eastAsia="pt-BR"/>
        </w:rPr>
        <w:t xml:space="preserve"> A</w:t>
      </w:r>
      <w:r w:rsidRPr="00BC61E4">
        <w:rPr>
          <w:rFonts w:ascii="Century Gothic" w:eastAsia="Times New Roman" w:hAnsi="Century Gothic" w:cs="Calibri"/>
          <w:sz w:val="20"/>
          <w:szCs w:val="20"/>
          <w:lang w:eastAsia="pt-BR"/>
        </w:rPr>
        <w:t xml:space="preserve"> empresa contratada deverá disponibilizar aos funcionários todo material de segurança.</w:t>
      </w:r>
    </w:p>
    <w:p w14:paraId="276F53AA" w14:textId="4F92DCDF" w:rsidR="003F4542" w:rsidRDefault="003F4542" w:rsidP="003F4542">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4</w:t>
      </w:r>
      <w:r w:rsidRPr="0039352B">
        <w:rPr>
          <w:rFonts w:ascii="Century Gothic" w:eastAsia="Times New Roman" w:hAnsi="Century Gothic" w:cs="Calibri"/>
          <w:b/>
          <w:sz w:val="20"/>
          <w:szCs w:val="20"/>
          <w:lang w:eastAsia="pt-BR"/>
        </w:rPr>
        <w:t>.2.2.4.</w:t>
      </w:r>
      <w:r>
        <w:rPr>
          <w:rFonts w:ascii="Century Gothic" w:eastAsia="Times New Roman" w:hAnsi="Century Gothic" w:cs="Calibri"/>
          <w:sz w:val="20"/>
          <w:szCs w:val="20"/>
          <w:lang w:eastAsia="pt-BR"/>
        </w:rPr>
        <w:t xml:space="preserve"> </w:t>
      </w:r>
      <w:r w:rsidRPr="006B61A8">
        <w:rPr>
          <w:rFonts w:ascii="Century Gothic" w:eastAsia="Times New Roman" w:hAnsi="Century Gothic" w:cs="Calibri"/>
          <w:sz w:val="20"/>
          <w:szCs w:val="20"/>
          <w:lang w:eastAsia="pt-BR"/>
        </w:rPr>
        <w:t xml:space="preserve">A contratada deverá manter-se durante a execução do contrato em compatibilidade com as obrigações assumidas, todas as condições de habilitação e qualificação exigidas no objeto.    </w:t>
      </w:r>
    </w:p>
    <w:p w14:paraId="74E95DD2" w14:textId="0F212F1C" w:rsidR="003F4542" w:rsidRDefault="003F4542" w:rsidP="003F4542">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4</w:t>
      </w:r>
      <w:r w:rsidRPr="0039352B">
        <w:rPr>
          <w:rFonts w:ascii="Century Gothic" w:eastAsia="Times New Roman" w:hAnsi="Century Gothic" w:cs="Calibri"/>
          <w:b/>
          <w:sz w:val="20"/>
          <w:szCs w:val="20"/>
          <w:lang w:eastAsia="pt-BR"/>
        </w:rPr>
        <w:t>.2.2.5</w:t>
      </w:r>
      <w:r>
        <w:rPr>
          <w:rFonts w:ascii="Century Gothic" w:eastAsia="Times New Roman" w:hAnsi="Century Gothic" w:cs="Calibri"/>
          <w:sz w:val="20"/>
          <w:szCs w:val="20"/>
          <w:lang w:eastAsia="pt-BR"/>
        </w:rPr>
        <w:t>. A</w:t>
      </w:r>
      <w:r w:rsidRPr="006B61A8">
        <w:rPr>
          <w:rFonts w:ascii="Century Gothic" w:eastAsia="Times New Roman" w:hAnsi="Century Gothic" w:cs="Calibri"/>
          <w:sz w:val="20"/>
          <w:szCs w:val="20"/>
          <w:lang w:eastAsia="pt-BR"/>
        </w:rPr>
        <w:t xml:space="preserve"> empresa contratada ficará respo</w:t>
      </w:r>
      <w:r>
        <w:rPr>
          <w:rFonts w:ascii="Century Gothic" w:eastAsia="Times New Roman" w:hAnsi="Century Gothic" w:cs="Calibri"/>
          <w:sz w:val="20"/>
          <w:szCs w:val="20"/>
          <w:lang w:eastAsia="pt-BR"/>
        </w:rPr>
        <w:t>n</w:t>
      </w:r>
      <w:r w:rsidRPr="006B61A8">
        <w:rPr>
          <w:rFonts w:ascii="Century Gothic" w:eastAsia="Times New Roman" w:hAnsi="Century Gothic" w:cs="Calibri"/>
          <w:sz w:val="20"/>
          <w:szCs w:val="20"/>
          <w:lang w:eastAsia="pt-BR"/>
        </w:rPr>
        <w:t xml:space="preserve">sável pelo deslocamento, instalação e limpeza dos sanitários químicos. Os sanitários deverão ser instalados limpos e em condições de uso imediato. </w:t>
      </w:r>
      <w:r>
        <w:rPr>
          <w:rFonts w:ascii="Century Gothic" w:eastAsia="Times New Roman" w:hAnsi="Century Gothic" w:cs="Calibri"/>
          <w:b/>
          <w:sz w:val="20"/>
          <w:szCs w:val="20"/>
          <w:lang w:eastAsia="pt-BR"/>
        </w:rPr>
        <w:t>4</w:t>
      </w:r>
      <w:r w:rsidRPr="0039352B">
        <w:rPr>
          <w:rFonts w:ascii="Century Gothic" w:eastAsia="Times New Roman" w:hAnsi="Century Gothic" w:cs="Calibri"/>
          <w:b/>
          <w:sz w:val="20"/>
          <w:szCs w:val="20"/>
          <w:lang w:eastAsia="pt-BR"/>
        </w:rPr>
        <w:t>.2.2.5.1.</w:t>
      </w:r>
      <w:r>
        <w:rPr>
          <w:rFonts w:ascii="Century Gothic" w:eastAsia="Times New Roman" w:hAnsi="Century Gothic" w:cs="Calibri"/>
          <w:sz w:val="20"/>
          <w:szCs w:val="20"/>
          <w:lang w:eastAsia="pt-BR"/>
        </w:rPr>
        <w:t xml:space="preserve"> </w:t>
      </w:r>
      <w:r w:rsidRPr="006B61A8">
        <w:rPr>
          <w:rFonts w:ascii="Century Gothic" w:eastAsia="Times New Roman" w:hAnsi="Century Gothic" w:cs="Calibri"/>
          <w:sz w:val="20"/>
          <w:szCs w:val="20"/>
          <w:lang w:eastAsia="pt-BR"/>
        </w:rPr>
        <w:t xml:space="preserve">Diariamente deverá ser realizada operação de sucção dos dejetos, substituição dos respectivos produtos químicos, bem como a limpeza interna e externa de todos os sanitários. </w:t>
      </w:r>
      <w:r>
        <w:rPr>
          <w:rFonts w:ascii="Century Gothic" w:eastAsia="Times New Roman" w:hAnsi="Century Gothic" w:cs="Calibri"/>
          <w:b/>
          <w:sz w:val="20"/>
          <w:szCs w:val="20"/>
          <w:lang w:eastAsia="pt-BR"/>
        </w:rPr>
        <w:t>4</w:t>
      </w:r>
      <w:r w:rsidRPr="0039352B">
        <w:rPr>
          <w:rFonts w:ascii="Century Gothic" w:eastAsia="Times New Roman" w:hAnsi="Century Gothic" w:cs="Calibri"/>
          <w:b/>
          <w:sz w:val="20"/>
          <w:szCs w:val="20"/>
          <w:lang w:eastAsia="pt-BR"/>
        </w:rPr>
        <w:t>.2.2.5.2.</w:t>
      </w:r>
      <w:r>
        <w:rPr>
          <w:rFonts w:ascii="Century Gothic" w:eastAsia="Times New Roman" w:hAnsi="Century Gothic" w:cs="Calibri"/>
          <w:sz w:val="20"/>
          <w:szCs w:val="20"/>
          <w:lang w:eastAsia="pt-BR"/>
        </w:rPr>
        <w:t xml:space="preserve"> </w:t>
      </w:r>
      <w:r w:rsidRPr="006B61A8">
        <w:rPr>
          <w:rFonts w:ascii="Century Gothic" w:eastAsia="Times New Roman" w:hAnsi="Century Gothic" w:cs="Calibri"/>
          <w:sz w:val="20"/>
          <w:szCs w:val="20"/>
          <w:lang w:eastAsia="pt-BR"/>
        </w:rPr>
        <w:t xml:space="preserve">Quando da realização das operações de limpeza dos sanitários, deverão ser aplicados produtos adequados para eliminação de odores nas cabines e seus entornos. Todos os produtos químicos necessários à limpeza ficarão a cargo da empresa contratada.  No momento da requisição de fornecimento, do total de sanitários a serem locados o fiscal de contrato definirá a quantidade de sanitários que atenderão às pessoas. </w:t>
      </w:r>
    </w:p>
    <w:p w14:paraId="37C142EA" w14:textId="6640F05E" w:rsidR="003F4542" w:rsidRDefault="003F4542" w:rsidP="003F4542">
      <w:pPr>
        <w:autoSpaceDE w:val="0"/>
        <w:autoSpaceDN w:val="0"/>
        <w:adjustRightInd w:val="0"/>
        <w:rPr>
          <w:rFonts w:ascii="Century Gothic" w:eastAsia="Times New Roman" w:hAnsi="Century Gothic" w:cs="Calibri"/>
          <w:bCs/>
          <w:sz w:val="20"/>
          <w:szCs w:val="20"/>
          <w:lang w:eastAsia="pt-BR"/>
        </w:rPr>
      </w:pPr>
      <w:r>
        <w:rPr>
          <w:rFonts w:ascii="Century Gothic" w:eastAsia="Times New Roman" w:hAnsi="Century Gothic" w:cs="Calibri"/>
          <w:b/>
          <w:sz w:val="20"/>
          <w:szCs w:val="20"/>
          <w:lang w:eastAsia="pt-BR"/>
        </w:rPr>
        <w:t>4</w:t>
      </w:r>
      <w:r w:rsidRPr="0039352B">
        <w:rPr>
          <w:rFonts w:ascii="Century Gothic" w:eastAsia="Times New Roman" w:hAnsi="Century Gothic" w:cs="Calibri"/>
          <w:b/>
          <w:sz w:val="20"/>
          <w:szCs w:val="20"/>
          <w:lang w:eastAsia="pt-BR"/>
        </w:rPr>
        <w:t xml:space="preserve">.2.2.5.3. </w:t>
      </w:r>
      <w:r>
        <w:rPr>
          <w:rFonts w:ascii="Century Gothic" w:eastAsia="Times New Roman" w:hAnsi="Century Gothic" w:cs="Calibri"/>
          <w:sz w:val="20"/>
          <w:szCs w:val="20"/>
          <w:lang w:eastAsia="pt-BR"/>
        </w:rPr>
        <w:t>A</w:t>
      </w:r>
      <w:r w:rsidRPr="00CF70C0">
        <w:rPr>
          <w:rFonts w:ascii="Century Gothic" w:eastAsia="Times New Roman" w:hAnsi="Century Gothic" w:cs="Calibri"/>
          <w:sz w:val="20"/>
          <w:szCs w:val="20"/>
          <w:lang w:eastAsia="pt-BR"/>
        </w:rPr>
        <w:t xml:space="preserve"> empresa contratada será responsável pela montagem e verificação completa do funcionamento dos materiais (contêineres) no momento da entrega, criando um </w:t>
      </w:r>
      <w:proofErr w:type="spellStart"/>
      <w:r w:rsidRPr="00CF70C0">
        <w:rPr>
          <w:rFonts w:ascii="Century Gothic" w:eastAsia="Times New Roman" w:hAnsi="Century Gothic" w:cs="Calibri"/>
          <w:sz w:val="20"/>
          <w:szCs w:val="20"/>
          <w:lang w:eastAsia="pt-BR"/>
        </w:rPr>
        <w:t>checklist</w:t>
      </w:r>
      <w:proofErr w:type="spellEnd"/>
      <w:r w:rsidRPr="00CF70C0">
        <w:rPr>
          <w:rFonts w:ascii="Century Gothic" w:eastAsia="Times New Roman" w:hAnsi="Century Gothic" w:cs="Calibri"/>
          <w:sz w:val="20"/>
          <w:szCs w:val="20"/>
          <w:lang w:eastAsia="pt-BR"/>
        </w:rPr>
        <w:t xml:space="preserve"> detalhado. No encerramento do evento, a mesma empresa realizará a checagem minuciosa de todos os itens no momento da devolução.</w:t>
      </w:r>
    </w:p>
    <w:p w14:paraId="0C30EE24" w14:textId="41C3CEFE" w:rsidR="003F4542" w:rsidRPr="0039352B" w:rsidRDefault="003F4542" w:rsidP="003F4542">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bCs/>
          <w:sz w:val="20"/>
          <w:szCs w:val="20"/>
          <w:lang w:eastAsia="pt-BR"/>
        </w:rPr>
        <w:t>4</w:t>
      </w:r>
      <w:r w:rsidRPr="004F392F">
        <w:rPr>
          <w:rFonts w:ascii="Century Gothic" w:eastAsia="Times New Roman" w:hAnsi="Century Gothic" w:cs="Calibri"/>
          <w:b/>
          <w:bCs/>
          <w:sz w:val="20"/>
          <w:szCs w:val="20"/>
          <w:lang w:eastAsia="pt-BR"/>
        </w:rPr>
        <w:t>.2.2.5.4.</w:t>
      </w:r>
      <w:r>
        <w:rPr>
          <w:rFonts w:ascii="Century Gothic" w:eastAsia="Times New Roman" w:hAnsi="Century Gothic" w:cs="Calibri"/>
          <w:bCs/>
          <w:sz w:val="20"/>
          <w:szCs w:val="20"/>
          <w:lang w:eastAsia="pt-BR"/>
        </w:rPr>
        <w:t xml:space="preserve"> A</w:t>
      </w:r>
      <w:r w:rsidRPr="00921017">
        <w:rPr>
          <w:rFonts w:ascii="Century Gothic" w:hAnsi="Century Gothic" w:cs="Calibri"/>
          <w:bCs/>
          <w:sz w:val="20"/>
          <w:szCs w:val="20"/>
        </w:rPr>
        <w:t xml:space="preserve"> contratada será integralmente responsável pela </w:t>
      </w:r>
      <w:r w:rsidRPr="00921017">
        <w:rPr>
          <w:rFonts w:ascii="Century Gothic" w:eastAsia="Times New Roman" w:hAnsi="Century Gothic" w:cs="Calibri"/>
          <w:bCs/>
          <w:sz w:val="20"/>
          <w:szCs w:val="20"/>
        </w:rPr>
        <w:t>contratação e gestão dos serviços de vídeo e imagem</w:t>
      </w:r>
      <w:r w:rsidRPr="00921017">
        <w:rPr>
          <w:rFonts w:ascii="Century Gothic" w:hAnsi="Century Gothic" w:cs="Calibri"/>
          <w:bCs/>
          <w:sz w:val="20"/>
          <w:szCs w:val="20"/>
        </w:rPr>
        <w:t xml:space="preserve"> para o telão, incluindo o fornecimento e operação de </w:t>
      </w:r>
      <w:r w:rsidRPr="00921017">
        <w:rPr>
          <w:rFonts w:ascii="Century Gothic" w:eastAsia="Times New Roman" w:hAnsi="Century Gothic" w:cs="Calibri"/>
          <w:bCs/>
          <w:sz w:val="20"/>
          <w:szCs w:val="20"/>
        </w:rPr>
        <w:t>duas câmeras profissionais</w:t>
      </w:r>
      <w:r w:rsidRPr="00921017">
        <w:rPr>
          <w:rFonts w:ascii="Century Gothic" w:hAnsi="Century Gothic" w:cs="Calibri"/>
          <w:bCs/>
          <w:sz w:val="20"/>
          <w:szCs w:val="20"/>
        </w:rPr>
        <w:t xml:space="preserve">. Essa responsabilidade abrange, mas não se limita a: </w:t>
      </w:r>
    </w:p>
    <w:p w14:paraId="4C2C9A78" w14:textId="6BFFCE28" w:rsidR="003F4542" w:rsidRPr="00921017" w:rsidRDefault="003F4542" w:rsidP="003F4542">
      <w:pPr>
        <w:autoSpaceDE w:val="0"/>
        <w:autoSpaceDN w:val="0"/>
        <w:adjustRightInd w:val="0"/>
        <w:rPr>
          <w:rFonts w:ascii="Century Gothic" w:eastAsia="Times New Roman" w:hAnsi="Century Gothic" w:cs="Calibri"/>
          <w:bCs/>
          <w:sz w:val="20"/>
          <w:szCs w:val="20"/>
          <w:lang w:eastAsia="pt-BR"/>
        </w:rPr>
      </w:pPr>
      <w:r>
        <w:rPr>
          <w:rFonts w:ascii="Century Gothic" w:eastAsia="Times New Roman" w:hAnsi="Century Gothic" w:cs="Calibri"/>
          <w:b/>
          <w:bCs/>
          <w:sz w:val="20"/>
          <w:szCs w:val="20"/>
          <w:lang w:eastAsia="pt-BR"/>
        </w:rPr>
        <w:t>4</w:t>
      </w:r>
      <w:r w:rsidRPr="004F392F">
        <w:rPr>
          <w:rFonts w:ascii="Century Gothic" w:eastAsia="Times New Roman" w:hAnsi="Century Gothic" w:cs="Calibri"/>
          <w:b/>
          <w:bCs/>
          <w:sz w:val="20"/>
          <w:szCs w:val="20"/>
          <w:lang w:eastAsia="pt-BR"/>
        </w:rPr>
        <w:t>.2.5.4.1.</w:t>
      </w:r>
      <w:r>
        <w:rPr>
          <w:rFonts w:ascii="Century Gothic" w:eastAsia="Times New Roman" w:hAnsi="Century Gothic" w:cs="Calibri"/>
          <w:bCs/>
          <w:sz w:val="20"/>
          <w:szCs w:val="20"/>
          <w:lang w:eastAsia="pt-BR"/>
        </w:rPr>
        <w:t xml:space="preserve"> </w:t>
      </w:r>
      <w:r w:rsidRPr="00921017">
        <w:rPr>
          <w:rFonts w:ascii="Century Gothic" w:eastAsia="Times New Roman" w:hAnsi="Century Gothic" w:cs="Calibri"/>
          <w:bCs/>
          <w:sz w:val="20"/>
          <w:szCs w:val="20"/>
          <w:lang w:eastAsia="pt-BR"/>
        </w:rPr>
        <w:t>Fornecimento de Equipamentos: Disponibilizar e garantir a funcionalidade de todo o equipamento necessário, incluindo as duas câmeras profissionais de alta qualidade, lentes, tripés, cabos, e qualquer outro acessório essencial para a captação e transmissão de imagens para o telão.</w:t>
      </w:r>
    </w:p>
    <w:p w14:paraId="662EBAB1" w14:textId="326BF188" w:rsidR="003F4542" w:rsidRPr="00921017" w:rsidRDefault="001D44DA" w:rsidP="003F4542">
      <w:pPr>
        <w:autoSpaceDE w:val="0"/>
        <w:autoSpaceDN w:val="0"/>
        <w:adjustRightInd w:val="0"/>
        <w:rPr>
          <w:rFonts w:ascii="Century Gothic" w:eastAsia="Times New Roman" w:hAnsi="Century Gothic" w:cs="Calibri"/>
          <w:bCs/>
          <w:sz w:val="20"/>
          <w:szCs w:val="20"/>
          <w:lang w:eastAsia="pt-BR"/>
        </w:rPr>
      </w:pPr>
      <w:r>
        <w:rPr>
          <w:rFonts w:ascii="Century Gothic" w:eastAsia="Times New Roman" w:hAnsi="Century Gothic" w:cs="Calibri"/>
          <w:b/>
          <w:bCs/>
          <w:sz w:val="20"/>
          <w:szCs w:val="20"/>
          <w:lang w:eastAsia="pt-BR"/>
        </w:rPr>
        <w:t>4</w:t>
      </w:r>
      <w:r w:rsidR="003F4542">
        <w:rPr>
          <w:rFonts w:ascii="Century Gothic" w:eastAsia="Times New Roman" w:hAnsi="Century Gothic" w:cs="Calibri"/>
          <w:b/>
          <w:bCs/>
          <w:sz w:val="20"/>
          <w:szCs w:val="20"/>
          <w:lang w:eastAsia="pt-BR"/>
        </w:rPr>
        <w:t>.2.5.4.2</w:t>
      </w:r>
      <w:r w:rsidR="003F4542" w:rsidRPr="004F392F">
        <w:rPr>
          <w:rFonts w:ascii="Century Gothic" w:eastAsia="Times New Roman" w:hAnsi="Century Gothic" w:cs="Calibri"/>
          <w:b/>
          <w:bCs/>
          <w:sz w:val="20"/>
          <w:szCs w:val="20"/>
          <w:lang w:eastAsia="pt-BR"/>
        </w:rPr>
        <w:t>.</w:t>
      </w:r>
      <w:r w:rsidR="003F4542">
        <w:rPr>
          <w:rFonts w:ascii="Century Gothic" w:eastAsia="Times New Roman" w:hAnsi="Century Gothic" w:cs="Calibri"/>
          <w:bCs/>
          <w:sz w:val="20"/>
          <w:szCs w:val="20"/>
          <w:lang w:eastAsia="pt-BR"/>
        </w:rPr>
        <w:t xml:space="preserve"> </w:t>
      </w:r>
      <w:r w:rsidR="003F4542" w:rsidRPr="00921017">
        <w:rPr>
          <w:rFonts w:ascii="Century Gothic" w:eastAsia="Times New Roman" w:hAnsi="Century Gothic" w:cs="Calibri"/>
          <w:bCs/>
          <w:sz w:val="20"/>
          <w:szCs w:val="20"/>
          <w:lang w:eastAsia="pt-BR"/>
        </w:rPr>
        <w:t>Equipe Técnica Especializada: Contratar e gerenciar profissionais qualificados, como operadores de câmera, técnicos de vídeo, e coordenadores de imagem, que possuam experiência comprovada na operação dos equipamentos e na produção de conteúdo para eventos ao vivo.</w:t>
      </w:r>
    </w:p>
    <w:p w14:paraId="29BD14FC" w14:textId="7B390ED3" w:rsidR="003F4542" w:rsidRPr="00921017" w:rsidRDefault="001D44DA" w:rsidP="003F4542">
      <w:pPr>
        <w:autoSpaceDE w:val="0"/>
        <w:autoSpaceDN w:val="0"/>
        <w:adjustRightInd w:val="0"/>
        <w:rPr>
          <w:rFonts w:ascii="Century Gothic" w:eastAsia="Times New Roman" w:hAnsi="Century Gothic" w:cs="Calibri"/>
          <w:bCs/>
          <w:sz w:val="20"/>
          <w:szCs w:val="20"/>
          <w:lang w:eastAsia="pt-BR"/>
        </w:rPr>
      </w:pPr>
      <w:r>
        <w:rPr>
          <w:rFonts w:ascii="Century Gothic" w:eastAsia="Times New Roman" w:hAnsi="Century Gothic" w:cs="Calibri"/>
          <w:b/>
          <w:bCs/>
          <w:sz w:val="20"/>
          <w:szCs w:val="20"/>
          <w:lang w:eastAsia="pt-BR"/>
        </w:rPr>
        <w:t>4</w:t>
      </w:r>
      <w:r w:rsidR="003F4542">
        <w:rPr>
          <w:rFonts w:ascii="Century Gothic" w:eastAsia="Times New Roman" w:hAnsi="Century Gothic" w:cs="Calibri"/>
          <w:b/>
          <w:bCs/>
          <w:sz w:val="20"/>
          <w:szCs w:val="20"/>
          <w:lang w:eastAsia="pt-BR"/>
        </w:rPr>
        <w:t xml:space="preserve">.2.5.4.3. </w:t>
      </w:r>
      <w:r w:rsidR="003F4542" w:rsidRPr="00921017">
        <w:rPr>
          <w:rFonts w:ascii="Century Gothic" w:eastAsia="Times New Roman" w:hAnsi="Century Gothic" w:cs="Calibri"/>
          <w:bCs/>
          <w:sz w:val="20"/>
          <w:szCs w:val="20"/>
          <w:lang w:eastAsia="pt-BR"/>
        </w:rPr>
        <w:t>Captação e Transmissão: Realizar a captação de imagens em tempo real durante todo o período do evento, assegurando a qualidade da transmissão para o telão. Isso inclui a escolha dos melhores ângulos, foco adequado e transições suaves entre as câmeras.</w:t>
      </w:r>
    </w:p>
    <w:p w14:paraId="55DAC49D" w14:textId="684CE615" w:rsidR="003F4542" w:rsidRPr="00921017" w:rsidRDefault="001D44DA" w:rsidP="003F4542">
      <w:pPr>
        <w:autoSpaceDE w:val="0"/>
        <w:autoSpaceDN w:val="0"/>
        <w:adjustRightInd w:val="0"/>
        <w:rPr>
          <w:rFonts w:ascii="Century Gothic" w:eastAsia="Times New Roman" w:hAnsi="Century Gothic" w:cs="Calibri"/>
          <w:bCs/>
          <w:sz w:val="20"/>
          <w:szCs w:val="20"/>
          <w:lang w:eastAsia="pt-BR"/>
        </w:rPr>
      </w:pPr>
      <w:r>
        <w:rPr>
          <w:rFonts w:ascii="Century Gothic" w:eastAsia="Times New Roman" w:hAnsi="Century Gothic" w:cs="Calibri"/>
          <w:b/>
          <w:bCs/>
          <w:sz w:val="20"/>
          <w:szCs w:val="20"/>
          <w:lang w:eastAsia="pt-BR"/>
        </w:rPr>
        <w:t>4</w:t>
      </w:r>
      <w:r w:rsidR="003F4542">
        <w:rPr>
          <w:rFonts w:ascii="Century Gothic" w:eastAsia="Times New Roman" w:hAnsi="Century Gothic" w:cs="Calibri"/>
          <w:b/>
          <w:bCs/>
          <w:sz w:val="20"/>
          <w:szCs w:val="20"/>
          <w:lang w:eastAsia="pt-BR"/>
        </w:rPr>
        <w:t xml:space="preserve">.2.5.4.4. </w:t>
      </w:r>
      <w:r w:rsidR="003F4542" w:rsidRPr="00921017">
        <w:rPr>
          <w:rFonts w:ascii="Century Gothic" w:eastAsia="Times New Roman" w:hAnsi="Century Gothic" w:cs="Calibri"/>
          <w:bCs/>
          <w:sz w:val="20"/>
          <w:szCs w:val="20"/>
          <w:lang w:eastAsia="pt-BR"/>
        </w:rPr>
        <w:t>Infraestrutura e Conectividade: Montar e operar toda a infraestrutura de vídeo, incluindo a conexão das câmeras ao sistema do telão, garantindo a estabilidade do sinal e a ausência de falhas técnicas.</w:t>
      </w:r>
    </w:p>
    <w:p w14:paraId="44B5964C" w14:textId="77777777" w:rsidR="003F4542" w:rsidRPr="00921017" w:rsidRDefault="003F4542" w:rsidP="003F4542">
      <w:pPr>
        <w:autoSpaceDE w:val="0"/>
        <w:autoSpaceDN w:val="0"/>
        <w:adjustRightInd w:val="0"/>
        <w:rPr>
          <w:rFonts w:ascii="Century Gothic" w:eastAsia="Times New Roman" w:hAnsi="Century Gothic" w:cs="Calibri"/>
          <w:bCs/>
          <w:sz w:val="20"/>
          <w:szCs w:val="20"/>
          <w:lang w:eastAsia="pt-BR"/>
        </w:rPr>
      </w:pPr>
      <w:r>
        <w:rPr>
          <w:rFonts w:ascii="Century Gothic" w:eastAsia="Times New Roman" w:hAnsi="Century Gothic" w:cs="Calibri"/>
          <w:b/>
          <w:bCs/>
          <w:sz w:val="20"/>
          <w:szCs w:val="20"/>
          <w:lang w:eastAsia="pt-BR"/>
        </w:rPr>
        <w:t xml:space="preserve">6.2.5.4.5. </w:t>
      </w:r>
      <w:r w:rsidRPr="00921017">
        <w:rPr>
          <w:rFonts w:ascii="Century Gothic" w:eastAsia="Times New Roman" w:hAnsi="Century Gothic" w:cs="Calibri"/>
          <w:bCs/>
          <w:sz w:val="20"/>
          <w:szCs w:val="20"/>
          <w:lang w:eastAsia="pt-BR"/>
        </w:rPr>
        <w:t>Manutenção e Suporte: Manter os equipamentos em perfeito estado de funcionamento durante todo o evento, com equipe de suporte técnico disponível para resolver qualquer imprevisto ou falha que possa ocorrer.</w:t>
      </w:r>
    </w:p>
    <w:p w14:paraId="0553C498" w14:textId="1832B583" w:rsidR="003F4542" w:rsidRPr="00921017" w:rsidRDefault="001D44DA" w:rsidP="003F4542">
      <w:pPr>
        <w:autoSpaceDE w:val="0"/>
        <w:autoSpaceDN w:val="0"/>
        <w:adjustRightInd w:val="0"/>
        <w:rPr>
          <w:rFonts w:ascii="Century Gothic" w:eastAsia="Times New Roman" w:hAnsi="Century Gothic" w:cs="Calibri"/>
          <w:bCs/>
          <w:sz w:val="20"/>
          <w:szCs w:val="20"/>
          <w:lang w:eastAsia="pt-BR"/>
        </w:rPr>
      </w:pPr>
      <w:r>
        <w:rPr>
          <w:rFonts w:ascii="Century Gothic" w:eastAsia="Times New Roman" w:hAnsi="Century Gothic" w:cs="Calibri"/>
          <w:b/>
          <w:bCs/>
          <w:sz w:val="20"/>
          <w:szCs w:val="20"/>
          <w:lang w:eastAsia="pt-BR"/>
        </w:rPr>
        <w:t>4</w:t>
      </w:r>
      <w:r w:rsidR="003F4542">
        <w:rPr>
          <w:rFonts w:ascii="Century Gothic" w:eastAsia="Times New Roman" w:hAnsi="Century Gothic" w:cs="Calibri"/>
          <w:b/>
          <w:bCs/>
          <w:sz w:val="20"/>
          <w:szCs w:val="20"/>
          <w:lang w:eastAsia="pt-BR"/>
        </w:rPr>
        <w:t xml:space="preserve">.2.5.4.6. </w:t>
      </w:r>
      <w:r w:rsidR="003F4542" w:rsidRPr="00921017">
        <w:rPr>
          <w:rFonts w:ascii="Century Gothic" w:eastAsia="Times New Roman" w:hAnsi="Century Gothic" w:cs="Calibri"/>
          <w:bCs/>
          <w:sz w:val="20"/>
          <w:szCs w:val="20"/>
          <w:lang w:eastAsia="pt-BR"/>
        </w:rPr>
        <w:t>Qualidade da Imagem: Assegurar que as imagens projetadas no telão apresentem alta resolução, cores fiéis e sejam claramente visíveis por todo o público.</w:t>
      </w:r>
    </w:p>
    <w:p w14:paraId="79A9ACAB" w14:textId="3FAEDB63" w:rsidR="003F4542" w:rsidRDefault="001D44DA" w:rsidP="003F4542">
      <w:pPr>
        <w:autoSpaceDE w:val="0"/>
        <w:autoSpaceDN w:val="0"/>
        <w:adjustRightInd w:val="0"/>
        <w:rPr>
          <w:rFonts w:ascii="Century Gothic" w:eastAsia="Times New Roman" w:hAnsi="Century Gothic" w:cs="Calibri"/>
          <w:bCs/>
          <w:sz w:val="20"/>
          <w:szCs w:val="20"/>
          <w:lang w:eastAsia="pt-BR"/>
        </w:rPr>
      </w:pPr>
      <w:r>
        <w:rPr>
          <w:rFonts w:ascii="Century Gothic" w:eastAsia="Times New Roman" w:hAnsi="Century Gothic" w:cs="Calibri"/>
          <w:b/>
          <w:bCs/>
          <w:sz w:val="20"/>
          <w:szCs w:val="20"/>
          <w:lang w:eastAsia="pt-BR"/>
        </w:rPr>
        <w:t>4</w:t>
      </w:r>
      <w:r w:rsidR="003F4542">
        <w:rPr>
          <w:rFonts w:ascii="Century Gothic" w:eastAsia="Times New Roman" w:hAnsi="Century Gothic" w:cs="Calibri"/>
          <w:b/>
          <w:bCs/>
          <w:sz w:val="20"/>
          <w:szCs w:val="20"/>
          <w:lang w:eastAsia="pt-BR"/>
        </w:rPr>
        <w:t xml:space="preserve">.2.5.4.7. </w:t>
      </w:r>
      <w:r w:rsidR="003F4542" w:rsidRPr="00921017">
        <w:rPr>
          <w:rFonts w:ascii="Century Gothic" w:eastAsia="Times New Roman" w:hAnsi="Century Gothic" w:cs="Calibri"/>
          <w:bCs/>
          <w:sz w:val="20"/>
          <w:szCs w:val="20"/>
          <w:lang w:eastAsia="pt-BR"/>
        </w:rPr>
        <w:t>A Contratada deverá garantir que todos os serviços sejam executados com excelência, contribuindo para a experiência visual do público e o sucesso do evento.</w:t>
      </w:r>
    </w:p>
    <w:p w14:paraId="7D5217D3" w14:textId="0D5574B3" w:rsidR="003F4542" w:rsidRPr="00674A3B" w:rsidRDefault="001D44DA" w:rsidP="003F4542">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4</w:t>
      </w:r>
      <w:r w:rsidR="003F4542">
        <w:rPr>
          <w:rFonts w:ascii="Century Gothic" w:eastAsia="Times New Roman" w:hAnsi="Century Gothic" w:cs="Calibri"/>
          <w:b/>
          <w:sz w:val="20"/>
          <w:szCs w:val="20"/>
          <w:lang w:eastAsia="pt-BR"/>
        </w:rPr>
        <w:t xml:space="preserve">.2.5.5. </w:t>
      </w:r>
      <w:r w:rsidR="003F4542">
        <w:rPr>
          <w:rFonts w:ascii="Century Gothic" w:eastAsia="Times New Roman" w:hAnsi="Century Gothic" w:cs="Calibri"/>
          <w:bCs/>
          <w:sz w:val="20"/>
          <w:szCs w:val="20"/>
          <w:lang w:eastAsia="pt-BR"/>
        </w:rPr>
        <w:t>A</w:t>
      </w:r>
      <w:r w:rsidR="003F4542" w:rsidRPr="00921017">
        <w:rPr>
          <w:rFonts w:ascii="Century Gothic" w:eastAsia="Times New Roman" w:hAnsi="Century Gothic" w:cs="Calibri"/>
          <w:bCs/>
          <w:sz w:val="20"/>
          <w:szCs w:val="20"/>
          <w:lang w:eastAsia="pt-BR"/>
        </w:rPr>
        <w:t xml:space="preserve"> empresa contratada deverá </w:t>
      </w:r>
      <w:r w:rsidR="003F4542" w:rsidRPr="00921017">
        <w:rPr>
          <w:rFonts w:ascii="Century Gothic" w:eastAsia="Times New Roman" w:hAnsi="Century Gothic" w:cs="Calibri"/>
          <w:sz w:val="20"/>
          <w:szCs w:val="20"/>
          <w:lang w:eastAsia="pt-BR"/>
        </w:rPr>
        <w:t xml:space="preserve">disponibilizar diárias de serviços gerais, </w:t>
      </w:r>
      <w:r w:rsidR="003F4542" w:rsidRPr="00921017">
        <w:rPr>
          <w:rFonts w:ascii="Century Gothic" w:eastAsia="Times New Roman" w:hAnsi="Century Gothic" w:cs="Calibri"/>
          <w:bCs/>
          <w:sz w:val="20"/>
          <w:szCs w:val="20"/>
          <w:lang w:eastAsia="pt-BR"/>
        </w:rPr>
        <w:t>responsabilizando-se integralmente pelo pagamento dessas diárias e de todas as despesas relacionadas aos funcionários. As atividades incluirão varrição, lavagem, desinfecção de superfícies, remoção de resíduos, entre outros serviços de limpeza e manutenção necessários.</w:t>
      </w:r>
    </w:p>
    <w:p w14:paraId="5168F5A8" w14:textId="73E4C876" w:rsidR="003F4542" w:rsidRPr="00674A3B" w:rsidRDefault="001D44DA" w:rsidP="003F4542">
      <w:pPr>
        <w:autoSpaceDE w:val="0"/>
        <w:autoSpaceDN w:val="0"/>
        <w:adjustRightInd w:val="0"/>
        <w:rPr>
          <w:rFonts w:ascii="Century Gothic" w:eastAsia="Times New Roman" w:hAnsi="Century Gothic" w:cs="Calibri"/>
          <w:bCs/>
          <w:sz w:val="20"/>
          <w:szCs w:val="20"/>
          <w:lang w:eastAsia="pt-BR"/>
        </w:rPr>
      </w:pPr>
      <w:r>
        <w:rPr>
          <w:rFonts w:ascii="Century Gothic" w:eastAsia="Times New Roman" w:hAnsi="Century Gothic" w:cs="Calibri"/>
          <w:b/>
          <w:sz w:val="20"/>
          <w:szCs w:val="20"/>
          <w:lang w:eastAsia="pt-BR"/>
        </w:rPr>
        <w:t>4</w:t>
      </w:r>
      <w:r w:rsidR="003F4542" w:rsidRPr="004F392F">
        <w:rPr>
          <w:rFonts w:ascii="Century Gothic" w:eastAsia="Times New Roman" w:hAnsi="Century Gothic" w:cs="Calibri"/>
          <w:b/>
          <w:sz w:val="20"/>
          <w:szCs w:val="20"/>
          <w:lang w:eastAsia="pt-BR"/>
        </w:rPr>
        <w:t xml:space="preserve">.2.5.6. </w:t>
      </w:r>
      <w:r w:rsidR="003F4542" w:rsidRPr="004F392F">
        <w:rPr>
          <w:rFonts w:ascii="Century Gothic" w:hAnsi="Century Gothic" w:cs="Calibri"/>
          <w:bCs/>
          <w:sz w:val="20"/>
          <w:szCs w:val="20"/>
        </w:rPr>
        <w:t>A</w:t>
      </w:r>
      <w:r w:rsidR="003F4542" w:rsidRPr="00674A3B">
        <w:rPr>
          <w:rFonts w:ascii="Century Gothic" w:hAnsi="Century Gothic" w:cs="Calibri"/>
          <w:bCs/>
          <w:sz w:val="20"/>
          <w:szCs w:val="20"/>
        </w:rPr>
        <w:t xml:space="preserve"> Contratada será integralmente responsável pela </w:t>
      </w:r>
      <w:r w:rsidR="003F4542" w:rsidRPr="00674A3B">
        <w:rPr>
          <w:rFonts w:ascii="Century Gothic" w:eastAsia="Times New Roman" w:hAnsi="Century Gothic" w:cs="Calibri"/>
          <w:bCs/>
          <w:sz w:val="20"/>
          <w:szCs w:val="20"/>
        </w:rPr>
        <w:t>divulgação estratégica e execução das campanhas promocionais do evento nas mídias</w:t>
      </w:r>
      <w:r w:rsidR="003F4542" w:rsidRPr="00674A3B">
        <w:rPr>
          <w:rFonts w:ascii="Century Gothic" w:hAnsi="Century Gothic" w:cs="Calibri"/>
          <w:bCs/>
          <w:sz w:val="20"/>
          <w:szCs w:val="20"/>
        </w:rPr>
        <w:t>, conforme o cronograma e as diretrizes estabelecidas pela comissão organizadora. Esta responsabilidade inclui:</w:t>
      </w:r>
      <w:r w:rsidR="003F4542">
        <w:rPr>
          <w:rFonts w:ascii="Century Gothic" w:hAnsi="Century Gothic" w:cs="Calibri"/>
          <w:bCs/>
          <w:sz w:val="20"/>
          <w:szCs w:val="20"/>
        </w:rPr>
        <w:t xml:space="preserve"> </w:t>
      </w:r>
    </w:p>
    <w:p w14:paraId="42A51F8C" w14:textId="1DB80A7C" w:rsidR="003F4542" w:rsidRPr="00674A3B" w:rsidRDefault="001D44DA" w:rsidP="003F4542">
      <w:pPr>
        <w:autoSpaceDE w:val="0"/>
        <w:autoSpaceDN w:val="0"/>
        <w:adjustRightInd w:val="0"/>
        <w:rPr>
          <w:rFonts w:ascii="Century Gothic" w:eastAsia="Times New Roman" w:hAnsi="Century Gothic" w:cs="Calibri"/>
          <w:bCs/>
          <w:sz w:val="20"/>
          <w:szCs w:val="20"/>
          <w:lang w:eastAsia="pt-BR"/>
        </w:rPr>
      </w:pPr>
      <w:r>
        <w:rPr>
          <w:rFonts w:ascii="Century Gothic" w:eastAsia="Times New Roman" w:hAnsi="Century Gothic" w:cs="Calibri"/>
          <w:b/>
          <w:bCs/>
          <w:sz w:val="20"/>
          <w:szCs w:val="20"/>
          <w:lang w:eastAsia="pt-BR"/>
        </w:rPr>
        <w:t>4</w:t>
      </w:r>
      <w:r w:rsidR="003F4542" w:rsidRPr="004F392F">
        <w:rPr>
          <w:rFonts w:ascii="Century Gothic" w:eastAsia="Times New Roman" w:hAnsi="Century Gothic" w:cs="Calibri"/>
          <w:b/>
          <w:bCs/>
          <w:sz w:val="20"/>
          <w:szCs w:val="20"/>
          <w:lang w:eastAsia="pt-BR"/>
        </w:rPr>
        <w:t>.2.5.6</w:t>
      </w:r>
      <w:r w:rsidR="003F4542">
        <w:rPr>
          <w:rFonts w:ascii="Century Gothic" w:eastAsia="Times New Roman" w:hAnsi="Century Gothic" w:cs="Calibri"/>
          <w:b/>
          <w:bCs/>
          <w:sz w:val="20"/>
          <w:szCs w:val="20"/>
          <w:lang w:eastAsia="pt-BR"/>
        </w:rPr>
        <w:t>.</w:t>
      </w:r>
      <w:r w:rsidR="003F4542" w:rsidRPr="004F392F">
        <w:rPr>
          <w:rFonts w:ascii="Century Gothic" w:eastAsia="Times New Roman" w:hAnsi="Century Gothic" w:cs="Calibri"/>
          <w:b/>
          <w:bCs/>
          <w:sz w:val="20"/>
          <w:szCs w:val="20"/>
          <w:lang w:eastAsia="pt-BR"/>
        </w:rPr>
        <w:t>1.</w:t>
      </w:r>
      <w:r w:rsidR="003F4542">
        <w:rPr>
          <w:rFonts w:ascii="Century Gothic" w:eastAsia="Times New Roman" w:hAnsi="Century Gothic" w:cs="Calibri"/>
          <w:bCs/>
          <w:sz w:val="20"/>
          <w:szCs w:val="20"/>
          <w:lang w:eastAsia="pt-BR"/>
        </w:rPr>
        <w:t xml:space="preserve"> </w:t>
      </w:r>
      <w:r w:rsidR="003F4542" w:rsidRPr="00674A3B">
        <w:rPr>
          <w:rFonts w:ascii="Century Gothic" w:eastAsia="Times New Roman" w:hAnsi="Century Gothic" w:cs="Calibri"/>
          <w:bCs/>
          <w:sz w:val="20"/>
          <w:szCs w:val="20"/>
          <w:lang w:eastAsia="pt-BR"/>
        </w:rPr>
        <w:t>Rádio:</w:t>
      </w:r>
      <w:r w:rsidR="003F4542">
        <w:rPr>
          <w:rFonts w:ascii="Century Gothic" w:eastAsia="Times New Roman" w:hAnsi="Century Gothic" w:cs="Calibri"/>
          <w:bCs/>
          <w:sz w:val="20"/>
          <w:szCs w:val="20"/>
          <w:lang w:eastAsia="pt-BR"/>
        </w:rPr>
        <w:t xml:space="preserve"> </w:t>
      </w:r>
      <w:r w:rsidR="003F4542" w:rsidRPr="00674A3B">
        <w:rPr>
          <w:rFonts w:ascii="Century Gothic" w:eastAsia="Times New Roman" w:hAnsi="Century Gothic" w:cs="Calibri"/>
          <w:bCs/>
          <w:sz w:val="20"/>
          <w:szCs w:val="20"/>
          <w:lang w:eastAsia="pt-BR"/>
        </w:rPr>
        <w:t>Desenvolvimento e produção de spots e jingles cativantes</w:t>
      </w:r>
      <w:r w:rsidR="003F4542">
        <w:rPr>
          <w:rFonts w:ascii="Century Gothic" w:eastAsia="Times New Roman" w:hAnsi="Century Gothic" w:cs="Calibri"/>
          <w:bCs/>
          <w:sz w:val="20"/>
          <w:szCs w:val="20"/>
          <w:lang w:eastAsia="pt-BR"/>
        </w:rPr>
        <w:t xml:space="preserve">; </w:t>
      </w:r>
      <w:r w:rsidR="003F4542" w:rsidRPr="00674A3B">
        <w:rPr>
          <w:rFonts w:ascii="Century Gothic" w:eastAsia="Times New Roman" w:hAnsi="Century Gothic" w:cs="Calibri"/>
          <w:bCs/>
          <w:sz w:val="20"/>
          <w:szCs w:val="20"/>
          <w:lang w:eastAsia="pt-BR"/>
        </w:rPr>
        <w:t>Negociação e compra de espaços e inserções em emissoras de rádio de alcance relevante para o público-alvo</w:t>
      </w:r>
      <w:r w:rsidR="003F4542">
        <w:rPr>
          <w:rFonts w:ascii="Century Gothic" w:eastAsia="Times New Roman" w:hAnsi="Century Gothic" w:cs="Calibri"/>
          <w:bCs/>
          <w:sz w:val="20"/>
          <w:szCs w:val="20"/>
          <w:lang w:eastAsia="pt-BR"/>
        </w:rPr>
        <w:t xml:space="preserve">; </w:t>
      </w:r>
      <w:r w:rsidR="003F4542" w:rsidRPr="00674A3B">
        <w:rPr>
          <w:rFonts w:ascii="Century Gothic" w:eastAsia="Times New Roman" w:hAnsi="Century Gothic" w:cs="Calibri"/>
          <w:bCs/>
          <w:sz w:val="20"/>
          <w:szCs w:val="20"/>
          <w:lang w:eastAsia="pt-BR"/>
        </w:rPr>
        <w:t xml:space="preserve">Monitoramento da veiculação e relatórios de </w:t>
      </w:r>
      <w:proofErr w:type="gramStart"/>
      <w:r w:rsidR="003F4542" w:rsidRPr="00674A3B">
        <w:rPr>
          <w:rFonts w:ascii="Century Gothic" w:eastAsia="Times New Roman" w:hAnsi="Century Gothic" w:cs="Calibri"/>
          <w:bCs/>
          <w:sz w:val="20"/>
          <w:szCs w:val="20"/>
          <w:lang w:eastAsia="pt-BR"/>
        </w:rPr>
        <w:t>performance</w:t>
      </w:r>
      <w:proofErr w:type="gramEnd"/>
      <w:r w:rsidR="003F4542" w:rsidRPr="00674A3B">
        <w:rPr>
          <w:rFonts w:ascii="Century Gothic" w:eastAsia="Times New Roman" w:hAnsi="Century Gothic" w:cs="Calibri"/>
          <w:bCs/>
          <w:sz w:val="20"/>
          <w:szCs w:val="20"/>
          <w:lang w:eastAsia="pt-BR"/>
        </w:rPr>
        <w:t>.</w:t>
      </w:r>
    </w:p>
    <w:p w14:paraId="53B81ED1" w14:textId="4557C51E" w:rsidR="003F4542" w:rsidRPr="00674A3B" w:rsidRDefault="001D44DA" w:rsidP="003F4542">
      <w:pPr>
        <w:autoSpaceDE w:val="0"/>
        <w:autoSpaceDN w:val="0"/>
        <w:adjustRightInd w:val="0"/>
        <w:rPr>
          <w:rFonts w:ascii="Century Gothic" w:eastAsia="Times New Roman" w:hAnsi="Century Gothic" w:cs="Calibri"/>
          <w:bCs/>
          <w:sz w:val="20"/>
          <w:szCs w:val="20"/>
          <w:lang w:eastAsia="pt-BR"/>
        </w:rPr>
      </w:pPr>
      <w:r>
        <w:rPr>
          <w:rFonts w:ascii="Century Gothic" w:eastAsia="Times New Roman" w:hAnsi="Century Gothic" w:cs="Calibri"/>
          <w:b/>
          <w:bCs/>
          <w:sz w:val="20"/>
          <w:szCs w:val="20"/>
          <w:lang w:eastAsia="pt-BR"/>
        </w:rPr>
        <w:t>4</w:t>
      </w:r>
      <w:r w:rsidR="003F4542" w:rsidRPr="004F392F">
        <w:rPr>
          <w:rFonts w:ascii="Century Gothic" w:eastAsia="Times New Roman" w:hAnsi="Century Gothic" w:cs="Calibri"/>
          <w:b/>
          <w:bCs/>
          <w:sz w:val="20"/>
          <w:szCs w:val="20"/>
          <w:lang w:eastAsia="pt-BR"/>
        </w:rPr>
        <w:t>.2.5.6</w:t>
      </w:r>
      <w:r w:rsidR="003F4542">
        <w:rPr>
          <w:rFonts w:ascii="Century Gothic" w:eastAsia="Times New Roman" w:hAnsi="Century Gothic" w:cs="Calibri"/>
          <w:b/>
          <w:bCs/>
          <w:sz w:val="20"/>
          <w:szCs w:val="20"/>
          <w:lang w:eastAsia="pt-BR"/>
        </w:rPr>
        <w:t>.2</w:t>
      </w:r>
      <w:r w:rsidR="003F4542" w:rsidRPr="004F392F">
        <w:rPr>
          <w:rFonts w:ascii="Century Gothic" w:eastAsia="Times New Roman" w:hAnsi="Century Gothic" w:cs="Calibri"/>
          <w:b/>
          <w:bCs/>
          <w:sz w:val="20"/>
          <w:szCs w:val="20"/>
          <w:lang w:eastAsia="pt-BR"/>
        </w:rPr>
        <w:t>.</w:t>
      </w:r>
      <w:r w:rsidR="003F4542">
        <w:rPr>
          <w:rFonts w:ascii="Century Gothic" w:eastAsia="Times New Roman" w:hAnsi="Century Gothic" w:cs="Calibri"/>
          <w:bCs/>
          <w:sz w:val="20"/>
          <w:szCs w:val="20"/>
          <w:lang w:eastAsia="pt-BR"/>
        </w:rPr>
        <w:t xml:space="preserve"> </w:t>
      </w:r>
      <w:r w:rsidR="003F4542" w:rsidRPr="00674A3B">
        <w:rPr>
          <w:rFonts w:ascii="Century Gothic" w:eastAsia="Times New Roman" w:hAnsi="Century Gothic" w:cs="Calibri"/>
          <w:bCs/>
          <w:sz w:val="20"/>
          <w:szCs w:val="20"/>
          <w:lang w:eastAsia="pt-BR"/>
        </w:rPr>
        <w:t>Jornal: Criação de anúncios e matérias informativas com design atraente e conteúdo claro; Negociação e aquisição de espaços publicitários em jornais de circulação regional e/ou local; Acompanhamento da publicação e verificação da qualidade das inserções.</w:t>
      </w:r>
    </w:p>
    <w:p w14:paraId="59831369" w14:textId="3E9E5549" w:rsidR="003F4542" w:rsidRPr="00674A3B" w:rsidRDefault="001D44DA" w:rsidP="003F4542">
      <w:pPr>
        <w:autoSpaceDE w:val="0"/>
        <w:autoSpaceDN w:val="0"/>
        <w:adjustRightInd w:val="0"/>
        <w:rPr>
          <w:rFonts w:ascii="Century Gothic" w:eastAsia="Times New Roman" w:hAnsi="Century Gothic" w:cs="Calibri"/>
          <w:bCs/>
          <w:sz w:val="20"/>
          <w:szCs w:val="20"/>
          <w:lang w:eastAsia="pt-BR"/>
        </w:rPr>
      </w:pPr>
      <w:r>
        <w:rPr>
          <w:rFonts w:ascii="Century Gothic" w:eastAsia="Times New Roman" w:hAnsi="Century Gothic" w:cs="Calibri"/>
          <w:b/>
          <w:bCs/>
          <w:sz w:val="20"/>
          <w:szCs w:val="20"/>
          <w:lang w:eastAsia="pt-BR"/>
        </w:rPr>
        <w:t>4</w:t>
      </w:r>
      <w:r w:rsidR="003F4542" w:rsidRPr="004F392F">
        <w:rPr>
          <w:rFonts w:ascii="Century Gothic" w:eastAsia="Times New Roman" w:hAnsi="Century Gothic" w:cs="Calibri"/>
          <w:b/>
          <w:bCs/>
          <w:sz w:val="20"/>
          <w:szCs w:val="20"/>
          <w:lang w:eastAsia="pt-BR"/>
        </w:rPr>
        <w:t>.2.5.6</w:t>
      </w:r>
      <w:r w:rsidR="003F4542">
        <w:rPr>
          <w:rFonts w:ascii="Century Gothic" w:eastAsia="Times New Roman" w:hAnsi="Century Gothic" w:cs="Calibri"/>
          <w:b/>
          <w:bCs/>
          <w:sz w:val="20"/>
          <w:szCs w:val="20"/>
          <w:lang w:eastAsia="pt-BR"/>
        </w:rPr>
        <w:t>.3</w:t>
      </w:r>
      <w:r w:rsidR="003F4542" w:rsidRPr="004F392F">
        <w:rPr>
          <w:rFonts w:ascii="Century Gothic" w:eastAsia="Times New Roman" w:hAnsi="Century Gothic" w:cs="Calibri"/>
          <w:b/>
          <w:bCs/>
          <w:sz w:val="20"/>
          <w:szCs w:val="20"/>
          <w:lang w:eastAsia="pt-BR"/>
        </w:rPr>
        <w:t>.</w:t>
      </w:r>
      <w:r w:rsidR="003F4542">
        <w:rPr>
          <w:rFonts w:ascii="Century Gothic" w:eastAsia="Times New Roman" w:hAnsi="Century Gothic" w:cs="Calibri"/>
          <w:bCs/>
          <w:sz w:val="20"/>
          <w:szCs w:val="20"/>
          <w:lang w:eastAsia="pt-BR"/>
        </w:rPr>
        <w:t xml:space="preserve"> </w:t>
      </w:r>
      <w:r w:rsidR="003F4542" w:rsidRPr="00674A3B">
        <w:rPr>
          <w:rFonts w:ascii="Century Gothic" w:eastAsia="Times New Roman" w:hAnsi="Century Gothic" w:cs="Calibri"/>
          <w:bCs/>
          <w:sz w:val="20"/>
          <w:szCs w:val="20"/>
          <w:lang w:eastAsia="pt-BR"/>
        </w:rPr>
        <w:t>Internet:</w:t>
      </w:r>
      <w:r w:rsidR="003F4542">
        <w:rPr>
          <w:rFonts w:ascii="Century Gothic" w:eastAsia="Times New Roman" w:hAnsi="Century Gothic" w:cs="Calibri"/>
          <w:bCs/>
          <w:sz w:val="20"/>
          <w:szCs w:val="20"/>
          <w:lang w:eastAsia="pt-BR"/>
        </w:rPr>
        <w:t xml:space="preserve"> </w:t>
      </w:r>
      <w:r w:rsidR="003F4542" w:rsidRPr="00674A3B">
        <w:rPr>
          <w:rFonts w:ascii="Century Gothic" w:eastAsia="Times New Roman" w:hAnsi="Century Gothic" w:cs="Calibri"/>
          <w:bCs/>
          <w:sz w:val="20"/>
          <w:szCs w:val="20"/>
          <w:lang w:eastAsia="pt-BR"/>
        </w:rPr>
        <w:t>Desenvolvimento e gestão de campanhas em mídias sociais (</w:t>
      </w:r>
      <w:proofErr w:type="spellStart"/>
      <w:r w:rsidR="003F4542" w:rsidRPr="00674A3B">
        <w:rPr>
          <w:rFonts w:ascii="Century Gothic" w:eastAsia="Times New Roman" w:hAnsi="Century Gothic" w:cs="Calibri"/>
          <w:bCs/>
          <w:sz w:val="20"/>
          <w:szCs w:val="20"/>
          <w:lang w:eastAsia="pt-BR"/>
        </w:rPr>
        <w:t>Facebook</w:t>
      </w:r>
      <w:proofErr w:type="spellEnd"/>
      <w:r w:rsidR="003F4542" w:rsidRPr="00674A3B">
        <w:rPr>
          <w:rFonts w:ascii="Century Gothic" w:eastAsia="Times New Roman" w:hAnsi="Century Gothic" w:cs="Calibri"/>
          <w:bCs/>
          <w:sz w:val="20"/>
          <w:szCs w:val="20"/>
          <w:lang w:eastAsia="pt-BR"/>
        </w:rPr>
        <w:t xml:space="preserve">, </w:t>
      </w:r>
      <w:proofErr w:type="spellStart"/>
      <w:r w:rsidR="003F4542" w:rsidRPr="00674A3B">
        <w:rPr>
          <w:rFonts w:ascii="Century Gothic" w:eastAsia="Times New Roman" w:hAnsi="Century Gothic" w:cs="Calibri"/>
          <w:bCs/>
          <w:sz w:val="20"/>
          <w:szCs w:val="20"/>
          <w:lang w:eastAsia="pt-BR"/>
        </w:rPr>
        <w:t>Instagram</w:t>
      </w:r>
      <w:proofErr w:type="spellEnd"/>
      <w:r w:rsidR="003F4542" w:rsidRPr="00674A3B">
        <w:rPr>
          <w:rFonts w:ascii="Century Gothic" w:eastAsia="Times New Roman" w:hAnsi="Century Gothic" w:cs="Calibri"/>
          <w:bCs/>
          <w:sz w:val="20"/>
          <w:szCs w:val="20"/>
          <w:lang w:eastAsia="pt-BR"/>
        </w:rPr>
        <w:t xml:space="preserve">, etc.), incluindo criação de conteúdo visual e textual, gerenciamento de </w:t>
      </w:r>
      <w:proofErr w:type="spellStart"/>
      <w:r w:rsidR="003F4542" w:rsidRPr="00674A3B">
        <w:rPr>
          <w:rFonts w:ascii="Century Gothic" w:eastAsia="Times New Roman" w:hAnsi="Century Gothic" w:cs="Calibri"/>
          <w:bCs/>
          <w:sz w:val="20"/>
          <w:szCs w:val="20"/>
          <w:lang w:eastAsia="pt-BR"/>
        </w:rPr>
        <w:t>impulsionamento</w:t>
      </w:r>
      <w:proofErr w:type="spellEnd"/>
      <w:r w:rsidR="003F4542" w:rsidRPr="00674A3B">
        <w:rPr>
          <w:rFonts w:ascii="Century Gothic" w:eastAsia="Times New Roman" w:hAnsi="Century Gothic" w:cs="Calibri"/>
          <w:bCs/>
          <w:sz w:val="20"/>
          <w:szCs w:val="20"/>
          <w:lang w:eastAsia="pt-BR"/>
        </w:rPr>
        <w:t xml:space="preserve"> e interação com o público</w:t>
      </w:r>
      <w:r w:rsidR="003F4542">
        <w:rPr>
          <w:rFonts w:ascii="Century Gothic" w:eastAsia="Times New Roman" w:hAnsi="Century Gothic" w:cs="Calibri"/>
          <w:bCs/>
          <w:sz w:val="20"/>
          <w:szCs w:val="20"/>
          <w:lang w:eastAsia="pt-BR"/>
        </w:rPr>
        <w:t xml:space="preserve">; </w:t>
      </w:r>
      <w:r w:rsidR="003F4542" w:rsidRPr="00674A3B">
        <w:rPr>
          <w:rFonts w:ascii="Century Gothic" w:eastAsia="Times New Roman" w:hAnsi="Century Gothic" w:cs="Calibri"/>
          <w:bCs/>
          <w:sz w:val="20"/>
          <w:szCs w:val="20"/>
          <w:lang w:eastAsia="pt-BR"/>
        </w:rPr>
        <w:t xml:space="preserve">Criação e </w:t>
      </w:r>
      <w:proofErr w:type="gramStart"/>
      <w:r w:rsidR="003F4542" w:rsidRPr="00674A3B">
        <w:rPr>
          <w:rFonts w:ascii="Century Gothic" w:eastAsia="Times New Roman" w:hAnsi="Century Gothic" w:cs="Calibri"/>
          <w:bCs/>
          <w:sz w:val="20"/>
          <w:szCs w:val="20"/>
          <w:lang w:eastAsia="pt-BR"/>
        </w:rPr>
        <w:t>otimização</w:t>
      </w:r>
      <w:proofErr w:type="gramEnd"/>
      <w:r w:rsidR="003F4542" w:rsidRPr="00674A3B">
        <w:rPr>
          <w:rFonts w:ascii="Century Gothic" w:eastAsia="Times New Roman" w:hAnsi="Century Gothic" w:cs="Calibri"/>
          <w:bCs/>
          <w:sz w:val="20"/>
          <w:szCs w:val="20"/>
          <w:lang w:eastAsia="pt-BR"/>
        </w:rPr>
        <w:t xml:space="preserve"> de anúncios em plataformas digitais (Google </w:t>
      </w:r>
      <w:proofErr w:type="spellStart"/>
      <w:r w:rsidR="003F4542" w:rsidRPr="00674A3B">
        <w:rPr>
          <w:rFonts w:ascii="Century Gothic" w:eastAsia="Times New Roman" w:hAnsi="Century Gothic" w:cs="Calibri"/>
          <w:bCs/>
          <w:sz w:val="20"/>
          <w:szCs w:val="20"/>
          <w:lang w:eastAsia="pt-BR"/>
        </w:rPr>
        <w:t>Ads</w:t>
      </w:r>
      <w:proofErr w:type="spellEnd"/>
      <w:r w:rsidR="003F4542" w:rsidRPr="00674A3B">
        <w:rPr>
          <w:rFonts w:ascii="Century Gothic" w:eastAsia="Times New Roman" w:hAnsi="Century Gothic" w:cs="Calibri"/>
          <w:bCs/>
          <w:sz w:val="20"/>
          <w:szCs w:val="20"/>
          <w:lang w:eastAsia="pt-BR"/>
        </w:rPr>
        <w:t>, portais de notícias, etc.)</w:t>
      </w:r>
      <w:r w:rsidR="003F4542">
        <w:rPr>
          <w:rFonts w:ascii="Century Gothic" w:eastAsia="Times New Roman" w:hAnsi="Century Gothic" w:cs="Calibri"/>
          <w:bCs/>
          <w:sz w:val="20"/>
          <w:szCs w:val="20"/>
          <w:lang w:eastAsia="pt-BR"/>
        </w:rPr>
        <w:t xml:space="preserve">; </w:t>
      </w:r>
      <w:r w:rsidR="003F4542" w:rsidRPr="00674A3B">
        <w:rPr>
          <w:rFonts w:ascii="Century Gothic" w:eastAsia="Times New Roman" w:hAnsi="Century Gothic" w:cs="Calibri"/>
          <w:bCs/>
          <w:sz w:val="20"/>
          <w:szCs w:val="20"/>
          <w:lang w:eastAsia="pt-BR"/>
        </w:rPr>
        <w:t>Disparos de e-mail marketing para bases de dados segmentadas, se aplicável e autorizado</w:t>
      </w:r>
      <w:r w:rsidR="003F4542">
        <w:rPr>
          <w:rFonts w:ascii="Century Gothic" w:eastAsia="Times New Roman" w:hAnsi="Century Gothic" w:cs="Calibri"/>
          <w:bCs/>
          <w:sz w:val="20"/>
          <w:szCs w:val="20"/>
          <w:lang w:eastAsia="pt-BR"/>
        </w:rPr>
        <w:t xml:space="preserve">; </w:t>
      </w:r>
      <w:r w:rsidR="003F4542" w:rsidRPr="00674A3B">
        <w:rPr>
          <w:rFonts w:ascii="Century Gothic" w:eastAsia="Times New Roman" w:hAnsi="Century Gothic" w:cs="Calibri"/>
          <w:bCs/>
          <w:sz w:val="20"/>
          <w:szCs w:val="20"/>
          <w:lang w:eastAsia="pt-BR"/>
        </w:rPr>
        <w:t>Monitoramento constante do desempenho das campanhas online, com análise de métricas e relatórios de resultados.</w:t>
      </w:r>
    </w:p>
    <w:p w14:paraId="148C9B08" w14:textId="76BE03B8" w:rsidR="003F4542" w:rsidRPr="00674A3B" w:rsidRDefault="001D44DA" w:rsidP="003F4542">
      <w:pPr>
        <w:autoSpaceDE w:val="0"/>
        <w:autoSpaceDN w:val="0"/>
        <w:adjustRightInd w:val="0"/>
        <w:rPr>
          <w:rFonts w:ascii="Century Gothic" w:eastAsia="Times New Roman" w:hAnsi="Century Gothic" w:cs="Calibri"/>
          <w:bCs/>
          <w:sz w:val="20"/>
          <w:szCs w:val="20"/>
          <w:lang w:eastAsia="pt-BR"/>
        </w:rPr>
      </w:pPr>
      <w:r>
        <w:rPr>
          <w:rFonts w:ascii="Century Gothic" w:eastAsia="Times New Roman" w:hAnsi="Century Gothic" w:cs="Calibri"/>
          <w:b/>
          <w:bCs/>
          <w:sz w:val="20"/>
          <w:szCs w:val="20"/>
          <w:lang w:eastAsia="pt-BR"/>
        </w:rPr>
        <w:t>4</w:t>
      </w:r>
      <w:r w:rsidR="003F4542" w:rsidRPr="004F392F">
        <w:rPr>
          <w:rFonts w:ascii="Century Gothic" w:eastAsia="Times New Roman" w:hAnsi="Century Gothic" w:cs="Calibri"/>
          <w:b/>
          <w:bCs/>
          <w:sz w:val="20"/>
          <w:szCs w:val="20"/>
          <w:lang w:eastAsia="pt-BR"/>
        </w:rPr>
        <w:t>.2.5.6</w:t>
      </w:r>
      <w:r w:rsidR="003F4542">
        <w:rPr>
          <w:rFonts w:ascii="Century Gothic" w:eastAsia="Times New Roman" w:hAnsi="Century Gothic" w:cs="Calibri"/>
          <w:b/>
          <w:bCs/>
          <w:sz w:val="20"/>
          <w:szCs w:val="20"/>
          <w:lang w:eastAsia="pt-BR"/>
        </w:rPr>
        <w:t>.4</w:t>
      </w:r>
      <w:r w:rsidR="003F4542" w:rsidRPr="004F392F">
        <w:rPr>
          <w:rFonts w:ascii="Century Gothic" w:eastAsia="Times New Roman" w:hAnsi="Century Gothic" w:cs="Calibri"/>
          <w:b/>
          <w:bCs/>
          <w:sz w:val="20"/>
          <w:szCs w:val="20"/>
          <w:lang w:eastAsia="pt-BR"/>
        </w:rPr>
        <w:t>.</w:t>
      </w:r>
      <w:r w:rsidR="003F4542">
        <w:rPr>
          <w:rFonts w:ascii="Century Gothic" w:eastAsia="Times New Roman" w:hAnsi="Century Gothic" w:cs="Calibri"/>
          <w:bCs/>
          <w:sz w:val="20"/>
          <w:szCs w:val="20"/>
          <w:lang w:eastAsia="pt-BR"/>
        </w:rPr>
        <w:t xml:space="preserve"> </w:t>
      </w:r>
      <w:r w:rsidR="003F4542" w:rsidRPr="00674A3B">
        <w:rPr>
          <w:rFonts w:ascii="Century Gothic" w:eastAsia="Times New Roman" w:hAnsi="Century Gothic" w:cs="Calibri"/>
          <w:bCs/>
          <w:sz w:val="20"/>
          <w:szCs w:val="20"/>
          <w:lang w:eastAsia="pt-BR"/>
        </w:rPr>
        <w:t>A Contratada deverá garantir que a divulgação alcance o maior número possível de pessoas, utilizando uma abordagem integrada e eficiente em todas as plataformas, sempre em estrita conformidade com o cronograma definido pela comissão organizadora.</w:t>
      </w:r>
    </w:p>
    <w:p w14:paraId="71244D5B" w14:textId="3B98A7A0" w:rsidR="003F4542" w:rsidRPr="004B69EB" w:rsidRDefault="001D44DA" w:rsidP="003F4542">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4</w:t>
      </w:r>
      <w:r w:rsidR="003F4542" w:rsidRPr="004F392F">
        <w:rPr>
          <w:rFonts w:ascii="Century Gothic" w:eastAsia="Times New Roman" w:hAnsi="Century Gothic" w:cs="Calibri"/>
          <w:b/>
          <w:sz w:val="20"/>
          <w:szCs w:val="20"/>
          <w:lang w:eastAsia="pt-BR"/>
        </w:rPr>
        <w:t>.2.5.7.</w:t>
      </w:r>
      <w:r w:rsidR="003F4542">
        <w:rPr>
          <w:rFonts w:ascii="Century Gothic" w:eastAsia="Times New Roman" w:hAnsi="Century Gothic" w:cs="Calibri"/>
          <w:sz w:val="20"/>
          <w:szCs w:val="20"/>
          <w:lang w:eastAsia="pt-BR"/>
        </w:rPr>
        <w:t xml:space="preserve"> </w:t>
      </w:r>
      <w:r w:rsidR="003F4542" w:rsidRPr="004B69EB">
        <w:rPr>
          <w:rFonts w:ascii="Century Gothic" w:eastAsia="Times New Roman" w:hAnsi="Century Gothic" w:cs="Calibri"/>
          <w:sz w:val="20"/>
          <w:szCs w:val="20"/>
          <w:lang w:eastAsia="pt-BR"/>
        </w:rPr>
        <w:t xml:space="preserve"> Contratada será integralmente responsável pela criação, design, produção e entrega de todos os materiais de divulgação do evento, conforme especificações e prazos acordados com a municipalidade. Esta responsabilidade inclui, mas não se limita a:</w:t>
      </w:r>
    </w:p>
    <w:p w14:paraId="18B898E4" w14:textId="06B713A6" w:rsidR="003F4542" w:rsidRPr="004B69EB" w:rsidRDefault="001D44DA" w:rsidP="003F4542">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4</w:t>
      </w:r>
      <w:r w:rsidR="003F4542" w:rsidRPr="004F392F">
        <w:rPr>
          <w:rFonts w:ascii="Century Gothic" w:eastAsia="Times New Roman" w:hAnsi="Century Gothic" w:cs="Calibri"/>
          <w:b/>
          <w:sz w:val="20"/>
          <w:szCs w:val="20"/>
          <w:lang w:eastAsia="pt-BR"/>
        </w:rPr>
        <w:t>.2.5.7.</w:t>
      </w:r>
      <w:r w:rsidR="003F4542">
        <w:rPr>
          <w:rFonts w:ascii="Century Gothic" w:eastAsia="Times New Roman" w:hAnsi="Century Gothic" w:cs="Calibri"/>
          <w:b/>
          <w:sz w:val="20"/>
          <w:szCs w:val="20"/>
          <w:lang w:eastAsia="pt-BR"/>
        </w:rPr>
        <w:t>1.</w:t>
      </w:r>
      <w:r w:rsidR="003F4542">
        <w:rPr>
          <w:rFonts w:ascii="Century Gothic" w:eastAsia="Times New Roman" w:hAnsi="Century Gothic" w:cs="Calibri"/>
          <w:sz w:val="20"/>
          <w:szCs w:val="20"/>
          <w:lang w:eastAsia="pt-BR"/>
        </w:rPr>
        <w:t xml:space="preserve"> </w:t>
      </w:r>
      <w:r w:rsidR="003F4542" w:rsidRPr="004B69EB">
        <w:rPr>
          <w:rFonts w:ascii="Century Gothic" w:eastAsia="Times New Roman" w:hAnsi="Century Gothic" w:cs="Calibri"/>
          <w:sz w:val="20"/>
          <w:szCs w:val="20"/>
          <w:lang w:eastAsia="pt-BR"/>
        </w:rPr>
        <w:t xml:space="preserve"> Desenvolvimento Criativo: Elaborar propostas de design originais e impactantes para todos os materiais, alinhadas à identidade visual e aos objetivos da 25ª Festa da Leitoa no Tacho.</w:t>
      </w:r>
    </w:p>
    <w:p w14:paraId="7CCE2DFA" w14:textId="24C77A98" w:rsidR="003F4542" w:rsidRPr="004B69EB" w:rsidRDefault="001D44DA" w:rsidP="003F4542">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4</w:t>
      </w:r>
      <w:r w:rsidR="003F4542" w:rsidRPr="004F392F">
        <w:rPr>
          <w:rFonts w:ascii="Century Gothic" w:eastAsia="Times New Roman" w:hAnsi="Century Gothic" w:cs="Calibri"/>
          <w:b/>
          <w:sz w:val="20"/>
          <w:szCs w:val="20"/>
          <w:lang w:eastAsia="pt-BR"/>
        </w:rPr>
        <w:t>.2.5.7.2.</w:t>
      </w:r>
      <w:r w:rsidR="003F4542">
        <w:rPr>
          <w:rFonts w:ascii="Century Gothic" w:eastAsia="Times New Roman" w:hAnsi="Century Gothic" w:cs="Calibri"/>
          <w:sz w:val="20"/>
          <w:szCs w:val="20"/>
          <w:lang w:eastAsia="pt-BR"/>
        </w:rPr>
        <w:t xml:space="preserve"> </w:t>
      </w:r>
      <w:r w:rsidR="003F4542" w:rsidRPr="004B69EB">
        <w:rPr>
          <w:rFonts w:ascii="Century Gothic" w:eastAsia="Times New Roman" w:hAnsi="Century Gothic" w:cs="Calibri"/>
          <w:sz w:val="20"/>
          <w:szCs w:val="20"/>
          <w:lang w:eastAsia="pt-BR"/>
        </w:rPr>
        <w:t xml:space="preserve">Produção de Materiais Impressos: Garantir a produção de alta qualidade de: Banners: Em diversos tamanhos e formatos, para </w:t>
      </w:r>
      <w:r w:rsidR="003F4542" w:rsidRPr="00C86D53">
        <w:rPr>
          <w:rFonts w:ascii="Century Gothic" w:eastAsia="Times New Roman" w:hAnsi="Century Gothic" w:cs="Calibri"/>
          <w:sz w:val="20"/>
          <w:szCs w:val="20"/>
          <w:lang w:eastAsia="pt-BR"/>
        </w:rPr>
        <w:t xml:space="preserve">divulgação do evento e </w:t>
      </w:r>
      <w:r w:rsidR="003F4542" w:rsidRPr="004B69EB">
        <w:rPr>
          <w:rFonts w:ascii="Century Gothic" w:eastAsia="Times New Roman" w:hAnsi="Century Gothic" w:cs="Calibri"/>
          <w:sz w:val="20"/>
          <w:szCs w:val="20"/>
          <w:lang w:eastAsia="pt-BR"/>
        </w:rPr>
        <w:t>sinalização interna e externa</w:t>
      </w:r>
      <w:r w:rsidR="003F4542" w:rsidRPr="00C86D53">
        <w:rPr>
          <w:rFonts w:ascii="Century Gothic" w:eastAsia="Times New Roman" w:hAnsi="Century Gothic" w:cs="Calibri"/>
          <w:sz w:val="20"/>
          <w:szCs w:val="20"/>
          <w:lang w:eastAsia="pt-BR"/>
        </w:rPr>
        <w:t xml:space="preserve">; </w:t>
      </w:r>
      <w:r w:rsidR="003F4542" w:rsidRPr="004B69EB">
        <w:rPr>
          <w:rFonts w:ascii="Century Gothic" w:eastAsia="Times New Roman" w:hAnsi="Century Gothic" w:cs="Calibri"/>
          <w:sz w:val="20"/>
          <w:szCs w:val="20"/>
          <w:lang w:eastAsia="pt-BR"/>
        </w:rPr>
        <w:t>Cartazes: Para ampla distribuição em locais estratégicos</w:t>
      </w:r>
      <w:r w:rsidR="003F4542" w:rsidRPr="00C86D53">
        <w:rPr>
          <w:rFonts w:ascii="Century Gothic" w:eastAsia="Times New Roman" w:hAnsi="Century Gothic" w:cs="Calibri"/>
          <w:sz w:val="20"/>
          <w:szCs w:val="20"/>
          <w:lang w:eastAsia="pt-BR"/>
        </w:rPr>
        <w:t xml:space="preserve">; </w:t>
      </w:r>
      <w:r w:rsidR="003F4542" w:rsidRPr="004B69EB">
        <w:rPr>
          <w:rFonts w:ascii="Century Gothic" w:eastAsia="Times New Roman" w:hAnsi="Century Gothic" w:cs="Calibri"/>
          <w:sz w:val="20"/>
          <w:szCs w:val="20"/>
          <w:lang w:eastAsia="pt-BR"/>
        </w:rPr>
        <w:t>Adesivos: Para diversas aplicações, como identificação ou decoração</w:t>
      </w:r>
      <w:r w:rsidR="003F4542" w:rsidRPr="00C86D53">
        <w:rPr>
          <w:rFonts w:ascii="Century Gothic" w:eastAsia="Times New Roman" w:hAnsi="Century Gothic" w:cs="Calibri"/>
          <w:sz w:val="20"/>
          <w:szCs w:val="20"/>
          <w:lang w:eastAsia="pt-BR"/>
        </w:rPr>
        <w:t xml:space="preserve">; </w:t>
      </w:r>
      <w:r w:rsidR="003F4542" w:rsidRPr="004B69EB">
        <w:rPr>
          <w:rFonts w:ascii="Century Gothic" w:eastAsia="Times New Roman" w:hAnsi="Century Gothic" w:cs="Calibri"/>
          <w:sz w:val="20"/>
          <w:szCs w:val="20"/>
          <w:lang w:eastAsia="pt-BR"/>
        </w:rPr>
        <w:t>Cardápios: Com layout claro e atraente, listando as opções gastronômicas do evento</w:t>
      </w:r>
      <w:r w:rsidR="003F4542" w:rsidRPr="00C86D53">
        <w:rPr>
          <w:rFonts w:ascii="Century Gothic" w:eastAsia="Times New Roman" w:hAnsi="Century Gothic" w:cs="Calibri"/>
          <w:sz w:val="20"/>
          <w:szCs w:val="20"/>
          <w:lang w:eastAsia="pt-BR"/>
        </w:rPr>
        <w:t xml:space="preserve">; </w:t>
      </w:r>
      <w:r w:rsidR="003F4542" w:rsidRPr="004B69EB">
        <w:rPr>
          <w:rFonts w:ascii="Century Gothic" w:eastAsia="Times New Roman" w:hAnsi="Century Gothic" w:cs="Calibri"/>
          <w:sz w:val="20"/>
          <w:szCs w:val="20"/>
          <w:lang w:eastAsia="pt-BR"/>
        </w:rPr>
        <w:t>Outros materiais impressos: Conforme a demanda específica do evento (</w:t>
      </w:r>
      <w:proofErr w:type="spellStart"/>
      <w:r w:rsidR="003F4542" w:rsidRPr="004B69EB">
        <w:rPr>
          <w:rFonts w:ascii="Century Gothic" w:eastAsia="Times New Roman" w:hAnsi="Century Gothic" w:cs="Calibri"/>
          <w:sz w:val="20"/>
          <w:szCs w:val="20"/>
          <w:lang w:eastAsia="pt-BR"/>
        </w:rPr>
        <w:t>ex</w:t>
      </w:r>
      <w:proofErr w:type="spellEnd"/>
      <w:r w:rsidR="003F4542" w:rsidRPr="004B69EB">
        <w:rPr>
          <w:rFonts w:ascii="Century Gothic" w:eastAsia="Times New Roman" w:hAnsi="Century Gothic" w:cs="Calibri"/>
          <w:sz w:val="20"/>
          <w:szCs w:val="20"/>
          <w:lang w:eastAsia="pt-BR"/>
        </w:rPr>
        <w:t xml:space="preserve">: </w:t>
      </w:r>
      <w:r w:rsidR="003F4542" w:rsidRPr="00C86D53">
        <w:rPr>
          <w:rFonts w:ascii="Century Gothic" w:eastAsia="Times New Roman" w:hAnsi="Century Gothic" w:cs="Calibri"/>
          <w:sz w:val="20"/>
          <w:szCs w:val="20"/>
          <w:lang w:eastAsia="pt-BR"/>
        </w:rPr>
        <w:t>convites</w:t>
      </w:r>
      <w:r w:rsidR="003F4542" w:rsidRPr="004B69EB">
        <w:rPr>
          <w:rFonts w:ascii="Century Gothic" w:eastAsia="Times New Roman" w:hAnsi="Century Gothic" w:cs="Calibri"/>
          <w:sz w:val="20"/>
          <w:szCs w:val="20"/>
          <w:lang w:eastAsia="pt-BR"/>
        </w:rPr>
        <w:t xml:space="preserve">, </w:t>
      </w:r>
      <w:r w:rsidR="003F4542" w:rsidRPr="00C86D53">
        <w:rPr>
          <w:rFonts w:ascii="Century Gothic" w:eastAsia="Times New Roman" w:hAnsi="Century Gothic" w:cs="Calibri"/>
          <w:sz w:val="20"/>
          <w:szCs w:val="20"/>
          <w:lang w:eastAsia="pt-BR"/>
        </w:rPr>
        <w:t>balões infláveis, pulseiras e outros</w:t>
      </w:r>
      <w:r w:rsidR="003F4542" w:rsidRPr="004B69EB">
        <w:rPr>
          <w:rFonts w:ascii="Century Gothic" w:eastAsia="Times New Roman" w:hAnsi="Century Gothic" w:cs="Calibri"/>
          <w:sz w:val="20"/>
          <w:szCs w:val="20"/>
          <w:lang w:eastAsia="pt-BR"/>
        </w:rPr>
        <w:t>).</w:t>
      </w:r>
    </w:p>
    <w:p w14:paraId="0CC6D725" w14:textId="13B6D17E" w:rsidR="003F4542" w:rsidRPr="004B69EB" w:rsidRDefault="001D44DA" w:rsidP="003F4542">
      <w:pPr>
        <w:autoSpaceDE w:val="0"/>
        <w:autoSpaceDN w:val="0"/>
        <w:adjustRightInd w:val="0"/>
        <w:rPr>
          <w:rFonts w:ascii="Century Gothic" w:eastAsia="Times New Roman" w:hAnsi="Century Gothic" w:cs="Calibri"/>
          <w:sz w:val="20"/>
          <w:szCs w:val="20"/>
          <w:lang w:eastAsia="pt-BR"/>
        </w:rPr>
      </w:pPr>
      <w:r w:rsidRPr="001D44DA">
        <w:rPr>
          <w:rFonts w:ascii="Century Gothic" w:eastAsia="Times New Roman" w:hAnsi="Century Gothic" w:cs="Calibri"/>
          <w:b/>
          <w:sz w:val="20"/>
          <w:szCs w:val="20"/>
          <w:lang w:eastAsia="pt-BR"/>
        </w:rPr>
        <w:t>4.2.5.7.3.</w:t>
      </w:r>
      <w:r>
        <w:rPr>
          <w:rFonts w:ascii="Century Gothic" w:eastAsia="Times New Roman" w:hAnsi="Century Gothic" w:cs="Calibri"/>
          <w:sz w:val="20"/>
          <w:szCs w:val="20"/>
          <w:lang w:eastAsia="pt-BR"/>
        </w:rPr>
        <w:t xml:space="preserve"> </w:t>
      </w:r>
      <w:r w:rsidR="003F4542" w:rsidRPr="004B69EB">
        <w:rPr>
          <w:rFonts w:ascii="Century Gothic" w:eastAsia="Times New Roman" w:hAnsi="Century Gothic" w:cs="Calibri"/>
          <w:sz w:val="20"/>
          <w:szCs w:val="20"/>
          <w:lang w:eastAsia="pt-BR"/>
        </w:rPr>
        <w:t>Gestão de Fornecedores: Coordenar todo o processo de produção, incluindo a escolha e gestão de fornecedores de impressão e acabamento, garantindo a qualidade final e o cumprimento dos prazos.</w:t>
      </w:r>
    </w:p>
    <w:p w14:paraId="43385BB7" w14:textId="0C62E1A3" w:rsidR="003F4542" w:rsidRPr="004B69EB" w:rsidRDefault="001D44DA" w:rsidP="003F4542">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4</w:t>
      </w:r>
      <w:r w:rsidR="003F4542" w:rsidRPr="004F392F">
        <w:rPr>
          <w:rFonts w:ascii="Century Gothic" w:eastAsia="Times New Roman" w:hAnsi="Century Gothic" w:cs="Calibri"/>
          <w:b/>
          <w:sz w:val="20"/>
          <w:szCs w:val="20"/>
          <w:lang w:eastAsia="pt-BR"/>
        </w:rPr>
        <w:t>.2.5.7.</w:t>
      </w:r>
      <w:r>
        <w:rPr>
          <w:rFonts w:ascii="Century Gothic" w:eastAsia="Times New Roman" w:hAnsi="Century Gothic" w:cs="Calibri"/>
          <w:b/>
          <w:sz w:val="20"/>
          <w:szCs w:val="20"/>
          <w:lang w:eastAsia="pt-BR"/>
        </w:rPr>
        <w:t>4</w:t>
      </w:r>
      <w:r w:rsidR="003F4542" w:rsidRPr="004F392F">
        <w:rPr>
          <w:rFonts w:ascii="Century Gothic" w:eastAsia="Times New Roman" w:hAnsi="Century Gothic" w:cs="Calibri"/>
          <w:b/>
          <w:sz w:val="20"/>
          <w:szCs w:val="20"/>
          <w:lang w:eastAsia="pt-BR"/>
        </w:rPr>
        <w:t>.</w:t>
      </w:r>
      <w:r w:rsidR="003F4542">
        <w:rPr>
          <w:rFonts w:ascii="Century Gothic" w:eastAsia="Times New Roman" w:hAnsi="Century Gothic" w:cs="Calibri"/>
          <w:sz w:val="20"/>
          <w:szCs w:val="20"/>
          <w:lang w:eastAsia="pt-BR"/>
        </w:rPr>
        <w:t xml:space="preserve"> </w:t>
      </w:r>
      <w:r w:rsidR="003F4542" w:rsidRPr="004B69EB">
        <w:rPr>
          <w:rFonts w:ascii="Century Gothic" w:eastAsia="Times New Roman" w:hAnsi="Century Gothic" w:cs="Calibri"/>
          <w:sz w:val="20"/>
          <w:szCs w:val="20"/>
          <w:lang w:eastAsia="pt-BR"/>
        </w:rPr>
        <w:t>Controle de Qualidade: Realizar rigorosa verificação de todos os materiais produzidos para assegurar a ausência de erros de impressão, cortes, cores e acabamento.</w:t>
      </w:r>
    </w:p>
    <w:p w14:paraId="64235AF0" w14:textId="5FD3236E" w:rsidR="003F4542" w:rsidRPr="004B69EB" w:rsidRDefault="001D44DA" w:rsidP="003F4542">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4</w:t>
      </w:r>
      <w:r w:rsidR="003F4542" w:rsidRPr="004F392F">
        <w:rPr>
          <w:rFonts w:ascii="Century Gothic" w:eastAsia="Times New Roman" w:hAnsi="Century Gothic" w:cs="Calibri"/>
          <w:b/>
          <w:sz w:val="20"/>
          <w:szCs w:val="20"/>
          <w:lang w:eastAsia="pt-BR"/>
        </w:rPr>
        <w:t>.2.5.7.</w:t>
      </w:r>
      <w:r>
        <w:rPr>
          <w:rFonts w:ascii="Century Gothic" w:eastAsia="Times New Roman" w:hAnsi="Century Gothic" w:cs="Calibri"/>
          <w:b/>
          <w:sz w:val="20"/>
          <w:szCs w:val="20"/>
          <w:lang w:eastAsia="pt-BR"/>
        </w:rPr>
        <w:t>5</w:t>
      </w:r>
      <w:r w:rsidR="003F4542">
        <w:rPr>
          <w:rFonts w:ascii="Century Gothic" w:eastAsia="Times New Roman" w:hAnsi="Century Gothic" w:cs="Calibri"/>
          <w:b/>
          <w:sz w:val="20"/>
          <w:szCs w:val="20"/>
          <w:lang w:eastAsia="pt-BR"/>
        </w:rPr>
        <w:t xml:space="preserve">. </w:t>
      </w:r>
      <w:r w:rsidR="003F4542" w:rsidRPr="004B69EB">
        <w:rPr>
          <w:rFonts w:ascii="Century Gothic" w:eastAsia="Times New Roman" w:hAnsi="Century Gothic" w:cs="Calibri"/>
          <w:sz w:val="20"/>
          <w:szCs w:val="20"/>
          <w:lang w:eastAsia="pt-BR"/>
        </w:rPr>
        <w:t>Logística e Entrega: Planejar e executar a entrega de todos os materiais no local e prazo definidos, assegurando sua integridade durante o transporte.</w:t>
      </w:r>
    </w:p>
    <w:p w14:paraId="3B6492C3" w14:textId="71C0B250" w:rsidR="003F4542" w:rsidRPr="004B69EB" w:rsidRDefault="001D44DA" w:rsidP="003F4542">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4</w:t>
      </w:r>
      <w:r w:rsidR="003F4542" w:rsidRPr="004F392F">
        <w:rPr>
          <w:rFonts w:ascii="Century Gothic" w:eastAsia="Times New Roman" w:hAnsi="Century Gothic" w:cs="Calibri"/>
          <w:b/>
          <w:sz w:val="20"/>
          <w:szCs w:val="20"/>
          <w:lang w:eastAsia="pt-BR"/>
        </w:rPr>
        <w:t>.2.5.7.</w:t>
      </w:r>
      <w:r>
        <w:rPr>
          <w:rFonts w:ascii="Century Gothic" w:eastAsia="Times New Roman" w:hAnsi="Century Gothic" w:cs="Calibri"/>
          <w:b/>
          <w:sz w:val="20"/>
          <w:szCs w:val="20"/>
          <w:lang w:eastAsia="pt-BR"/>
        </w:rPr>
        <w:t>6</w:t>
      </w:r>
      <w:r w:rsidR="003F4542">
        <w:rPr>
          <w:rFonts w:ascii="Century Gothic" w:eastAsia="Times New Roman" w:hAnsi="Century Gothic" w:cs="Calibri"/>
          <w:b/>
          <w:sz w:val="20"/>
          <w:szCs w:val="20"/>
          <w:lang w:eastAsia="pt-BR"/>
        </w:rPr>
        <w:t xml:space="preserve">. </w:t>
      </w:r>
      <w:r w:rsidR="003F4542" w:rsidRPr="004B69EB">
        <w:rPr>
          <w:rFonts w:ascii="Century Gothic" w:eastAsia="Times New Roman" w:hAnsi="Century Gothic" w:cs="Calibri"/>
          <w:sz w:val="20"/>
          <w:szCs w:val="20"/>
          <w:lang w:eastAsia="pt-BR"/>
        </w:rPr>
        <w:t>Direitos de Imagem e Propriedade Intelectual: Assegurar que todo o material criado e produzido esteja em conformidade com as leis de direitos autorais e de imagem, sendo de propriedade da municipalidade ou com as devidas licenças de uso.</w:t>
      </w:r>
    </w:p>
    <w:p w14:paraId="1C5F1A0F" w14:textId="6170D93A" w:rsidR="003F4542" w:rsidRPr="004B69EB" w:rsidRDefault="001D44DA" w:rsidP="003F4542">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4</w:t>
      </w:r>
      <w:r w:rsidR="003F4542" w:rsidRPr="004F392F">
        <w:rPr>
          <w:rFonts w:ascii="Century Gothic" w:eastAsia="Times New Roman" w:hAnsi="Century Gothic" w:cs="Calibri"/>
          <w:b/>
          <w:sz w:val="20"/>
          <w:szCs w:val="20"/>
          <w:lang w:eastAsia="pt-BR"/>
        </w:rPr>
        <w:t>.2.5.7.</w:t>
      </w:r>
      <w:r>
        <w:rPr>
          <w:rFonts w:ascii="Century Gothic" w:eastAsia="Times New Roman" w:hAnsi="Century Gothic" w:cs="Calibri"/>
          <w:b/>
          <w:sz w:val="20"/>
          <w:szCs w:val="20"/>
          <w:lang w:eastAsia="pt-BR"/>
        </w:rPr>
        <w:t>7</w:t>
      </w:r>
      <w:r w:rsidR="003F4542">
        <w:rPr>
          <w:rFonts w:ascii="Century Gothic" w:eastAsia="Times New Roman" w:hAnsi="Century Gothic" w:cs="Calibri"/>
          <w:b/>
          <w:sz w:val="20"/>
          <w:szCs w:val="20"/>
          <w:lang w:eastAsia="pt-BR"/>
        </w:rPr>
        <w:t xml:space="preserve">. </w:t>
      </w:r>
      <w:r w:rsidR="003F4542" w:rsidRPr="004B69EB">
        <w:rPr>
          <w:rFonts w:ascii="Century Gothic" w:eastAsia="Times New Roman" w:hAnsi="Century Gothic" w:cs="Calibri"/>
          <w:sz w:val="20"/>
          <w:szCs w:val="20"/>
          <w:lang w:eastAsia="pt-BR"/>
        </w:rPr>
        <w:t>A Contratada deverá entregar materiais de divulgação que não apenas informem, mas que também engajem o público e reforcem a identidade visual e a grandiosidade da 25ª Festa da Leitoa no Tacho.</w:t>
      </w:r>
    </w:p>
    <w:p w14:paraId="0777756A" w14:textId="61227337" w:rsidR="003F4542" w:rsidRPr="00873126" w:rsidRDefault="001D44DA" w:rsidP="003F4542">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bCs/>
          <w:sz w:val="20"/>
          <w:szCs w:val="20"/>
          <w:lang w:eastAsia="pt-BR"/>
        </w:rPr>
        <w:t>4</w:t>
      </w:r>
      <w:r w:rsidR="003F4542" w:rsidRPr="004F392F">
        <w:rPr>
          <w:rFonts w:ascii="Century Gothic" w:eastAsia="Times New Roman" w:hAnsi="Century Gothic" w:cs="Calibri"/>
          <w:b/>
          <w:bCs/>
          <w:sz w:val="20"/>
          <w:szCs w:val="20"/>
          <w:lang w:eastAsia="pt-BR"/>
        </w:rPr>
        <w:t xml:space="preserve">.2.5.8. </w:t>
      </w:r>
      <w:r w:rsidR="003F4542" w:rsidRPr="004F392F">
        <w:rPr>
          <w:rFonts w:ascii="Century Gothic" w:eastAsia="Times New Roman" w:hAnsi="Century Gothic" w:cs="Calibri"/>
          <w:sz w:val="20"/>
          <w:szCs w:val="20"/>
          <w:lang w:eastAsia="pt-BR"/>
        </w:rPr>
        <w:t xml:space="preserve"> Contratada</w:t>
      </w:r>
      <w:r w:rsidR="003F4542" w:rsidRPr="00873126">
        <w:rPr>
          <w:rFonts w:ascii="Century Gothic" w:eastAsia="Times New Roman" w:hAnsi="Century Gothic" w:cs="Calibri"/>
          <w:sz w:val="20"/>
          <w:szCs w:val="20"/>
          <w:lang w:eastAsia="pt-BR"/>
        </w:rPr>
        <w:t xml:space="preserve"> será integralmente responsável pela locação, transporte, e retirada de 500 (quinhentos) jogos de mesas e cadeiras, além de todos os mobiliários necessários para a ornamentação da barraca da festa. Essa responsabilidade abrange, mas não se limita a:</w:t>
      </w:r>
    </w:p>
    <w:p w14:paraId="0CE00D52" w14:textId="1540F84C" w:rsidR="003F4542" w:rsidRPr="00873126" w:rsidRDefault="001D44DA" w:rsidP="003F4542">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4</w:t>
      </w:r>
      <w:r w:rsidR="003F4542" w:rsidRPr="00B96287">
        <w:rPr>
          <w:rFonts w:ascii="Century Gothic" w:eastAsia="Times New Roman" w:hAnsi="Century Gothic" w:cs="Calibri"/>
          <w:b/>
          <w:sz w:val="20"/>
          <w:szCs w:val="20"/>
          <w:lang w:eastAsia="pt-BR"/>
        </w:rPr>
        <w:t>.2.5.8.1.</w:t>
      </w:r>
      <w:r w:rsidR="003F4542">
        <w:rPr>
          <w:rFonts w:ascii="Century Gothic" w:eastAsia="Times New Roman" w:hAnsi="Century Gothic" w:cs="Calibri"/>
          <w:sz w:val="20"/>
          <w:szCs w:val="20"/>
          <w:lang w:eastAsia="pt-BR"/>
        </w:rPr>
        <w:t xml:space="preserve"> </w:t>
      </w:r>
      <w:r w:rsidR="003F4542" w:rsidRPr="00873126">
        <w:rPr>
          <w:rFonts w:ascii="Century Gothic" w:eastAsia="Times New Roman" w:hAnsi="Century Gothic" w:cs="Calibri"/>
          <w:sz w:val="20"/>
          <w:szCs w:val="20"/>
          <w:lang w:eastAsia="pt-BR"/>
        </w:rPr>
        <w:t xml:space="preserve">Fornecimento e Qualidade: Disponibilizar os 500 jogos de mesas e cadeiras, garantindo que estejam em excelente estado de conservação, limpos e seguros para uso. Além disso, deverá fornecer todo o mobiliário de ornamentação solicitado, de acordo com as especificações e </w:t>
      </w:r>
      <w:proofErr w:type="gramStart"/>
      <w:r w:rsidR="003F4542" w:rsidRPr="00873126">
        <w:rPr>
          <w:rFonts w:ascii="Century Gothic" w:eastAsia="Times New Roman" w:hAnsi="Century Gothic" w:cs="Calibri"/>
          <w:sz w:val="20"/>
          <w:szCs w:val="20"/>
          <w:lang w:eastAsia="pt-BR"/>
        </w:rPr>
        <w:t>o padrão de qualidade exigidos</w:t>
      </w:r>
      <w:proofErr w:type="gramEnd"/>
      <w:r w:rsidR="003F4542" w:rsidRPr="00873126">
        <w:rPr>
          <w:rFonts w:ascii="Century Gothic" w:eastAsia="Times New Roman" w:hAnsi="Century Gothic" w:cs="Calibri"/>
          <w:sz w:val="20"/>
          <w:szCs w:val="20"/>
          <w:lang w:eastAsia="pt-BR"/>
        </w:rPr>
        <w:t>.</w:t>
      </w:r>
    </w:p>
    <w:p w14:paraId="0A6BC3E8" w14:textId="373B11D0" w:rsidR="003F4542" w:rsidRPr="00873126" w:rsidRDefault="001D44DA" w:rsidP="003F4542">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4</w:t>
      </w:r>
      <w:r w:rsidR="003F4542" w:rsidRPr="00B96287">
        <w:rPr>
          <w:rFonts w:ascii="Century Gothic" w:eastAsia="Times New Roman" w:hAnsi="Century Gothic" w:cs="Calibri"/>
          <w:b/>
          <w:sz w:val="20"/>
          <w:szCs w:val="20"/>
          <w:lang w:eastAsia="pt-BR"/>
        </w:rPr>
        <w:t>.2.5.8.2.</w:t>
      </w:r>
      <w:r w:rsidR="003F4542">
        <w:rPr>
          <w:rFonts w:ascii="Century Gothic" w:eastAsia="Times New Roman" w:hAnsi="Century Gothic" w:cs="Calibri"/>
          <w:sz w:val="20"/>
          <w:szCs w:val="20"/>
          <w:lang w:eastAsia="pt-BR"/>
        </w:rPr>
        <w:t xml:space="preserve"> </w:t>
      </w:r>
      <w:r w:rsidR="003F4542" w:rsidRPr="00873126">
        <w:rPr>
          <w:rFonts w:ascii="Century Gothic" w:eastAsia="Times New Roman" w:hAnsi="Century Gothic" w:cs="Calibri"/>
          <w:sz w:val="20"/>
          <w:szCs w:val="20"/>
          <w:lang w:eastAsia="pt-BR"/>
        </w:rPr>
        <w:t>Logística: Coordenar e executar todo o transporte do mobiliário até o local do evento e, ao final, a sua retirada, em conformidade com o cronograma estabelecido.</w:t>
      </w:r>
    </w:p>
    <w:p w14:paraId="634748D6" w14:textId="287B0579" w:rsidR="003F4542" w:rsidRPr="00C86D53" w:rsidRDefault="001D44DA" w:rsidP="003F4542">
      <w:pPr>
        <w:widowControl w:val="0"/>
        <w:autoSpaceDE w:val="0"/>
        <w:autoSpaceDN w:val="0"/>
        <w:adjustRightInd w:val="0"/>
        <w:rPr>
          <w:rFonts w:ascii="Century Gothic" w:hAnsi="Century Gothic" w:cs="Calibri"/>
          <w:sz w:val="20"/>
          <w:szCs w:val="20"/>
        </w:rPr>
      </w:pPr>
      <w:r>
        <w:rPr>
          <w:rFonts w:ascii="Century Gothic" w:eastAsia="Times New Roman" w:hAnsi="Century Gothic" w:cs="Calibri"/>
          <w:b/>
          <w:bCs/>
          <w:sz w:val="20"/>
          <w:szCs w:val="20"/>
          <w:lang w:eastAsia="pt-BR"/>
        </w:rPr>
        <w:t>4</w:t>
      </w:r>
      <w:r w:rsidR="003F4542" w:rsidRPr="00B96287">
        <w:rPr>
          <w:rFonts w:ascii="Century Gothic" w:eastAsia="Times New Roman" w:hAnsi="Century Gothic" w:cs="Calibri"/>
          <w:b/>
          <w:bCs/>
          <w:sz w:val="20"/>
          <w:szCs w:val="20"/>
          <w:lang w:eastAsia="pt-BR"/>
        </w:rPr>
        <w:t xml:space="preserve">.2.5.9. </w:t>
      </w:r>
      <w:r w:rsidR="003F4542" w:rsidRPr="00B96287">
        <w:rPr>
          <w:rFonts w:ascii="Century Gothic" w:hAnsi="Century Gothic" w:cs="Calibri"/>
          <w:sz w:val="20"/>
          <w:szCs w:val="20"/>
        </w:rPr>
        <w:t>A</w:t>
      </w:r>
      <w:r w:rsidR="003F4542" w:rsidRPr="00C86D53">
        <w:rPr>
          <w:rFonts w:ascii="Century Gothic" w:hAnsi="Century Gothic" w:cs="Calibri"/>
          <w:sz w:val="20"/>
          <w:szCs w:val="20"/>
        </w:rPr>
        <w:t xml:space="preserve"> Contratada será responsável pelo </w:t>
      </w:r>
      <w:r w:rsidR="003F4542" w:rsidRPr="00C86D53">
        <w:rPr>
          <w:rFonts w:ascii="Century Gothic" w:eastAsia="Times New Roman" w:hAnsi="Century Gothic" w:cs="Calibri"/>
          <w:sz w:val="20"/>
          <w:szCs w:val="20"/>
        </w:rPr>
        <w:t>planejamento, execução e avaliação geral</w:t>
      </w:r>
      <w:r w:rsidR="003F4542" w:rsidRPr="00C86D53">
        <w:rPr>
          <w:rFonts w:ascii="Century Gothic" w:hAnsi="Century Gothic" w:cs="Calibri"/>
          <w:sz w:val="20"/>
          <w:szCs w:val="20"/>
        </w:rPr>
        <w:t xml:space="preserve"> do evento, garantindo seu sucesso em todas as etapas. Suas atribuições incluem:</w:t>
      </w:r>
    </w:p>
    <w:p w14:paraId="40C2245E" w14:textId="646C85FD" w:rsidR="003F4542" w:rsidRPr="00C86D53" w:rsidRDefault="001D44DA" w:rsidP="003F4542">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4</w:t>
      </w:r>
      <w:r w:rsidR="003F4542" w:rsidRPr="00B96287">
        <w:rPr>
          <w:rFonts w:ascii="Century Gothic" w:eastAsia="Times New Roman" w:hAnsi="Century Gothic" w:cs="Calibri"/>
          <w:b/>
          <w:sz w:val="20"/>
          <w:szCs w:val="20"/>
          <w:lang w:eastAsia="pt-BR"/>
        </w:rPr>
        <w:t>.2.5.9.1.</w:t>
      </w:r>
      <w:r w:rsidR="003F4542">
        <w:rPr>
          <w:rFonts w:ascii="Century Gothic" w:eastAsia="Times New Roman" w:hAnsi="Century Gothic" w:cs="Calibri"/>
          <w:sz w:val="20"/>
          <w:szCs w:val="20"/>
          <w:lang w:eastAsia="pt-BR"/>
        </w:rPr>
        <w:t xml:space="preserve"> </w:t>
      </w:r>
      <w:r w:rsidR="003F4542" w:rsidRPr="00C86D53">
        <w:rPr>
          <w:rFonts w:ascii="Century Gothic" w:eastAsia="Times New Roman" w:hAnsi="Century Gothic" w:cs="Calibri"/>
          <w:sz w:val="20"/>
          <w:szCs w:val="20"/>
          <w:lang w:eastAsia="pt-BR"/>
        </w:rPr>
        <w:t>Planejamento Estratégico: Definir datas, local, público-alvo e a programação completa do evento.</w:t>
      </w:r>
    </w:p>
    <w:p w14:paraId="72F9EFD4" w14:textId="38C691DA" w:rsidR="003F4542" w:rsidRPr="00C86D53" w:rsidRDefault="001D44DA" w:rsidP="003F4542">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4</w:t>
      </w:r>
      <w:r w:rsidR="003F4542">
        <w:rPr>
          <w:rFonts w:ascii="Century Gothic" w:eastAsia="Times New Roman" w:hAnsi="Century Gothic" w:cs="Calibri"/>
          <w:b/>
          <w:sz w:val="20"/>
          <w:szCs w:val="20"/>
          <w:lang w:eastAsia="pt-BR"/>
        </w:rPr>
        <w:t xml:space="preserve">.2.5.9.2. </w:t>
      </w:r>
      <w:r w:rsidR="003F4542" w:rsidRPr="00C86D53">
        <w:rPr>
          <w:rFonts w:ascii="Century Gothic" w:eastAsia="Times New Roman" w:hAnsi="Century Gothic" w:cs="Calibri"/>
          <w:sz w:val="20"/>
          <w:szCs w:val="20"/>
          <w:lang w:eastAsia="pt-BR"/>
        </w:rPr>
        <w:t>Articulação e Parcerias: Buscar e formalizar apoio institucional, logístico e financeiro com parceiros e patrocinadores.</w:t>
      </w:r>
    </w:p>
    <w:p w14:paraId="7972955E" w14:textId="1883D25C" w:rsidR="003F4542" w:rsidRPr="00C86D53" w:rsidRDefault="001D44DA" w:rsidP="003F4542">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4</w:t>
      </w:r>
      <w:r w:rsidR="003F4542">
        <w:rPr>
          <w:rFonts w:ascii="Century Gothic" w:eastAsia="Times New Roman" w:hAnsi="Century Gothic" w:cs="Calibri"/>
          <w:b/>
          <w:sz w:val="20"/>
          <w:szCs w:val="20"/>
          <w:lang w:eastAsia="pt-BR"/>
        </w:rPr>
        <w:t>.2.5.9.3</w:t>
      </w:r>
      <w:r w:rsidR="003F4542" w:rsidRPr="00B96287">
        <w:rPr>
          <w:rFonts w:ascii="Century Gothic" w:eastAsia="Times New Roman" w:hAnsi="Century Gothic" w:cs="Calibri"/>
          <w:b/>
          <w:sz w:val="20"/>
          <w:szCs w:val="20"/>
          <w:lang w:eastAsia="pt-BR"/>
        </w:rPr>
        <w:t>.</w:t>
      </w:r>
      <w:r w:rsidR="003F4542">
        <w:rPr>
          <w:rFonts w:ascii="Century Gothic" w:eastAsia="Times New Roman" w:hAnsi="Century Gothic" w:cs="Calibri"/>
          <w:sz w:val="20"/>
          <w:szCs w:val="20"/>
          <w:lang w:eastAsia="pt-BR"/>
        </w:rPr>
        <w:t xml:space="preserve"> </w:t>
      </w:r>
      <w:r w:rsidR="003F4542" w:rsidRPr="00C86D53">
        <w:rPr>
          <w:rFonts w:ascii="Century Gothic" w:eastAsia="Times New Roman" w:hAnsi="Century Gothic" w:cs="Calibri"/>
          <w:sz w:val="20"/>
          <w:szCs w:val="20"/>
          <w:lang w:eastAsia="pt-BR"/>
        </w:rPr>
        <w:t>Coordenação Operacional: Gerenciar todos os fornecedores e equipes técnicas, como som, iluminação, estrutura, segurança e limpeza.</w:t>
      </w:r>
    </w:p>
    <w:p w14:paraId="3BD93301" w14:textId="20D481D5" w:rsidR="003F4542" w:rsidRPr="00C86D53" w:rsidRDefault="001D44DA" w:rsidP="003F4542">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4</w:t>
      </w:r>
      <w:r w:rsidR="003F4542">
        <w:rPr>
          <w:rFonts w:ascii="Century Gothic" w:eastAsia="Times New Roman" w:hAnsi="Century Gothic" w:cs="Calibri"/>
          <w:b/>
          <w:sz w:val="20"/>
          <w:szCs w:val="20"/>
          <w:lang w:eastAsia="pt-BR"/>
        </w:rPr>
        <w:t>.2.5.9.4</w:t>
      </w:r>
      <w:r w:rsidR="003F4542" w:rsidRPr="00B96287">
        <w:rPr>
          <w:rFonts w:ascii="Century Gothic" w:eastAsia="Times New Roman" w:hAnsi="Century Gothic" w:cs="Calibri"/>
          <w:b/>
          <w:sz w:val="20"/>
          <w:szCs w:val="20"/>
          <w:lang w:eastAsia="pt-BR"/>
        </w:rPr>
        <w:t>.</w:t>
      </w:r>
      <w:r w:rsidR="003F4542">
        <w:rPr>
          <w:rFonts w:ascii="Century Gothic" w:eastAsia="Times New Roman" w:hAnsi="Century Gothic" w:cs="Calibri"/>
          <w:sz w:val="20"/>
          <w:szCs w:val="20"/>
          <w:lang w:eastAsia="pt-BR"/>
        </w:rPr>
        <w:t xml:space="preserve"> </w:t>
      </w:r>
      <w:r w:rsidR="003F4542" w:rsidRPr="00C86D53">
        <w:rPr>
          <w:rFonts w:ascii="Century Gothic" w:eastAsia="Times New Roman" w:hAnsi="Century Gothic" w:cs="Calibri"/>
          <w:sz w:val="20"/>
          <w:szCs w:val="20"/>
          <w:lang w:eastAsia="pt-BR"/>
        </w:rPr>
        <w:t>Comunicação e Divulgação: Supervisionar a criação e produção de materiais promocionais e a execução das campanhas de comunicação.</w:t>
      </w:r>
    </w:p>
    <w:p w14:paraId="168690F2" w14:textId="07821D78" w:rsidR="003F4542" w:rsidRPr="00C86D53" w:rsidRDefault="001D44DA" w:rsidP="003F4542">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4</w:t>
      </w:r>
      <w:r w:rsidR="003F4542">
        <w:rPr>
          <w:rFonts w:ascii="Century Gothic" w:eastAsia="Times New Roman" w:hAnsi="Century Gothic" w:cs="Calibri"/>
          <w:b/>
          <w:sz w:val="20"/>
          <w:szCs w:val="20"/>
          <w:lang w:eastAsia="pt-BR"/>
        </w:rPr>
        <w:t>.2.5.9.5</w:t>
      </w:r>
      <w:r w:rsidR="003F4542" w:rsidRPr="00B96287">
        <w:rPr>
          <w:rFonts w:ascii="Century Gothic" w:eastAsia="Times New Roman" w:hAnsi="Century Gothic" w:cs="Calibri"/>
          <w:b/>
          <w:sz w:val="20"/>
          <w:szCs w:val="20"/>
          <w:lang w:eastAsia="pt-BR"/>
        </w:rPr>
        <w:t>.</w:t>
      </w:r>
      <w:r w:rsidR="003F4542">
        <w:rPr>
          <w:rFonts w:ascii="Century Gothic" w:eastAsia="Times New Roman" w:hAnsi="Century Gothic" w:cs="Calibri"/>
          <w:sz w:val="20"/>
          <w:szCs w:val="20"/>
          <w:lang w:eastAsia="pt-BR"/>
        </w:rPr>
        <w:t xml:space="preserve"> </w:t>
      </w:r>
      <w:r w:rsidR="003F4542" w:rsidRPr="00C86D53">
        <w:rPr>
          <w:rFonts w:ascii="Century Gothic" w:eastAsia="Times New Roman" w:hAnsi="Century Gothic" w:cs="Calibri"/>
          <w:sz w:val="20"/>
          <w:szCs w:val="20"/>
          <w:lang w:eastAsia="pt-BR"/>
        </w:rPr>
        <w:t>Gestão de Público: Coordenar o controle de acesso e a experiência do público.</w:t>
      </w:r>
    </w:p>
    <w:p w14:paraId="437356C0" w14:textId="1BAC919C" w:rsidR="003F4542" w:rsidRPr="00C86D53" w:rsidRDefault="001D44DA" w:rsidP="003F4542">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4</w:t>
      </w:r>
      <w:r w:rsidR="003F4542">
        <w:rPr>
          <w:rFonts w:ascii="Century Gothic" w:eastAsia="Times New Roman" w:hAnsi="Century Gothic" w:cs="Calibri"/>
          <w:b/>
          <w:sz w:val="20"/>
          <w:szCs w:val="20"/>
          <w:lang w:eastAsia="pt-BR"/>
        </w:rPr>
        <w:t>.2.5.9.6</w:t>
      </w:r>
      <w:r w:rsidR="003F4542" w:rsidRPr="00B96287">
        <w:rPr>
          <w:rFonts w:ascii="Century Gothic" w:eastAsia="Times New Roman" w:hAnsi="Century Gothic" w:cs="Calibri"/>
          <w:b/>
          <w:sz w:val="20"/>
          <w:szCs w:val="20"/>
          <w:lang w:eastAsia="pt-BR"/>
        </w:rPr>
        <w:t>.</w:t>
      </w:r>
      <w:r w:rsidR="003F4542">
        <w:rPr>
          <w:rFonts w:ascii="Century Gothic" w:eastAsia="Times New Roman" w:hAnsi="Century Gothic" w:cs="Calibri"/>
          <w:sz w:val="20"/>
          <w:szCs w:val="20"/>
          <w:lang w:eastAsia="pt-BR"/>
        </w:rPr>
        <w:t xml:space="preserve"> </w:t>
      </w:r>
      <w:r w:rsidR="003F4542" w:rsidRPr="00C86D53">
        <w:rPr>
          <w:rFonts w:ascii="Century Gothic" w:eastAsia="Times New Roman" w:hAnsi="Century Gothic" w:cs="Calibri"/>
          <w:sz w:val="20"/>
          <w:szCs w:val="20"/>
          <w:lang w:eastAsia="pt-BR"/>
        </w:rPr>
        <w:t>Acompanhamento Total: Monitorar a montagem, realização e desmontagem do evento, assegurando o cumprimento do cronograma e os padrões de qualidade.</w:t>
      </w:r>
    </w:p>
    <w:p w14:paraId="3AD3DE7D" w14:textId="23B91495" w:rsidR="003F4542" w:rsidRPr="00C86D53" w:rsidRDefault="001D44DA" w:rsidP="003F4542">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4</w:t>
      </w:r>
      <w:r w:rsidR="003F4542">
        <w:rPr>
          <w:rFonts w:ascii="Century Gothic" w:eastAsia="Times New Roman" w:hAnsi="Century Gothic" w:cs="Calibri"/>
          <w:b/>
          <w:sz w:val="20"/>
          <w:szCs w:val="20"/>
          <w:lang w:eastAsia="pt-BR"/>
        </w:rPr>
        <w:t>.2.5.9.7</w:t>
      </w:r>
      <w:r w:rsidR="003F4542" w:rsidRPr="00B96287">
        <w:rPr>
          <w:rFonts w:ascii="Century Gothic" w:eastAsia="Times New Roman" w:hAnsi="Century Gothic" w:cs="Calibri"/>
          <w:b/>
          <w:sz w:val="20"/>
          <w:szCs w:val="20"/>
          <w:lang w:eastAsia="pt-BR"/>
        </w:rPr>
        <w:t>.</w:t>
      </w:r>
      <w:r w:rsidR="003F4542">
        <w:rPr>
          <w:rFonts w:ascii="Century Gothic" w:eastAsia="Times New Roman" w:hAnsi="Century Gothic" w:cs="Calibri"/>
          <w:sz w:val="20"/>
          <w:szCs w:val="20"/>
          <w:lang w:eastAsia="pt-BR"/>
        </w:rPr>
        <w:t xml:space="preserve"> </w:t>
      </w:r>
      <w:r w:rsidR="003F4542" w:rsidRPr="00C86D53">
        <w:rPr>
          <w:rFonts w:ascii="Century Gothic" w:eastAsia="Times New Roman" w:hAnsi="Century Gothic" w:cs="Calibri"/>
          <w:sz w:val="20"/>
          <w:szCs w:val="20"/>
          <w:lang w:eastAsia="pt-BR"/>
        </w:rPr>
        <w:t>Supervisão Durante o Evento: Assegurar o bom andamento da programação e um excelente atendimento ao público em todas as atividades.</w:t>
      </w:r>
    </w:p>
    <w:p w14:paraId="6D0B39F9" w14:textId="469783FF" w:rsidR="003F4542" w:rsidRPr="00C86D53" w:rsidRDefault="001D44DA" w:rsidP="003F4542">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4</w:t>
      </w:r>
      <w:r w:rsidR="003F4542">
        <w:rPr>
          <w:rFonts w:ascii="Century Gothic" w:eastAsia="Times New Roman" w:hAnsi="Century Gothic" w:cs="Calibri"/>
          <w:b/>
          <w:sz w:val="20"/>
          <w:szCs w:val="20"/>
          <w:lang w:eastAsia="pt-BR"/>
        </w:rPr>
        <w:t>.2.5.9.8</w:t>
      </w:r>
      <w:r w:rsidR="003F4542" w:rsidRPr="00B96287">
        <w:rPr>
          <w:rFonts w:ascii="Century Gothic" w:eastAsia="Times New Roman" w:hAnsi="Century Gothic" w:cs="Calibri"/>
          <w:b/>
          <w:sz w:val="20"/>
          <w:szCs w:val="20"/>
          <w:lang w:eastAsia="pt-BR"/>
        </w:rPr>
        <w:t>.</w:t>
      </w:r>
      <w:r w:rsidR="003F4542">
        <w:rPr>
          <w:rFonts w:ascii="Century Gothic" w:eastAsia="Times New Roman" w:hAnsi="Century Gothic" w:cs="Calibri"/>
          <w:sz w:val="20"/>
          <w:szCs w:val="20"/>
          <w:lang w:eastAsia="pt-BR"/>
        </w:rPr>
        <w:t xml:space="preserve"> </w:t>
      </w:r>
      <w:r w:rsidR="003F4542" w:rsidRPr="00C86D53">
        <w:rPr>
          <w:rFonts w:ascii="Century Gothic" w:eastAsia="Times New Roman" w:hAnsi="Century Gothic" w:cs="Calibri"/>
          <w:sz w:val="20"/>
          <w:szCs w:val="20"/>
          <w:lang w:eastAsia="pt-BR"/>
        </w:rPr>
        <w:t>Avaliação Pós-Evento: Coletar feedbacks, elaborar relatórios detalhados e realizar a prestação de contas completa.</w:t>
      </w:r>
    </w:p>
    <w:p w14:paraId="62BBFA1E" w14:textId="17CCB894" w:rsidR="003F4542" w:rsidRPr="00921017" w:rsidRDefault="001D44DA" w:rsidP="003F4542">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4</w:t>
      </w:r>
      <w:r w:rsidR="003F4542" w:rsidRPr="00B96287">
        <w:rPr>
          <w:rFonts w:ascii="Century Gothic" w:eastAsia="Times New Roman" w:hAnsi="Century Gothic" w:cs="Calibri"/>
          <w:b/>
          <w:sz w:val="20"/>
          <w:szCs w:val="20"/>
          <w:lang w:eastAsia="pt-BR"/>
        </w:rPr>
        <w:t>.2.5.10.</w:t>
      </w:r>
      <w:r w:rsidR="003F4542">
        <w:rPr>
          <w:rFonts w:ascii="Century Gothic" w:eastAsia="Times New Roman" w:hAnsi="Century Gothic" w:cs="Calibri"/>
          <w:sz w:val="20"/>
          <w:szCs w:val="20"/>
          <w:lang w:eastAsia="pt-BR"/>
        </w:rPr>
        <w:t xml:space="preserve"> </w:t>
      </w:r>
      <w:r w:rsidR="003F4542" w:rsidRPr="00921017">
        <w:rPr>
          <w:rFonts w:ascii="Century Gothic" w:eastAsia="Times New Roman" w:hAnsi="Century Gothic" w:cs="Calibri"/>
          <w:sz w:val="20"/>
          <w:szCs w:val="20"/>
          <w:lang w:eastAsia="pt-BR"/>
        </w:rPr>
        <w:t xml:space="preserve">Ficam por conta da contratada todas as despesas de alimentação para os montadores das estruturas e equipamentos, seguros, transportes, fretes, tributos, encargos trabalhistas e previdenciários. </w:t>
      </w:r>
    </w:p>
    <w:p w14:paraId="60774A0E" w14:textId="439EE473" w:rsidR="003F4542" w:rsidRPr="00D927D4" w:rsidRDefault="001D44DA" w:rsidP="003F4542">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4</w:t>
      </w:r>
      <w:r w:rsidR="003F4542">
        <w:rPr>
          <w:rFonts w:ascii="Century Gothic" w:eastAsia="Times New Roman" w:hAnsi="Century Gothic" w:cs="Calibri"/>
          <w:b/>
          <w:sz w:val="20"/>
          <w:szCs w:val="20"/>
          <w:lang w:eastAsia="pt-BR"/>
        </w:rPr>
        <w:t>.2.5.11</w:t>
      </w:r>
      <w:r w:rsidR="003F4542" w:rsidRPr="00B96287">
        <w:rPr>
          <w:rFonts w:ascii="Century Gothic" w:eastAsia="Times New Roman" w:hAnsi="Century Gothic" w:cs="Calibri"/>
          <w:b/>
          <w:sz w:val="20"/>
          <w:szCs w:val="20"/>
          <w:lang w:eastAsia="pt-BR"/>
        </w:rPr>
        <w:t>.</w:t>
      </w:r>
      <w:r w:rsidR="003F4542">
        <w:rPr>
          <w:rFonts w:ascii="Century Gothic" w:eastAsia="Times New Roman" w:hAnsi="Century Gothic" w:cs="Calibri"/>
          <w:sz w:val="20"/>
          <w:szCs w:val="20"/>
          <w:lang w:eastAsia="pt-BR"/>
        </w:rPr>
        <w:t xml:space="preserve"> Após a realização dos serviços de montagem e ou/ desmontagens, instalações e/ou fixação das pirâmides e banheiros químicos, o local deverá ser devidamente limpo, com a remoção de sobras de material ou qualquer outro tipo de dejeto. </w:t>
      </w:r>
    </w:p>
    <w:p w14:paraId="5B60F046" w14:textId="6D3CAFF7" w:rsidR="003F4542" w:rsidRPr="00764560" w:rsidRDefault="001D44DA" w:rsidP="003F4542">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4</w:t>
      </w:r>
      <w:r w:rsidR="003F4542" w:rsidRPr="00B96287">
        <w:rPr>
          <w:rFonts w:ascii="Century Gothic" w:eastAsia="Times New Roman" w:hAnsi="Century Gothic" w:cs="Calibri"/>
          <w:b/>
          <w:sz w:val="20"/>
          <w:szCs w:val="20"/>
          <w:lang w:eastAsia="pt-BR"/>
        </w:rPr>
        <w:t>.2.5.12.</w:t>
      </w:r>
      <w:r w:rsidR="003F4542">
        <w:rPr>
          <w:rFonts w:ascii="Century Gothic" w:eastAsia="Times New Roman" w:hAnsi="Century Gothic" w:cs="Calibri"/>
          <w:sz w:val="20"/>
          <w:szCs w:val="20"/>
          <w:lang w:eastAsia="pt-BR"/>
        </w:rPr>
        <w:t xml:space="preserve"> A empresa contratada deverá</w:t>
      </w:r>
      <w:r w:rsidR="003F4542" w:rsidRPr="00764560">
        <w:rPr>
          <w:rFonts w:ascii="Century Gothic" w:eastAsia="Times New Roman" w:hAnsi="Century Gothic" w:cs="Calibri"/>
          <w:sz w:val="20"/>
          <w:szCs w:val="20"/>
          <w:lang w:eastAsia="pt-BR"/>
        </w:rPr>
        <w:t xml:space="preserve"> executar as montagens rigorosamente de acordo com as instruções dada pela Secret</w:t>
      </w:r>
      <w:r w:rsidR="003F4542">
        <w:rPr>
          <w:rFonts w:ascii="Century Gothic" w:eastAsia="Times New Roman" w:hAnsi="Century Gothic" w:cs="Calibri"/>
          <w:sz w:val="20"/>
          <w:szCs w:val="20"/>
          <w:lang w:eastAsia="pt-BR"/>
        </w:rPr>
        <w:t>a</w:t>
      </w:r>
      <w:r w:rsidR="003F4542" w:rsidRPr="00764560">
        <w:rPr>
          <w:rFonts w:ascii="Century Gothic" w:eastAsia="Times New Roman" w:hAnsi="Century Gothic" w:cs="Calibri"/>
          <w:sz w:val="20"/>
          <w:szCs w:val="20"/>
          <w:lang w:eastAsia="pt-BR"/>
        </w:rPr>
        <w:t>ria responsável, devendo, conforme o caso, elaborar, emitir e pagar o ART</w:t>
      </w:r>
      <w:r w:rsidR="003F4542">
        <w:rPr>
          <w:rFonts w:ascii="Century Gothic" w:eastAsia="Times New Roman" w:hAnsi="Century Gothic" w:cs="Calibri"/>
          <w:sz w:val="20"/>
          <w:szCs w:val="20"/>
          <w:lang w:eastAsia="pt-BR"/>
        </w:rPr>
        <w:t>.</w:t>
      </w:r>
    </w:p>
    <w:p w14:paraId="30EE8A91" w14:textId="42A57AAB" w:rsidR="003F4542" w:rsidRDefault="001D44DA" w:rsidP="003F4542">
      <w:pPr>
        <w:autoSpaceDE w:val="0"/>
        <w:autoSpaceDN w:val="0"/>
        <w:adjustRightInd w:val="0"/>
        <w:rPr>
          <w:rFonts w:ascii="Century Gothic" w:eastAsia="Times New Roman" w:hAnsi="Century Gothic" w:cs="Calibri"/>
          <w:sz w:val="20"/>
          <w:szCs w:val="20"/>
          <w:lang w:eastAsia="pt-BR"/>
        </w:rPr>
      </w:pPr>
      <w:r>
        <w:rPr>
          <w:rFonts w:ascii="Century Gothic" w:eastAsia="Times New Roman" w:hAnsi="Century Gothic" w:cs="Calibri"/>
          <w:b/>
          <w:sz w:val="20"/>
          <w:szCs w:val="20"/>
          <w:lang w:eastAsia="pt-BR"/>
        </w:rPr>
        <w:t>4</w:t>
      </w:r>
      <w:r w:rsidR="003F4542" w:rsidRPr="00B96287">
        <w:rPr>
          <w:rFonts w:ascii="Century Gothic" w:eastAsia="Times New Roman" w:hAnsi="Century Gothic" w:cs="Calibri"/>
          <w:b/>
          <w:sz w:val="20"/>
          <w:szCs w:val="20"/>
          <w:lang w:eastAsia="pt-BR"/>
        </w:rPr>
        <w:t>.2.5.13.</w:t>
      </w:r>
      <w:r w:rsidR="003F4542">
        <w:rPr>
          <w:rFonts w:ascii="Century Gothic" w:eastAsia="Times New Roman" w:hAnsi="Century Gothic" w:cs="Calibri"/>
          <w:sz w:val="20"/>
          <w:szCs w:val="20"/>
          <w:lang w:eastAsia="pt-BR"/>
        </w:rPr>
        <w:t xml:space="preserve"> </w:t>
      </w:r>
      <w:r w:rsidR="003F4542" w:rsidRPr="00764560">
        <w:rPr>
          <w:rFonts w:ascii="Century Gothic" w:eastAsia="Times New Roman" w:hAnsi="Century Gothic" w:cs="Calibri"/>
          <w:sz w:val="20"/>
          <w:szCs w:val="20"/>
          <w:lang w:eastAsia="pt-BR"/>
        </w:rPr>
        <w:t>Providenciar imediatamente a substituição do equipamento e/ou do profissional, caso ocorra algum imprevisto, para que não haja prejuízo ao serviço co</w:t>
      </w:r>
      <w:r>
        <w:rPr>
          <w:rFonts w:ascii="Century Gothic" w:eastAsia="Times New Roman" w:hAnsi="Century Gothic" w:cs="Calibri"/>
          <w:sz w:val="20"/>
          <w:szCs w:val="20"/>
          <w:lang w:eastAsia="pt-BR"/>
        </w:rPr>
        <w:t>ntratado.</w:t>
      </w:r>
      <w:r w:rsidR="003F4542" w:rsidRPr="00764560">
        <w:rPr>
          <w:rFonts w:ascii="Century Gothic" w:eastAsia="Times New Roman" w:hAnsi="Century Gothic" w:cs="Calibri"/>
          <w:sz w:val="20"/>
          <w:szCs w:val="20"/>
          <w:lang w:eastAsia="pt-BR"/>
        </w:rPr>
        <w:t xml:space="preserve"> </w:t>
      </w:r>
    </w:p>
    <w:p w14:paraId="615FCBF5" w14:textId="6C34C457" w:rsidR="001D44DA" w:rsidRPr="00764560" w:rsidRDefault="001D44DA" w:rsidP="003F4542">
      <w:pPr>
        <w:autoSpaceDE w:val="0"/>
        <w:autoSpaceDN w:val="0"/>
        <w:adjustRightInd w:val="0"/>
        <w:rPr>
          <w:rFonts w:ascii="Century Gothic" w:eastAsia="Times New Roman" w:hAnsi="Century Gothic" w:cs="Calibri"/>
          <w:sz w:val="20"/>
          <w:szCs w:val="20"/>
          <w:lang w:eastAsia="pt-BR"/>
        </w:rPr>
      </w:pPr>
      <w:r w:rsidRPr="00D445FB">
        <w:rPr>
          <w:rFonts w:ascii="Century Gothic" w:eastAsia="Times New Roman" w:hAnsi="Century Gothic" w:cs="Calibri"/>
          <w:b/>
          <w:sz w:val="20"/>
          <w:szCs w:val="20"/>
          <w:lang w:eastAsia="pt-BR"/>
        </w:rPr>
        <w:t>4.2.6.</w:t>
      </w:r>
      <w:r>
        <w:rPr>
          <w:rFonts w:ascii="Century Gothic" w:eastAsia="Times New Roman" w:hAnsi="Century Gothic" w:cs="Calibri"/>
          <w:sz w:val="20"/>
          <w:szCs w:val="20"/>
          <w:lang w:eastAsia="pt-BR"/>
        </w:rPr>
        <w:t xml:space="preserve"> Correrá por conta d</w:t>
      </w:r>
      <w:r w:rsidR="00D445FB">
        <w:rPr>
          <w:rFonts w:ascii="Century Gothic" w:eastAsia="Times New Roman" w:hAnsi="Century Gothic" w:cs="Calibri"/>
          <w:sz w:val="20"/>
          <w:szCs w:val="20"/>
          <w:lang w:eastAsia="pt-BR"/>
        </w:rPr>
        <w:t xml:space="preserve">a CONTRATADA, todas as despesas referentes aos membros da equipe, para a correta </w:t>
      </w:r>
      <w:r>
        <w:rPr>
          <w:rFonts w:ascii="Century Gothic" w:eastAsia="Times New Roman" w:hAnsi="Century Gothic" w:cs="Calibri"/>
          <w:sz w:val="20"/>
          <w:szCs w:val="20"/>
          <w:lang w:eastAsia="pt-BR"/>
        </w:rPr>
        <w:t>execução dos serviços, como: transporte, hospedagem, alimentação, uniformes</w:t>
      </w:r>
      <w:r w:rsidR="00D445FB">
        <w:rPr>
          <w:rFonts w:ascii="Century Gothic" w:eastAsia="Times New Roman" w:hAnsi="Century Gothic" w:cs="Calibri"/>
          <w:sz w:val="20"/>
          <w:szCs w:val="20"/>
          <w:lang w:eastAsia="pt-BR"/>
        </w:rPr>
        <w:t xml:space="preserve">, </w:t>
      </w:r>
      <w:proofErr w:type="spellStart"/>
      <w:r w:rsidR="00D445FB">
        <w:rPr>
          <w:rFonts w:ascii="Century Gothic" w:eastAsia="Times New Roman" w:hAnsi="Century Gothic" w:cs="Calibri"/>
          <w:sz w:val="20"/>
          <w:szCs w:val="20"/>
          <w:lang w:eastAsia="pt-BR"/>
        </w:rPr>
        <w:t>EPI’s</w:t>
      </w:r>
      <w:proofErr w:type="spellEnd"/>
      <w:r w:rsidR="00D445FB">
        <w:rPr>
          <w:rFonts w:ascii="Century Gothic" w:eastAsia="Times New Roman" w:hAnsi="Century Gothic" w:cs="Calibri"/>
          <w:sz w:val="20"/>
          <w:szCs w:val="20"/>
          <w:lang w:eastAsia="pt-BR"/>
        </w:rPr>
        <w:t>, entre outros não citados anteriormente.</w:t>
      </w:r>
    </w:p>
    <w:p w14:paraId="578E0984" w14:textId="7FA84D45" w:rsidR="00C3263B" w:rsidRPr="00F615FB" w:rsidRDefault="00C3263B" w:rsidP="003F4542">
      <w:pPr>
        <w:tabs>
          <w:tab w:val="left" w:pos="426"/>
        </w:tabs>
        <w:rPr>
          <w:rFonts w:ascii="Century Gothic" w:hAnsi="Century Gothic"/>
          <w:bCs/>
          <w:sz w:val="20"/>
          <w:szCs w:val="20"/>
        </w:rPr>
      </w:pPr>
    </w:p>
    <w:p w14:paraId="21775B83" w14:textId="3A9D6FE6" w:rsidR="00C3263B" w:rsidRPr="00A710EF" w:rsidRDefault="00C3263B" w:rsidP="00A710EF">
      <w:pPr>
        <w:jc w:val="center"/>
        <w:rPr>
          <w:rFonts w:ascii="Century Gothic" w:hAnsi="Century Gothic" w:cs="Times New Roman"/>
          <w:b/>
          <w:sz w:val="20"/>
          <w:szCs w:val="20"/>
        </w:rPr>
      </w:pPr>
      <w:r w:rsidRPr="00A710EF">
        <w:rPr>
          <w:rFonts w:ascii="Century Gothic" w:hAnsi="Century Gothic" w:cs="Times New Roman"/>
          <w:b/>
          <w:sz w:val="20"/>
          <w:szCs w:val="20"/>
        </w:rPr>
        <w:t xml:space="preserve">CLÁUSULA QUINTA: O PREÇO E AS CONDIÇÕES DE PAGAMENTO, OS CRITÉRIOS, A DATA-BASE E A PERIODICIDADE DO REAJUSTAMENTO DE PREÇOS E OS CRITÉRIOS DE ATUALIZAÇÃO MONETÁRIA ENTRE A DATA DO ADIMPLEMENTO DAS OBRIGAÇÕES E A DO EFETIVO </w:t>
      </w:r>
      <w:proofErr w:type="gramStart"/>
      <w:r w:rsidRPr="00A710EF">
        <w:rPr>
          <w:rFonts w:ascii="Century Gothic" w:hAnsi="Century Gothic" w:cs="Times New Roman"/>
          <w:b/>
          <w:sz w:val="20"/>
          <w:szCs w:val="20"/>
        </w:rPr>
        <w:t>PAGAMENTO</w:t>
      </w:r>
      <w:proofErr w:type="gramEnd"/>
      <w:r w:rsidRPr="00A710EF">
        <w:rPr>
          <w:rFonts w:ascii="Century Gothic" w:hAnsi="Century Gothic" w:cs="Times New Roman"/>
          <w:b/>
          <w:sz w:val="20"/>
          <w:szCs w:val="20"/>
        </w:rPr>
        <w:t xml:space="preserve"> </w:t>
      </w:r>
    </w:p>
    <w:p w14:paraId="577FFB64" w14:textId="10C717AB" w:rsidR="00A710EF" w:rsidRDefault="00A710EF" w:rsidP="00C3263B">
      <w:pPr>
        <w:pStyle w:val="SemEspaamento"/>
        <w:rPr>
          <w:rFonts w:ascii="Century Gothic" w:eastAsiaTheme="minorHAnsi" w:hAnsi="Century Gothic"/>
          <w:sz w:val="20"/>
          <w:szCs w:val="20"/>
        </w:rPr>
      </w:pPr>
      <w:r w:rsidRPr="00A710EF">
        <w:rPr>
          <w:rFonts w:ascii="Century Gothic" w:eastAsiaTheme="minorHAnsi" w:hAnsi="Century Gothic"/>
          <w:b/>
          <w:sz w:val="20"/>
          <w:szCs w:val="20"/>
        </w:rPr>
        <w:t>5.1.</w:t>
      </w:r>
      <w:r>
        <w:rPr>
          <w:rFonts w:ascii="Century Gothic" w:eastAsiaTheme="minorHAnsi" w:hAnsi="Century Gothic"/>
          <w:sz w:val="20"/>
          <w:szCs w:val="20"/>
        </w:rPr>
        <w:t xml:space="preserve"> </w:t>
      </w:r>
      <w:r w:rsidR="00C3263B" w:rsidRPr="00C3263B">
        <w:rPr>
          <w:rFonts w:ascii="Century Gothic" w:eastAsiaTheme="minorHAnsi" w:hAnsi="Century Gothic"/>
          <w:sz w:val="20"/>
          <w:szCs w:val="20"/>
        </w:rPr>
        <w:t xml:space="preserve">A CONTRATANTE pagará a CONTRATADA o preço total de R$ </w:t>
      </w:r>
      <w:bookmarkStart w:id="44" w:name="Texto435"/>
      <w:r>
        <w:rPr>
          <w:rFonts w:ascii="Century Gothic" w:eastAsiaTheme="minorHAnsi" w:hAnsi="Century Gothic"/>
          <w:sz w:val="20"/>
          <w:szCs w:val="20"/>
        </w:rPr>
        <w:fldChar w:fldCharType="begin">
          <w:ffData>
            <w:name w:val="Texto435"/>
            <w:enabled/>
            <w:calcOnExit w:val="0"/>
            <w:textInput/>
          </w:ffData>
        </w:fldChar>
      </w:r>
      <w:r>
        <w:rPr>
          <w:rFonts w:ascii="Century Gothic" w:eastAsiaTheme="minorHAnsi" w:hAnsi="Century Gothic"/>
          <w:sz w:val="20"/>
          <w:szCs w:val="20"/>
        </w:rPr>
        <w:instrText xml:space="preserve"> FORMTEXT </w:instrText>
      </w:r>
      <w:r>
        <w:rPr>
          <w:rFonts w:ascii="Century Gothic" w:eastAsiaTheme="minorHAnsi" w:hAnsi="Century Gothic"/>
          <w:sz w:val="20"/>
          <w:szCs w:val="20"/>
        </w:rPr>
      </w:r>
      <w:r>
        <w:rPr>
          <w:rFonts w:ascii="Century Gothic" w:eastAsiaTheme="minorHAnsi" w:hAnsi="Century Gothic"/>
          <w:sz w:val="20"/>
          <w:szCs w:val="20"/>
        </w:rPr>
        <w:fldChar w:fldCharType="separate"/>
      </w:r>
      <w:r>
        <w:rPr>
          <w:rFonts w:ascii="Century Gothic" w:eastAsiaTheme="minorHAnsi" w:hAnsi="Century Gothic"/>
          <w:noProof/>
          <w:sz w:val="20"/>
          <w:szCs w:val="20"/>
        </w:rPr>
        <w:t> </w:t>
      </w:r>
      <w:r>
        <w:rPr>
          <w:rFonts w:ascii="Century Gothic" w:eastAsiaTheme="minorHAnsi" w:hAnsi="Century Gothic"/>
          <w:noProof/>
          <w:sz w:val="20"/>
          <w:szCs w:val="20"/>
        </w:rPr>
        <w:t> </w:t>
      </w:r>
      <w:r>
        <w:rPr>
          <w:rFonts w:ascii="Century Gothic" w:eastAsiaTheme="minorHAnsi" w:hAnsi="Century Gothic"/>
          <w:noProof/>
          <w:sz w:val="20"/>
          <w:szCs w:val="20"/>
        </w:rPr>
        <w:t> </w:t>
      </w:r>
      <w:r>
        <w:rPr>
          <w:rFonts w:ascii="Century Gothic" w:eastAsiaTheme="minorHAnsi" w:hAnsi="Century Gothic"/>
          <w:noProof/>
          <w:sz w:val="20"/>
          <w:szCs w:val="20"/>
        </w:rPr>
        <w:t> </w:t>
      </w:r>
      <w:r>
        <w:rPr>
          <w:rFonts w:ascii="Century Gothic" w:eastAsiaTheme="minorHAnsi" w:hAnsi="Century Gothic"/>
          <w:noProof/>
          <w:sz w:val="20"/>
          <w:szCs w:val="20"/>
        </w:rPr>
        <w:t> </w:t>
      </w:r>
      <w:r>
        <w:rPr>
          <w:rFonts w:ascii="Century Gothic" w:eastAsiaTheme="minorHAnsi" w:hAnsi="Century Gothic"/>
          <w:sz w:val="20"/>
          <w:szCs w:val="20"/>
        </w:rPr>
        <w:fldChar w:fldCharType="end"/>
      </w:r>
      <w:bookmarkEnd w:id="44"/>
      <w:r w:rsidR="00C3263B" w:rsidRPr="00C3263B">
        <w:rPr>
          <w:rFonts w:ascii="Century Gothic" w:eastAsiaTheme="minorHAnsi" w:hAnsi="Century Gothic"/>
          <w:sz w:val="20"/>
          <w:szCs w:val="20"/>
        </w:rPr>
        <w:t>(</w:t>
      </w:r>
      <w:bookmarkStart w:id="45" w:name="Texto436"/>
      <w:r>
        <w:rPr>
          <w:rFonts w:ascii="Century Gothic" w:eastAsiaTheme="minorHAnsi" w:hAnsi="Century Gothic"/>
          <w:sz w:val="20"/>
          <w:szCs w:val="20"/>
        </w:rPr>
        <w:fldChar w:fldCharType="begin">
          <w:ffData>
            <w:name w:val="Texto436"/>
            <w:enabled/>
            <w:calcOnExit w:val="0"/>
            <w:textInput/>
          </w:ffData>
        </w:fldChar>
      </w:r>
      <w:r>
        <w:rPr>
          <w:rFonts w:ascii="Century Gothic" w:eastAsiaTheme="minorHAnsi" w:hAnsi="Century Gothic"/>
          <w:sz w:val="20"/>
          <w:szCs w:val="20"/>
        </w:rPr>
        <w:instrText xml:space="preserve"> FORMTEXT </w:instrText>
      </w:r>
      <w:r>
        <w:rPr>
          <w:rFonts w:ascii="Century Gothic" w:eastAsiaTheme="minorHAnsi" w:hAnsi="Century Gothic"/>
          <w:sz w:val="20"/>
          <w:szCs w:val="20"/>
        </w:rPr>
      </w:r>
      <w:r>
        <w:rPr>
          <w:rFonts w:ascii="Century Gothic" w:eastAsiaTheme="minorHAnsi" w:hAnsi="Century Gothic"/>
          <w:sz w:val="20"/>
          <w:szCs w:val="20"/>
        </w:rPr>
        <w:fldChar w:fldCharType="separate"/>
      </w:r>
      <w:r>
        <w:rPr>
          <w:rFonts w:ascii="Century Gothic" w:eastAsiaTheme="minorHAnsi" w:hAnsi="Century Gothic"/>
          <w:noProof/>
          <w:sz w:val="20"/>
          <w:szCs w:val="20"/>
        </w:rPr>
        <w:t> </w:t>
      </w:r>
      <w:r>
        <w:rPr>
          <w:rFonts w:ascii="Century Gothic" w:eastAsiaTheme="minorHAnsi" w:hAnsi="Century Gothic"/>
          <w:noProof/>
          <w:sz w:val="20"/>
          <w:szCs w:val="20"/>
        </w:rPr>
        <w:t> </w:t>
      </w:r>
      <w:r>
        <w:rPr>
          <w:rFonts w:ascii="Century Gothic" w:eastAsiaTheme="minorHAnsi" w:hAnsi="Century Gothic"/>
          <w:noProof/>
          <w:sz w:val="20"/>
          <w:szCs w:val="20"/>
        </w:rPr>
        <w:t> </w:t>
      </w:r>
      <w:r>
        <w:rPr>
          <w:rFonts w:ascii="Century Gothic" w:eastAsiaTheme="minorHAnsi" w:hAnsi="Century Gothic"/>
          <w:noProof/>
          <w:sz w:val="20"/>
          <w:szCs w:val="20"/>
        </w:rPr>
        <w:t> </w:t>
      </w:r>
      <w:r>
        <w:rPr>
          <w:rFonts w:ascii="Century Gothic" w:eastAsiaTheme="minorHAnsi" w:hAnsi="Century Gothic"/>
          <w:noProof/>
          <w:sz w:val="20"/>
          <w:szCs w:val="20"/>
        </w:rPr>
        <w:t> </w:t>
      </w:r>
      <w:r>
        <w:rPr>
          <w:rFonts w:ascii="Century Gothic" w:eastAsiaTheme="minorHAnsi" w:hAnsi="Century Gothic"/>
          <w:sz w:val="20"/>
          <w:szCs w:val="20"/>
        </w:rPr>
        <w:fldChar w:fldCharType="end"/>
      </w:r>
      <w:bookmarkEnd w:id="45"/>
      <w:r w:rsidR="00C3263B" w:rsidRPr="00C3263B">
        <w:rPr>
          <w:rFonts w:ascii="Century Gothic" w:eastAsiaTheme="minorHAnsi" w:hAnsi="Century Gothic"/>
          <w:sz w:val="20"/>
          <w:szCs w:val="20"/>
        </w:rPr>
        <w:t>). Este valor s</w:t>
      </w:r>
      <w:r>
        <w:rPr>
          <w:rFonts w:ascii="Century Gothic" w:eastAsiaTheme="minorHAnsi" w:hAnsi="Century Gothic"/>
          <w:sz w:val="20"/>
          <w:szCs w:val="20"/>
        </w:rPr>
        <w:t>erá pago</w:t>
      </w:r>
      <w:r w:rsidRPr="00A710EF">
        <w:rPr>
          <w:rFonts w:ascii="Century Gothic" w:eastAsiaTheme="minorHAnsi" w:hAnsi="Century Gothic"/>
          <w:sz w:val="20"/>
          <w:szCs w:val="20"/>
        </w:rPr>
        <w:t xml:space="preserve"> em até 30 (trinta) dias após a apresentação de Nota Fiscal (que deverá conter em seu corpo o no da Licita</w:t>
      </w:r>
      <w:r w:rsidRPr="00A710EF">
        <w:rPr>
          <w:rFonts w:ascii="Century Gothic" w:eastAsiaTheme="minorHAnsi" w:hAnsi="Century Gothic" w:cs="Century Gothic"/>
          <w:sz w:val="20"/>
          <w:szCs w:val="20"/>
        </w:rPr>
        <w:t>çã</w:t>
      </w:r>
      <w:r w:rsidRPr="00A710EF">
        <w:rPr>
          <w:rFonts w:ascii="Century Gothic" w:eastAsiaTheme="minorHAnsi" w:hAnsi="Century Gothic"/>
          <w:sz w:val="20"/>
          <w:szCs w:val="20"/>
        </w:rPr>
        <w:t>o e os valores discriminados), bem como mediante comprobat</w:t>
      </w:r>
      <w:r w:rsidRPr="00A710EF">
        <w:rPr>
          <w:rFonts w:ascii="Century Gothic" w:eastAsiaTheme="minorHAnsi" w:hAnsi="Century Gothic" w:cs="Century Gothic"/>
          <w:sz w:val="20"/>
          <w:szCs w:val="20"/>
        </w:rPr>
        <w:t>ó</w:t>
      </w:r>
      <w:r w:rsidRPr="00A710EF">
        <w:rPr>
          <w:rFonts w:ascii="Century Gothic" w:eastAsiaTheme="minorHAnsi" w:hAnsi="Century Gothic"/>
          <w:sz w:val="20"/>
          <w:szCs w:val="20"/>
        </w:rPr>
        <w:t>rio da manuten</w:t>
      </w:r>
      <w:r w:rsidRPr="00A710EF">
        <w:rPr>
          <w:rFonts w:ascii="Century Gothic" w:eastAsiaTheme="minorHAnsi" w:hAnsi="Century Gothic" w:cs="Century Gothic"/>
          <w:sz w:val="20"/>
          <w:szCs w:val="20"/>
        </w:rPr>
        <w:t>çã</w:t>
      </w:r>
      <w:r>
        <w:rPr>
          <w:rFonts w:ascii="Century Gothic" w:eastAsiaTheme="minorHAnsi" w:hAnsi="Century Gothic"/>
          <w:sz w:val="20"/>
          <w:szCs w:val="20"/>
        </w:rPr>
        <w:t xml:space="preserve">o </w:t>
      </w:r>
      <w:proofErr w:type="spellStart"/>
      <w:r w:rsidRPr="00A710EF">
        <w:rPr>
          <w:rFonts w:ascii="Century Gothic" w:eastAsiaTheme="minorHAnsi" w:hAnsi="Century Gothic"/>
          <w:sz w:val="20"/>
          <w:szCs w:val="20"/>
        </w:rPr>
        <w:t>habilitat</w:t>
      </w:r>
      <w:r w:rsidRPr="00A710EF">
        <w:rPr>
          <w:rFonts w:ascii="Century Gothic" w:eastAsiaTheme="minorHAnsi" w:hAnsi="Century Gothic" w:cs="Century Gothic"/>
          <w:sz w:val="20"/>
          <w:szCs w:val="20"/>
        </w:rPr>
        <w:t>ó</w:t>
      </w:r>
      <w:r w:rsidRPr="00A710EF">
        <w:rPr>
          <w:rFonts w:ascii="Century Gothic" w:eastAsiaTheme="minorHAnsi" w:hAnsi="Century Gothic"/>
          <w:sz w:val="20"/>
          <w:szCs w:val="20"/>
        </w:rPr>
        <w:t>ria</w:t>
      </w:r>
      <w:proofErr w:type="spellEnd"/>
      <w:r w:rsidRPr="00A710EF">
        <w:rPr>
          <w:rFonts w:ascii="Century Gothic" w:eastAsiaTheme="minorHAnsi" w:hAnsi="Century Gothic"/>
          <w:sz w:val="20"/>
          <w:szCs w:val="20"/>
        </w:rPr>
        <w:t xml:space="preserve"> da contratada.</w:t>
      </w:r>
    </w:p>
    <w:p w14:paraId="61FA28A2" w14:textId="7A492E44" w:rsidR="00C3263B" w:rsidRPr="00C3263B" w:rsidRDefault="00A710EF" w:rsidP="00C3263B">
      <w:pPr>
        <w:pStyle w:val="SemEspaamento"/>
        <w:rPr>
          <w:rFonts w:ascii="Century Gothic" w:eastAsiaTheme="minorHAnsi" w:hAnsi="Century Gothic"/>
          <w:sz w:val="20"/>
          <w:szCs w:val="20"/>
        </w:rPr>
      </w:pPr>
      <w:r w:rsidRPr="00A710EF">
        <w:rPr>
          <w:rFonts w:ascii="Century Gothic" w:eastAsiaTheme="minorHAnsi" w:hAnsi="Century Gothic"/>
          <w:b/>
          <w:sz w:val="20"/>
          <w:szCs w:val="20"/>
        </w:rPr>
        <w:t>5.2.</w:t>
      </w:r>
      <w:r>
        <w:rPr>
          <w:rFonts w:ascii="Century Gothic" w:eastAsiaTheme="minorHAnsi" w:hAnsi="Century Gothic"/>
          <w:sz w:val="20"/>
          <w:szCs w:val="20"/>
        </w:rPr>
        <w:t xml:space="preserve"> </w:t>
      </w:r>
      <w:r w:rsidR="00C3263B" w:rsidRPr="00C3263B">
        <w:rPr>
          <w:rFonts w:ascii="Century Gothic" w:eastAsiaTheme="minorHAnsi" w:hAnsi="Century Gothic"/>
          <w:sz w:val="20"/>
          <w:szCs w:val="20"/>
        </w:rPr>
        <w:t xml:space="preserve">Somente será efetuado o pagamento perante apresentação de documento fiscal, com carimbo e assinatura certificando a liquidação da despesa. </w:t>
      </w:r>
    </w:p>
    <w:p w14:paraId="43105B61" w14:textId="24A5DEB9" w:rsidR="00C3263B" w:rsidRPr="00C3263B" w:rsidRDefault="00A710EF" w:rsidP="00C3263B">
      <w:pPr>
        <w:rPr>
          <w:rFonts w:ascii="Century Gothic" w:hAnsi="Century Gothic" w:cs="Times New Roman"/>
          <w:sz w:val="20"/>
          <w:szCs w:val="20"/>
        </w:rPr>
      </w:pPr>
      <w:r w:rsidRPr="00A710EF">
        <w:rPr>
          <w:rFonts w:ascii="Century Gothic" w:hAnsi="Century Gothic" w:cs="Times New Roman"/>
          <w:b/>
          <w:sz w:val="20"/>
          <w:szCs w:val="20"/>
        </w:rPr>
        <w:t>5.3.</w:t>
      </w:r>
      <w:r>
        <w:rPr>
          <w:rFonts w:ascii="Century Gothic" w:hAnsi="Century Gothic" w:cs="Times New Roman"/>
          <w:sz w:val="20"/>
          <w:szCs w:val="20"/>
        </w:rPr>
        <w:t xml:space="preserve"> </w:t>
      </w:r>
      <w:r w:rsidR="00C3263B" w:rsidRPr="00C3263B">
        <w:rPr>
          <w:rFonts w:ascii="Century Gothic" w:hAnsi="Century Gothic" w:cs="Times New Roman"/>
          <w:sz w:val="20"/>
          <w:szCs w:val="20"/>
        </w:rPr>
        <w:t xml:space="preserve">Fica expressamente estabelecido que os preços constantes na proposta da CONTRATADA </w:t>
      </w:r>
      <w:r w:rsidRPr="00C3263B">
        <w:rPr>
          <w:rFonts w:ascii="Century Gothic" w:hAnsi="Century Gothic" w:cs="Times New Roman"/>
          <w:sz w:val="20"/>
          <w:szCs w:val="20"/>
        </w:rPr>
        <w:t>incluam</w:t>
      </w:r>
      <w:r w:rsidR="00C3263B" w:rsidRPr="00C3263B">
        <w:rPr>
          <w:rFonts w:ascii="Century Gothic" w:hAnsi="Century Gothic" w:cs="Times New Roman"/>
          <w:sz w:val="20"/>
          <w:szCs w:val="20"/>
        </w:rPr>
        <w:t xml:space="preserve"> todos os custos diretos e indiretos requeridos para a execução do objeto contratado, constituindo-se na única remuneração devida. </w:t>
      </w:r>
    </w:p>
    <w:p w14:paraId="1236DDB9" w14:textId="46DF86AE" w:rsidR="00CA2BFE" w:rsidRDefault="00CA2BFE" w:rsidP="009A70CB">
      <w:pPr>
        <w:autoSpaceDE w:val="0"/>
        <w:autoSpaceDN w:val="0"/>
        <w:adjustRightInd w:val="0"/>
        <w:rPr>
          <w:rFonts w:ascii="Century Gothic" w:hAnsi="Century Gothic"/>
          <w:b/>
          <w:sz w:val="20"/>
          <w:szCs w:val="20"/>
        </w:rPr>
      </w:pPr>
    </w:p>
    <w:p w14:paraId="74EC15AD" w14:textId="77777777" w:rsidR="00A74598" w:rsidRPr="001347C0" w:rsidRDefault="00A74598" w:rsidP="00A74598">
      <w:pPr>
        <w:pStyle w:val="Corpodetexto"/>
        <w:ind w:right="28"/>
        <w:jc w:val="center"/>
        <w:rPr>
          <w:rFonts w:ascii="Century Gothic" w:hAnsi="Century Gothic" w:cs="Calibri"/>
          <w:b/>
          <w:sz w:val="20"/>
        </w:rPr>
      </w:pPr>
      <w:r w:rsidRPr="001347C0">
        <w:rPr>
          <w:rFonts w:ascii="Century Gothic" w:hAnsi="Century Gothic" w:cs="Calibri"/>
          <w:b/>
          <w:sz w:val="20"/>
        </w:rPr>
        <w:t xml:space="preserve">CLÁUSULA SEXTA - DO REAJUSTE </w:t>
      </w:r>
    </w:p>
    <w:p w14:paraId="200894A5" w14:textId="77777777" w:rsidR="00A74598" w:rsidRPr="001347C0" w:rsidRDefault="00A74598" w:rsidP="00A74598">
      <w:pPr>
        <w:pStyle w:val="Corpodetexto"/>
        <w:ind w:right="28"/>
        <w:rPr>
          <w:rFonts w:ascii="Century Gothic" w:hAnsi="Century Gothic" w:cs="Calibri"/>
          <w:sz w:val="20"/>
        </w:rPr>
      </w:pPr>
      <w:r w:rsidRPr="001347C0">
        <w:rPr>
          <w:rFonts w:ascii="Century Gothic" w:hAnsi="Century Gothic" w:cs="Calibri"/>
          <w:b/>
          <w:sz w:val="20"/>
        </w:rPr>
        <w:t>6.1.</w:t>
      </w:r>
      <w:r w:rsidRPr="001347C0">
        <w:rPr>
          <w:rFonts w:ascii="Century Gothic" w:hAnsi="Century Gothic" w:cs="Calibri"/>
          <w:sz w:val="20"/>
        </w:rPr>
        <w:t xml:space="preserve"> Os preços contratados são fixos, não estando sujeitos a qualquer reajuste, exceto os dispostos em legislação.</w:t>
      </w:r>
    </w:p>
    <w:p w14:paraId="043B4F18" w14:textId="77777777" w:rsidR="00A74598" w:rsidRPr="009A70CB" w:rsidRDefault="00A74598" w:rsidP="00A74598">
      <w:pPr>
        <w:pStyle w:val="Corpodetexto"/>
        <w:ind w:right="28"/>
        <w:rPr>
          <w:rFonts w:ascii="Century Gothic" w:hAnsi="Century Gothic"/>
          <w:sz w:val="20"/>
          <w:lang w:val="pt-BR"/>
        </w:rPr>
      </w:pPr>
    </w:p>
    <w:p w14:paraId="7255F454" w14:textId="57F922D9" w:rsidR="00A74598" w:rsidRPr="001E75D6" w:rsidRDefault="00A74598" w:rsidP="00A74598">
      <w:pPr>
        <w:pStyle w:val="Corpodetexto"/>
        <w:ind w:right="28"/>
        <w:jc w:val="center"/>
        <w:rPr>
          <w:rFonts w:ascii="Century Gothic" w:hAnsi="Century Gothic" w:cs="Calibri"/>
          <w:b/>
          <w:sz w:val="20"/>
        </w:rPr>
      </w:pPr>
      <w:r w:rsidRPr="001347C0">
        <w:rPr>
          <w:rFonts w:ascii="Century Gothic" w:hAnsi="Century Gothic" w:cs="Calibri"/>
          <w:b/>
          <w:sz w:val="20"/>
        </w:rPr>
        <w:t>CLÁUSULA SÉTIMA</w:t>
      </w:r>
      <w:r w:rsidR="009A70CB">
        <w:rPr>
          <w:rFonts w:ascii="Century Gothic" w:hAnsi="Century Gothic" w:cs="Calibri"/>
          <w:b/>
          <w:sz w:val="20"/>
          <w:lang w:val="pt-BR"/>
        </w:rPr>
        <w:t xml:space="preserve"> </w:t>
      </w:r>
      <w:r w:rsidRPr="001E75D6">
        <w:rPr>
          <w:rFonts w:ascii="Century Gothic" w:hAnsi="Century Gothic" w:cs="Calibri"/>
          <w:b/>
          <w:sz w:val="20"/>
        </w:rPr>
        <w:t>– REPACTUAÇÃO E REEQUILÍBRIO</w:t>
      </w:r>
    </w:p>
    <w:p w14:paraId="668B2596" w14:textId="77777777" w:rsidR="00A74598" w:rsidRPr="001E75D6" w:rsidRDefault="00A74598" w:rsidP="00A74598">
      <w:pPr>
        <w:pStyle w:val="Corpodetexto"/>
        <w:ind w:right="28"/>
        <w:rPr>
          <w:rFonts w:ascii="Century Gothic" w:hAnsi="Century Gothic" w:cs="Calibri"/>
          <w:sz w:val="20"/>
        </w:rPr>
      </w:pPr>
      <w:r w:rsidRPr="001E75D6">
        <w:rPr>
          <w:rFonts w:ascii="Century Gothic" w:hAnsi="Century Gothic" w:cs="Calibri"/>
          <w:b/>
          <w:sz w:val="20"/>
        </w:rPr>
        <w:t>7.1.</w:t>
      </w:r>
      <w:r w:rsidRPr="001E75D6">
        <w:rPr>
          <w:rFonts w:ascii="Century Gothic" w:hAnsi="Century Gothic" w:cs="Calibri"/>
          <w:sz w:val="20"/>
        </w:rPr>
        <w:t xml:space="preserve"> O prazo para resposta ao pedido do Contratado de repactuação de preços será de</w:t>
      </w:r>
      <w:r>
        <w:rPr>
          <w:rFonts w:ascii="Century Gothic" w:hAnsi="Century Gothic" w:cs="Calibri"/>
          <w:sz w:val="20"/>
        </w:rPr>
        <w:t xml:space="preserve"> </w:t>
      </w:r>
      <w:r w:rsidRPr="001E75D6">
        <w:rPr>
          <w:rFonts w:ascii="Century Gothic" w:hAnsi="Century Gothic" w:cs="Calibri"/>
          <w:sz w:val="20"/>
        </w:rPr>
        <w:t>30 (trinta) dias úteis.</w:t>
      </w:r>
    </w:p>
    <w:p w14:paraId="032DDB10" w14:textId="77777777" w:rsidR="00A74598" w:rsidRDefault="00A74598" w:rsidP="00A74598">
      <w:pPr>
        <w:pStyle w:val="Corpodetexto"/>
        <w:ind w:right="28"/>
        <w:rPr>
          <w:rFonts w:ascii="Century Gothic" w:hAnsi="Century Gothic" w:cs="Calibri"/>
          <w:sz w:val="20"/>
          <w:lang w:val="pt-BR"/>
        </w:rPr>
      </w:pPr>
      <w:r w:rsidRPr="001E75D6">
        <w:rPr>
          <w:rFonts w:ascii="Century Gothic" w:hAnsi="Century Gothic" w:cs="Calibri"/>
          <w:b/>
          <w:sz w:val="20"/>
        </w:rPr>
        <w:t>7.2.</w:t>
      </w:r>
      <w:r w:rsidRPr="001E75D6">
        <w:rPr>
          <w:rFonts w:ascii="Century Gothic" w:hAnsi="Century Gothic" w:cs="Calibri"/>
          <w:sz w:val="20"/>
        </w:rPr>
        <w:t xml:space="preserve"> O prazo para resposta ao pedido do Contratado de restabelecimento do equilí</w:t>
      </w:r>
      <w:r>
        <w:rPr>
          <w:rFonts w:ascii="Century Gothic" w:hAnsi="Century Gothic" w:cs="Calibri"/>
          <w:sz w:val="20"/>
        </w:rPr>
        <w:t xml:space="preserve">brio </w:t>
      </w:r>
      <w:r w:rsidRPr="001E75D6">
        <w:rPr>
          <w:rFonts w:ascii="Century Gothic" w:hAnsi="Century Gothic" w:cs="Calibri"/>
          <w:sz w:val="20"/>
        </w:rPr>
        <w:t>econômico-financeiro do contrato de preços será de 30 (trinta) dias úteis.</w:t>
      </w:r>
    </w:p>
    <w:p w14:paraId="02511134" w14:textId="6FBD06B5" w:rsidR="005A005B" w:rsidRPr="005A005B" w:rsidRDefault="005A005B" w:rsidP="00A74598">
      <w:pPr>
        <w:pStyle w:val="Corpodetexto"/>
        <w:ind w:right="28"/>
        <w:rPr>
          <w:rFonts w:ascii="Century Gothic" w:hAnsi="Century Gothic" w:cs="Calibri"/>
          <w:sz w:val="20"/>
          <w:lang w:val="pt-BR"/>
        </w:rPr>
      </w:pPr>
      <w:r w:rsidRPr="005A005B">
        <w:rPr>
          <w:rFonts w:ascii="Century Gothic" w:hAnsi="Century Gothic" w:cs="Calibri"/>
          <w:b/>
          <w:sz w:val="20"/>
          <w:lang w:val="pt-BR"/>
        </w:rPr>
        <w:t>7.3.</w:t>
      </w:r>
      <w:r>
        <w:rPr>
          <w:rFonts w:ascii="Century Gothic" w:hAnsi="Century Gothic" w:cs="Calibri"/>
          <w:sz w:val="20"/>
          <w:lang w:val="pt-BR"/>
        </w:rPr>
        <w:t xml:space="preserve"> </w:t>
      </w:r>
      <w:r w:rsidRPr="005A005B">
        <w:rPr>
          <w:rFonts w:ascii="Century Gothic" w:hAnsi="Century Gothic" w:cs="Calibri"/>
          <w:sz w:val="20"/>
          <w:lang w:val="pt-BR"/>
        </w:rPr>
        <w:t>Se concedido o reequilíbrio este atingirá somente compras futuras, posteriores ao pedido, não recaindo nas compras já solicitadas e empenhadas. Devendo o fornecedor entregar os bens ou prestar os serviços já empenhados pelo valor da licitação.</w:t>
      </w:r>
    </w:p>
    <w:p w14:paraId="158A47AB" w14:textId="77777777" w:rsidR="00A74598" w:rsidRPr="009A70CB" w:rsidRDefault="00A74598" w:rsidP="00CB1C8D">
      <w:pPr>
        <w:ind w:right="-427"/>
        <w:rPr>
          <w:rFonts w:ascii="Century Gothic" w:eastAsia="Times New Roman" w:hAnsi="Century Gothic" w:cs="Arial"/>
          <w:sz w:val="20"/>
          <w:szCs w:val="20"/>
          <w:lang w:eastAsia="pt-BR"/>
        </w:rPr>
      </w:pPr>
    </w:p>
    <w:p w14:paraId="78A357B3" w14:textId="037F0D4C" w:rsidR="009A70CB" w:rsidRPr="002D704F" w:rsidRDefault="009A70CB" w:rsidP="009A70CB">
      <w:pPr>
        <w:jc w:val="cente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 xml:space="preserve">CLÁUSULA OITAVA - OS PRAZOS DE ENTREGA, OBSERVAÇÃO E RECEBIMENTO DEFINITIVO, QUANDO FOR O </w:t>
      </w:r>
      <w:proofErr w:type="gramStart"/>
      <w:r w:rsidRPr="002D704F">
        <w:rPr>
          <w:rFonts w:ascii="Century Gothic" w:eastAsia="Times New Roman" w:hAnsi="Century Gothic" w:cs="Arial"/>
          <w:b/>
          <w:sz w:val="20"/>
          <w:szCs w:val="20"/>
          <w:lang w:eastAsia="pt-BR"/>
        </w:rPr>
        <w:t>CASO</w:t>
      </w:r>
      <w:proofErr w:type="gramEnd"/>
      <w:r w:rsidRPr="002D704F">
        <w:rPr>
          <w:rFonts w:ascii="Century Gothic" w:eastAsia="Times New Roman" w:hAnsi="Century Gothic" w:cs="Arial"/>
          <w:sz w:val="20"/>
          <w:szCs w:val="20"/>
          <w:lang w:eastAsia="pt-BR"/>
        </w:rPr>
        <w:t xml:space="preserve"> </w:t>
      </w:r>
    </w:p>
    <w:p w14:paraId="1BA7102E" w14:textId="4BB7C850" w:rsidR="009A70CB" w:rsidRPr="002D704F" w:rsidRDefault="009A70CB" w:rsidP="002D704F">
      <w:pP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8.1.</w:t>
      </w:r>
      <w:r w:rsidRPr="002D704F">
        <w:rPr>
          <w:rFonts w:ascii="Century Gothic" w:eastAsia="Times New Roman" w:hAnsi="Century Gothic" w:cs="Arial"/>
          <w:sz w:val="20"/>
          <w:szCs w:val="20"/>
          <w:lang w:eastAsia="pt-BR"/>
        </w:rPr>
        <w:t xml:space="preserve"> Os serviços deverão estar em conformidade com as normas regulamentadoras vigentes.</w:t>
      </w:r>
    </w:p>
    <w:p w14:paraId="5AD13C2A" w14:textId="7D493173" w:rsidR="009A70CB" w:rsidRPr="002D704F" w:rsidRDefault="00D403DC" w:rsidP="002D704F">
      <w:pP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8.2</w:t>
      </w:r>
      <w:r w:rsidR="009A70CB" w:rsidRPr="002D704F">
        <w:rPr>
          <w:rFonts w:ascii="Century Gothic" w:eastAsia="Times New Roman" w:hAnsi="Century Gothic" w:cs="Arial"/>
          <w:b/>
          <w:sz w:val="20"/>
          <w:szCs w:val="20"/>
          <w:lang w:eastAsia="pt-BR"/>
        </w:rPr>
        <w:t>.</w:t>
      </w:r>
      <w:r w:rsidR="009A70CB" w:rsidRPr="002D704F">
        <w:rPr>
          <w:rFonts w:ascii="Century Gothic" w:eastAsia="Times New Roman" w:hAnsi="Century Gothic" w:cs="Arial"/>
          <w:sz w:val="20"/>
          <w:szCs w:val="20"/>
          <w:lang w:eastAsia="pt-BR"/>
        </w:rPr>
        <w:t xml:space="preserve"> Responsabilizar – se em arcar por quaisquer taxas ou emolumentos concernentes ao objeto da presente licitação, bem como demais custos, encargos inerentes e necessários para a completa exe</w:t>
      </w:r>
      <w:r w:rsidR="002D704F" w:rsidRPr="002D704F">
        <w:rPr>
          <w:rFonts w:ascii="Century Gothic" w:eastAsia="Times New Roman" w:hAnsi="Century Gothic" w:cs="Arial"/>
          <w:sz w:val="20"/>
          <w:szCs w:val="20"/>
          <w:lang w:eastAsia="pt-BR"/>
        </w:rPr>
        <w:t>cução das obrigações assumidas.</w:t>
      </w:r>
    </w:p>
    <w:p w14:paraId="27FDF0F3" w14:textId="53EA717C" w:rsidR="009A70CB" w:rsidRPr="002D704F" w:rsidRDefault="00D403DC" w:rsidP="002D704F">
      <w:pP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8.3.</w:t>
      </w:r>
      <w:r w:rsidR="009A70CB" w:rsidRPr="002D704F">
        <w:rPr>
          <w:rFonts w:ascii="Century Gothic" w:eastAsia="Times New Roman" w:hAnsi="Century Gothic" w:cs="Arial"/>
          <w:sz w:val="20"/>
          <w:szCs w:val="20"/>
          <w:lang w:eastAsia="pt-BR"/>
        </w:rPr>
        <w:t xml:space="preserve"> Todas as despesas com encargos fiscais, trabalhistas, previdenciários e comerciais, bem como despesas com transporte/deslocamento, taxas de administração, lucros e quaisquer outras despesas incidentes sobre os serviços, não se admitindo qualquer adicional.</w:t>
      </w:r>
    </w:p>
    <w:p w14:paraId="39507AB9" w14:textId="65FF34AC" w:rsidR="009A70CB" w:rsidRPr="002D704F" w:rsidRDefault="00D403DC" w:rsidP="002D704F">
      <w:pP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8.4.</w:t>
      </w:r>
      <w:r w:rsidR="009A70CB" w:rsidRPr="002D704F">
        <w:rPr>
          <w:rFonts w:ascii="Century Gothic" w:eastAsia="Times New Roman" w:hAnsi="Century Gothic" w:cs="Arial"/>
          <w:sz w:val="20"/>
          <w:szCs w:val="20"/>
          <w:lang w:eastAsia="pt-BR"/>
        </w:rPr>
        <w:t xml:space="preserve"> A CONTRATADA deverá responsabilizar-se, às suas expensas, pelos produtos especificados em quantidade e qualidade compatíveis com o objeto da licitação solicitado pelas Secretarias, </w:t>
      </w:r>
      <w:proofErr w:type="gramStart"/>
      <w:r w:rsidR="009A70CB" w:rsidRPr="002D704F">
        <w:rPr>
          <w:rFonts w:ascii="Century Gothic" w:eastAsia="Times New Roman" w:hAnsi="Century Gothic" w:cs="Arial"/>
          <w:sz w:val="20"/>
          <w:szCs w:val="20"/>
          <w:lang w:eastAsia="pt-BR"/>
        </w:rPr>
        <w:t>sob pena</w:t>
      </w:r>
      <w:proofErr w:type="gramEnd"/>
      <w:r w:rsidR="009A70CB" w:rsidRPr="002D704F">
        <w:rPr>
          <w:rFonts w:ascii="Century Gothic" w:eastAsia="Times New Roman" w:hAnsi="Century Gothic" w:cs="Arial"/>
          <w:sz w:val="20"/>
          <w:szCs w:val="20"/>
          <w:lang w:eastAsia="pt-BR"/>
        </w:rPr>
        <w:t xml:space="preserve"> de penalidade para a empresa caso </w:t>
      </w:r>
      <w:r w:rsidR="002D704F" w:rsidRPr="002D704F">
        <w:rPr>
          <w:rFonts w:ascii="Century Gothic" w:eastAsia="Times New Roman" w:hAnsi="Century Gothic" w:cs="Arial"/>
          <w:sz w:val="20"/>
          <w:szCs w:val="20"/>
          <w:lang w:eastAsia="pt-BR"/>
        </w:rPr>
        <w:t>não cumpra o exigido no Edital;</w:t>
      </w:r>
    </w:p>
    <w:p w14:paraId="07B3FF57" w14:textId="5D337B7C" w:rsidR="009A70CB" w:rsidRPr="009A70CB" w:rsidRDefault="00F257D5" w:rsidP="002D704F">
      <w:pPr>
        <w:rPr>
          <w:rFonts w:ascii="Century Gothic" w:eastAsia="Times New Roman" w:hAnsi="Century Gothic" w:cs="Arial"/>
          <w:sz w:val="20"/>
          <w:szCs w:val="20"/>
          <w:lang w:eastAsia="pt-BR"/>
        </w:rPr>
      </w:pPr>
      <w:r>
        <w:rPr>
          <w:rFonts w:ascii="Century Gothic" w:eastAsia="Times New Roman" w:hAnsi="Century Gothic" w:cs="Arial"/>
          <w:b/>
          <w:sz w:val="20"/>
          <w:szCs w:val="20"/>
          <w:lang w:eastAsia="pt-BR"/>
        </w:rPr>
        <w:t>8.5</w:t>
      </w:r>
      <w:r w:rsidR="009A70CB" w:rsidRPr="002D704F">
        <w:rPr>
          <w:rFonts w:ascii="Century Gothic" w:eastAsia="Times New Roman" w:hAnsi="Century Gothic" w:cs="Arial"/>
          <w:b/>
          <w:sz w:val="20"/>
          <w:szCs w:val="20"/>
          <w:lang w:eastAsia="pt-BR"/>
        </w:rPr>
        <w:t>.</w:t>
      </w:r>
      <w:r w:rsidR="009A70CB" w:rsidRPr="002D704F">
        <w:rPr>
          <w:rFonts w:ascii="Century Gothic" w:eastAsia="Times New Roman" w:hAnsi="Century Gothic" w:cs="Arial"/>
          <w:sz w:val="20"/>
          <w:szCs w:val="20"/>
          <w:lang w:eastAsia="pt-BR"/>
        </w:rPr>
        <w:t xml:space="preserve"> O recebimento provisório ou definitivo não exclui a responsabilidade civil pela solidez e segurança do objeto, nem ético-profissional pela perfeita entrega do objeto pactuado, dentro dos limites estabelecidos pela lei ou por este instrumento.</w:t>
      </w:r>
    </w:p>
    <w:p w14:paraId="768C519B" w14:textId="77777777" w:rsidR="009A70CB" w:rsidRPr="009A70CB" w:rsidRDefault="009A70CB" w:rsidP="009A70CB">
      <w:pPr>
        <w:rPr>
          <w:rFonts w:ascii="Century Gothic" w:eastAsia="Times New Roman" w:hAnsi="Century Gothic" w:cs="Arial"/>
          <w:sz w:val="20"/>
          <w:szCs w:val="20"/>
          <w:lang w:eastAsia="pt-BR"/>
        </w:rPr>
      </w:pPr>
    </w:p>
    <w:p w14:paraId="745F4D01" w14:textId="768B2F8F" w:rsidR="009A70CB" w:rsidRPr="000638E9" w:rsidRDefault="002D704F" w:rsidP="000638E9">
      <w:pPr>
        <w:jc w:val="center"/>
        <w:rPr>
          <w:rFonts w:ascii="Century Gothic" w:eastAsia="Times New Roman" w:hAnsi="Century Gothic" w:cs="Arial"/>
          <w:b/>
          <w:sz w:val="20"/>
          <w:szCs w:val="20"/>
          <w:lang w:eastAsia="pt-BR"/>
        </w:rPr>
      </w:pPr>
      <w:r>
        <w:rPr>
          <w:rFonts w:ascii="Century Gothic" w:eastAsia="Times New Roman" w:hAnsi="Century Gothic" w:cs="Arial"/>
          <w:b/>
          <w:sz w:val="20"/>
          <w:szCs w:val="20"/>
          <w:lang w:eastAsia="pt-BR"/>
        </w:rPr>
        <w:t>CLÁUSULA NONA</w:t>
      </w:r>
      <w:r w:rsidR="009A70CB" w:rsidRPr="002D704F">
        <w:rPr>
          <w:rFonts w:ascii="Century Gothic" w:eastAsia="Times New Roman" w:hAnsi="Century Gothic" w:cs="Arial"/>
          <w:b/>
          <w:sz w:val="20"/>
          <w:szCs w:val="20"/>
          <w:lang w:eastAsia="pt-BR"/>
        </w:rPr>
        <w:t xml:space="preserve">: O CRÉDITO PELO QUAL CORRERÁ A DESPESA, COM A INDICAÇÃO DA CLASSIFICAÇÃO FUNCIONAL PROGRAMÁTICA E DA CATEGORIA </w:t>
      </w:r>
      <w:proofErr w:type="gramStart"/>
      <w:r w:rsidR="009A70CB" w:rsidRPr="002D704F">
        <w:rPr>
          <w:rFonts w:ascii="Century Gothic" w:eastAsia="Times New Roman" w:hAnsi="Century Gothic" w:cs="Arial"/>
          <w:b/>
          <w:sz w:val="20"/>
          <w:szCs w:val="20"/>
          <w:lang w:eastAsia="pt-BR"/>
        </w:rPr>
        <w:t>ECONÔMICA</w:t>
      </w:r>
      <w:proofErr w:type="gramEnd"/>
    </w:p>
    <w:p w14:paraId="071A16F4" w14:textId="169F7BC4" w:rsidR="009A70CB" w:rsidRDefault="002D704F" w:rsidP="009A70CB">
      <w:pP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9.1.</w:t>
      </w:r>
      <w:r>
        <w:rPr>
          <w:rFonts w:ascii="Century Gothic" w:eastAsia="Times New Roman" w:hAnsi="Century Gothic" w:cs="Arial"/>
          <w:sz w:val="20"/>
          <w:szCs w:val="20"/>
          <w:lang w:eastAsia="pt-BR"/>
        </w:rPr>
        <w:t xml:space="preserve"> </w:t>
      </w:r>
      <w:r w:rsidR="009A70CB" w:rsidRPr="009A70CB">
        <w:rPr>
          <w:rFonts w:ascii="Century Gothic" w:eastAsia="Times New Roman" w:hAnsi="Century Gothic" w:cs="Arial"/>
          <w:sz w:val="20"/>
          <w:szCs w:val="20"/>
          <w:lang w:eastAsia="pt-BR"/>
        </w:rPr>
        <w:t>As despesas decorrentes do presente contrato correrão por conta do Orçamento Fiscal vigente, cuja fonte de recurso tem a seguinte classificação:</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3969"/>
        <w:gridCol w:w="3423"/>
      </w:tblGrid>
      <w:tr w:rsidR="00B4106E" w:rsidRPr="00B0084F" w14:paraId="5D061BE1" w14:textId="77777777" w:rsidTr="00A06FF1">
        <w:trPr>
          <w:trHeight w:val="259"/>
          <w:jc w:val="center"/>
        </w:trPr>
        <w:tc>
          <w:tcPr>
            <w:tcW w:w="2009" w:type="dxa"/>
            <w:shd w:val="clear" w:color="auto" w:fill="auto"/>
          </w:tcPr>
          <w:p w14:paraId="03B83A4F" w14:textId="77777777" w:rsidR="00B4106E" w:rsidRPr="005E2736" w:rsidRDefault="00B4106E" w:rsidP="00A06FF1">
            <w:pPr>
              <w:autoSpaceDE w:val="0"/>
              <w:adjustRightInd w:val="0"/>
              <w:jc w:val="center"/>
              <w:rPr>
                <w:rFonts w:ascii="Century Gothic" w:hAnsi="Century Gothic" w:cs="Calibri"/>
                <w:sz w:val="16"/>
                <w:szCs w:val="16"/>
              </w:rPr>
            </w:pPr>
            <w:r w:rsidRPr="005E2736">
              <w:rPr>
                <w:rFonts w:ascii="Century Gothic" w:hAnsi="Century Gothic" w:cs="Calibri"/>
                <w:sz w:val="16"/>
                <w:szCs w:val="16"/>
              </w:rPr>
              <w:t>Organograma</w:t>
            </w:r>
          </w:p>
        </w:tc>
        <w:tc>
          <w:tcPr>
            <w:tcW w:w="3969" w:type="dxa"/>
            <w:shd w:val="clear" w:color="auto" w:fill="auto"/>
          </w:tcPr>
          <w:p w14:paraId="4DA1A132" w14:textId="77777777" w:rsidR="00B4106E" w:rsidRPr="005E2736" w:rsidRDefault="00B4106E" w:rsidP="00A06FF1">
            <w:pPr>
              <w:autoSpaceDE w:val="0"/>
              <w:adjustRightInd w:val="0"/>
              <w:jc w:val="center"/>
              <w:rPr>
                <w:rFonts w:ascii="Century Gothic" w:hAnsi="Century Gothic" w:cs="Calibri"/>
                <w:sz w:val="16"/>
                <w:szCs w:val="16"/>
              </w:rPr>
            </w:pPr>
            <w:r w:rsidRPr="005E2736">
              <w:rPr>
                <w:rFonts w:ascii="Century Gothic" w:hAnsi="Century Gothic" w:cs="Calibri"/>
                <w:sz w:val="16"/>
                <w:szCs w:val="16"/>
              </w:rPr>
              <w:t>Descrição da Despesa</w:t>
            </w:r>
          </w:p>
        </w:tc>
        <w:tc>
          <w:tcPr>
            <w:tcW w:w="3423" w:type="dxa"/>
            <w:shd w:val="clear" w:color="auto" w:fill="auto"/>
          </w:tcPr>
          <w:p w14:paraId="4CB1D35B" w14:textId="77777777" w:rsidR="00B4106E" w:rsidRPr="005E2736" w:rsidRDefault="00B4106E" w:rsidP="00A06FF1">
            <w:pPr>
              <w:autoSpaceDE w:val="0"/>
              <w:adjustRightInd w:val="0"/>
              <w:jc w:val="center"/>
              <w:rPr>
                <w:rFonts w:ascii="Century Gothic" w:hAnsi="Century Gothic" w:cs="Calibri"/>
                <w:sz w:val="16"/>
                <w:szCs w:val="16"/>
              </w:rPr>
            </w:pPr>
            <w:r w:rsidRPr="005E2736">
              <w:rPr>
                <w:rFonts w:ascii="Century Gothic" w:hAnsi="Century Gothic" w:cs="Calibri"/>
                <w:sz w:val="16"/>
                <w:szCs w:val="16"/>
              </w:rPr>
              <w:t>Máscara</w:t>
            </w:r>
          </w:p>
        </w:tc>
      </w:tr>
      <w:tr w:rsidR="00B4106E" w:rsidRPr="00B0084F" w14:paraId="454F22FD" w14:textId="77777777" w:rsidTr="00A06FF1">
        <w:trPr>
          <w:trHeight w:val="383"/>
          <w:jc w:val="center"/>
        </w:trPr>
        <w:tc>
          <w:tcPr>
            <w:tcW w:w="2009" w:type="dxa"/>
            <w:shd w:val="clear" w:color="auto" w:fill="auto"/>
          </w:tcPr>
          <w:p w14:paraId="4E686E10" w14:textId="58ED3C34" w:rsidR="00B4106E" w:rsidRPr="005E2736" w:rsidRDefault="00B4106E" w:rsidP="00A06FF1">
            <w:pPr>
              <w:autoSpaceDE w:val="0"/>
              <w:adjustRightInd w:val="0"/>
              <w:jc w:val="center"/>
              <w:rPr>
                <w:rFonts w:ascii="Century Gothic" w:hAnsi="Century Gothic" w:cs="Calibri"/>
                <w:sz w:val="16"/>
                <w:szCs w:val="16"/>
              </w:rPr>
            </w:pPr>
          </w:p>
        </w:tc>
        <w:tc>
          <w:tcPr>
            <w:tcW w:w="3969" w:type="dxa"/>
            <w:shd w:val="clear" w:color="auto" w:fill="auto"/>
          </w:tcPr>
          <w:p w14:paraId="17534829" w14:textId="043AA589" w:rsidR="00B4106E" w:rsidRPr="005E2736" w:rsidRDefault="00B4106E" w:rsidP="00A06FF1">
            <w:pPr>
              <w:autoSpaceDE w:val="0"/>
              <w:adjustRightInd w:val="0"/>
              <w:jc w:val="center"/>
              <w:rPr>
                <w:rFonts w:ascii="Century Gothic" w:hAnsi="Century Gothic" w:cs="Calibri"/>
                <w:sz w:val="16"/>
                <w:szCs w:val="16"/>
              </w:rPr>
            </w:pPr>
          </w:p>
        </w:tc>
        <w:tc>
          <w:tcPr>
            <w:tcW w:w="3423" w:type="dxa"/>
            <w:shd w:val="clear" w:color="auto" w:fill="auto"/>
          </w:tcPr>
          <w:p w14:paraId="71041965" w14:textId="55FDC9FC" w:rsidR="00B4106E" w:rsidRPr="005E2736" w:rsidRDefault="00B4106E" w:rsidP="00A06FF1">
            <w:pPr>
              <w:autoSpaceDE w:val="0"/>
              <w:adjustRightInd w:val="0"/>
              <w:jc w:val="center"/>
              <w:rPr>
                <w:rFonts w:ascii="Century Gothic" w:hAnsi="Century Gothic" w:cs="Calibri"/>
                <w:sz w:val="16"/>
                <w:szCs w:val="16"/>
              </w:rPr>
            </w:pPr>
          </w:p>
        </w:tc>
      </w:tr>
    </w:tbl>
    <w:p w14:paraId="59FF0D86" w14:textId="77777777" w:rsidR="00B4106E" w:rsidRDefault="00B4106E" w:rsidP="009A70CB">
      <w:pPr>
        <w:rPr>
          <w:rFonts w:ascii="Century Gothic" w:eastAsia="Times New Roman" w:hAnsi="Century Gothic" w:cs="Arial"/>
          <w:sz w:val="20"/>
          <w:szCs w:val="20"/>
          <w:lang w:eastAsia="pt-BR"/>
        </w:rPr>
      </w:pPr>
    </w:p>
    <w:p w14:paraId="121CE26D" w14:textId="3D4C387A" w:rsidR="005A005B" w:rsidRPr="00B358C9" w:rsidRDefault="005A005B" w:rsidP="00B358C9">
      <w:pPr>
        <w:jc w:val="center"/>
        <w:rPr>
          <w:rFonts w:ascii="Century Gothic" w:hAnsi="Century Gothic" w:cs="Calibri"/>
          <w:b/>
          <w:sz w:val="20"/>
          <w:szCs w:val="20"/>
          <w:lang w:eastAsia="pt-BR"/>
        </w:rPr>
      </w:pPr>
      <w:r>
        <w:rPr>
          <w:rFonts w:ascii="Century Gothic" w:hAnsi="Century Gothic" w:cs="Calibri"/>
          <w:b/>
          <w:sz w:val="20"/>
          <w:szCs w:val="20"/>
          <w:lang w:eastAsia="pt-BR"/>
        </w:rPr>
        <w:t>CLÁUSULA DÉCIMA</w:t>
      </w:r>
      <w:r w:rsidRPr="005A005B">
        <w:rPr>
          <w:rFonts w:ascii="Century Gothic" w:hAnsi="Century Gothic" w:cs="Calibri"/>
          <w:b/>
          <w:sz w:val="20"/>
          <w:szCs w:val="20"/>
          <w:lang w:eastAsia="pt-BR"/>
        </w:rPr>
        <w:t xml:space="preserve"> - OS DIREITOS E A</w:t>
      </w:r>
      <w:r w:rsidR="009D400F">
        <w:rPr>
          <w:rFonts w:ascii="Century Gothic" w:hAnsi="Century Gothic" w:cs="Calibri"/>
          <w:b/>
          <w:sz w:val="20"/>
          <w:szCs w:val="20"/>
          <w:lang w:eastAsia="pt-BR"/>
        </w:rPr>
        <w:t>S RESPONSABILIDADES DAS PARTES</w:t>
      </w:r>
    </w:p>
    <w:p w14:paraId="4FEC72B7" w14:textId="09422162" w:rsidR="00FE47E8" w:rsidRDefault="005A005B" w:rsidP="00A8562A">
      <w:pPr>
        <w:rPr>
          <w:rFonts w:ascii="Century Gothic" w:hAnsi="Century Gothic" w:cs="Calibri"/>
          <w:sz w:val="20"/>
          <w:szCs w:val="20"/>
          <w:lang w:eastAsia="pt-BR"/>
        </w:rPr>
      </w:pPr>
      <w:r w:rsidRPr="00B358C9">
        <w:rPr>
          <w:rFonts w:ascii="Century Gothic" w:hAnsi="Century Gothic" w:cs="Calibri"/>
          <w:b/>
          <w:sz w:val="20"/>
          <w:szCs w:val="20"/>
          <w:lang w:eastAsia="pt-BR"/>
        </w:rPr>
        <w:t>10.</w:t>
      </w:r>
      <w:r>
        <w:rPr>
          <w:rFonts w:ascii="Century Gothic" w:hAnsi="Century Gothic" w:cs="Calibri"/>
          <w:sz w:val="20"/>
          <w:szCs w:val="20"/>
          <w:lang w:eastAsia="pt-BR"/>
        </w:rPr>
        <w:t xml:space="preserve"> </w:t>
      </w:r>
      <w:r w:rsidR="00FE47E8">
        <w:rPr>
          <w:rFonts w:ascii="Century Gothic" w:hAnsi="Century Gothic" w:cs="Calibri"/>
          <w:sz w:val="20"/>
          <w:szCs w:val="20"/>
          <w:lang w:eastAsia="pt-BR"/>
        </w:rPr>
        <w:t>Das obrigações das partes:</w:t>
      </w:r>
    </w:p>
    <w:p w14:paraId="0FE00B4B" w14:textId="3DC94E09" w:rsidR="00F257D5" w:rsidRPr="00F954F1" w:rsidRDefault="00FE47E8" w:rsidP="00F257D5">
      <w:pPr>
        <w:pStyle w:val="Standard"/>
        <w:shd w:val="clear" w:color="auto" w:fill="FFFFFF"/>
        <w:tabs>
          <w:tab w:val="left" w:pos="9781"/>
        </w:tabs>
        <w:rPr>
          <w:rFonts w:ascii="Century Gothic" w:hAnsi="Century Gothic" w:cs="Arial"/>
          <w:b/>
          <w:sz w:val="20"/>
          <w:szCs w:val="20"/>
        </w:rPr>
      </w:pPr>
      <w:r w:rsidRPr="00FE47E8">
        <w:rPr>
          <w:rFonts w:ascii="Century Gothic" w:hAnsi="Century Gothic" w:cs="Calibri"/>
          <w:b/>
          <w:sz w:val="20"/>
          <w:szCs w:val="20"/>
          <w:lang w:eastAsia="pt-BR"/>
        </w:rPr>
        <w:t>10.1.</w:t>
      </w:r>
      <w:r>
        <w:rPr>
          <w:rFonts w:ascii="Century Gothic" w:hAnsi="Century Gothic" w:cs="Calibri"/>
          <w:sz w:val="20"/>
          <w:szCs w:val="20"/>
          <w:lang w:eastAsia="pt-BR"/>
        </w:rPr>
        <w:t xml:space="preserve"> </w:t>
      </w:r>
      <w:r w:rsidR="00F257D5" w:rsidRPr="00F954F1">
        <w:rPr>
          <w:rFonts w:ascii="Century Gothic" w:hAnsi="Century Gothic" w:cs="Arial"/>
          <w:b/>
          <w:sz w:val="20"/>
          <w:szCs w:val="20"/>
        </w:rPr>
        <w:t xml:space="preserve"> OBRIGAÇÕES DO CONTRATANTE</w:t>
      </w:r>
    </w:p>
    <w:p w14:paraId="211DF5A5" w14:textId="5F10C19A" w:rsidR="00F257D5" w:rsidRPr="005A005B" w:rsidRDefault="00F257D5" w:rsidP="00F257D5">
      <w:pPr>
        <w:pStyle w:val="SemEspaamento"/>
        <w:rPr>
          <w:rFonts w:ascii="Century Gothic" w:eastAsiaTheme="minorHAnsi" w:hAnsi="Century Gothic" w:cs="Calibri"/>
          <w:sz w:val="20"/>
          <w:szCs w:val="20"/>
          <w:lang w:eastAsia="pt-BR"/>
        </w:rPr>
      </w:pPr>
      <w:r>
        <w:rPr>
          <w:rFonts w:ascii="Century Gothic" w:hAnsi="Century Gothic" w:cs="Arial"/>
          <w:b/>
          <w:sz w:val="20"/>
          <w:szCs w:val="20"/>
        </w:rPr>
        <w:t xml:space="preserve">10.1.1. </w:t>
      </w:r>
      <w:r w:rsidRPr="005A005B">
        <w:rPr>
          <w:rFonts w:ascii="Century Gothic" w:eastAsiaTheme="minorHAnsi" w:hAnsi="Century Gothic" w:cs="Calibri"/>
          <w:sz w:val="20"/>
          <w:szCs w:val="20"/>
          <w:lang w:eastAsia="pt-BR"/>
        </w:rPr>
        <w:t>Aplicar as penalidades cabíveis, nas situações previstas no edital;</w:t>
      </w:r>
    </w:p>
    <w:p w14:paraId="156573AA" w14:textId="4DE8143E" w:rsidR="00F257D5" w:rsidRPr="005A005B" w:rsidRDefault="00F257D5" w:rsidP="00F257D5">
      <w:pPr>
        <w:pStyle w:val="SemEspaamento"/>
        <w:rPr>
          <w:rFonts w:ascii="Century Gothic" w:eastAsiaTheme="minorHAnsi" w:hAnsi="Century Gothic" w:cs="Calibri"/>
          <w:sz w:val="20"/>
          <w:szCs w:val="20"/>
          <w:lang w:eastAsia="pt-BR"/>
        </w:rPr>
      </w:pPr>
      <w:r>
        <w:rPr>
          <w:rFonts w:ascii="Century Gothic" w:hAnsi="Century Gothic" w:cs="Arial"/>
          <w:b/>
          <w:sz w:val="20"/>
          <w:szCs w:val="20"/>
        </w:rPr>
        <w:t xml:space="preserve">10.1.2. </w:t>
      </w:r>
      <w:r w:rsidRPr="005A005B">
        <w:rPr>
          <w:rFonts w:ascii="Century Gothic" w:eastAsiaTheme="minorHAnsi" w:hAnsi="Century Gothic" w:cs="Calibri"/>
          <w:sz w:val="20"/>
          <w:szCs w:val="20"/>
          <w:lang w:eastAsia="pt-BR"/>
        </w:rPr>
        <w:t>Fiscalizar a execução do objeto, bem como requisitar, quando necessário, a promoção de medidas para a regularidade na execução;</w:t>
      </w:r>
    </w:p>
    <w:p w14:paraId="7013077D" w14:textId="2B11B718" w:rsidR="00F257D5" w:rsidRPr="005A005B" w:rsidRDefault="00F257D5" w:rsidP="00F257D5">
      <w:pPr>
        <w:pStyle w:val="SemEspaamento"/>
        <w:rPr>
          <w:rFonts w:ascii="Century Gothic" w:eastAsiaTheme="minorHAnsi" w:hAnsi="Century Gothic" w:cs="Calibri"/>
          <w:sz w:val="20"/>
          <w:szCs w:val="20"/>
          <w:lang w:eastAsia="pt-BR"/>
        </w:rPr>
      </w:pPr>
      <w:r>
        <w:rPr>
          <w:rFonts w:ascii="Century Gothic" w:hAnsi="Century Gothic" w:cs="Arial"/>
          <w:b/>
          <w:sz w:val="20"/>
          <w:szCs w:val="20"/>
        </w:rPr>
        <w:t xml:space="preserve">10.1.3. </w:t>
      </w:r>
      <w:r w:rsidRPr="005A005B">
        <w:rPr>
          <w:rFonts w:ascii="Century Gothic" w:eastAsiaTheme="minorHAnsi" w:hAnsi="Century Gothic" w:cs="Calibri"/>
          <w:sz w:val="20"/>
          <w:szCs w:val="20"/>
          <w:lang w:eastAsia="pt-BR"/>
        </w:rPr>
        <w:t>Rejeitar, no todo ou em parte a execução do objeto caso esta não apresente resultados satisfatórios ou conforme as obrigações assumidas pela Contratada;</w:t>
      </w:r>
    </w:p>
    <w:p w14:paraId="2513323C" w14:textId="4D846A35" w:rsidR="00F257D5" w:rsidRPr="005A005B" w:rsidRDefault="00F257D5" w:rsidP="00F257D5">
      <w:pPr>
        <w:pStyle w:val="SemEspaamento"/>
        <w:rPr>
          <w:rFonts w:ascii="Century Gothic" w:eastAsiaTheme="minorHAnsi" w:hAnsi="Century Gothic" w:cs="Calibri"/>
          <w:sz w:val="20"/>
          <w:szCs w:val="20"/>
          <w:lang w:eastAsia="pt-BR"/>
        </w:rPr>
      </w:pPr>
      <w:r>
        <w:rPr>
          <w:rFonts w:ascii="Century Gothic" w:hAnsi="Century Gothic" w:cs="Arial"/>
          <w:b/>
          <w:sz w:val="20"/>
          <w:szCs w:val="20"/>
        </w:rPr>
        <w:t xml:space="preserve">10.1.4. </w:t>
      </w:r>
      <w:r w:rsidRPr="005A005B">
        <w:rPr>
          <w:rFonts w:ascii="Century Gothic" w:eastAsiaTheme="minorHAnsi" w:hAnsi="Century Gothic" w:cs="Calibri"/>
          <w:sz w:val="20"/>
          <w:szCs w:val="20"/>
          <w:lang w:eastAsia="pt-BR"/>
        </w:rPr>
        <w:t>Notificar, formal e tempestivamente, a Contratada sobre multas, penalidades e quaisquer débitos de sua responsabilidade, e sobre as irregularidades observadas no cumprimento do Contrato;</w:t>
      </w:r>
    </w:p>
    <w:p w14:paraId="6C7AE9F5" w14:textId="1B5BED99" w:rsidR="00F257D5" w:rsidRPr="005A005B" w:rsidRDefault="00F257D5" w:rsidP="00F257D5">
      <w:pPr>
        <w:pStyle w:val="SemEspaamento"/>
        <w:rPr>
          <w:rFonts w:ascii="Century Gothic" w:eastAsiaTheme="minorHAnsi" w:hAnsi="Century Gothic" w:cs="Calibri"/>
          <w:sz w:val="20"/>
          <w:szCs w:val="20"/>
          <w:lang w:eastAsia="pt-BR"/>
        </w:rPr>
      </w:pPr>
      <w:r>
        <w:rPr>
          <w:rFonts w:ascii="Century Gothic" w:hAnsi="Century Gothic" w:cs="Arial"/>
          <w:b/>
          <w:sz w:val="20"/>
          <w:szCs w:val="20"/>
        </w:rPr>
        <w:t xml:space="preserve">10.1.5. </w:t>
      </w:r>
      <w:r w:rsidRPr="005A005B">
        <w:rPr>
          <w:rFonts w:ascii="Century Gothic" w:eastAsiaTheme="minorHAnsi" w:hAnsi="Century Gothic" w:cs="Calibri"/>
          <w:sz w:val="20"/>
          <w:szCs w:val="20"/>
          <w:lang w:eastAsia="pt-BR"/>
        </w:rPr>
        <w:t xml:space="preserve">A Administração se reserva o direito de suspender a execução do objeto em desacordo com o pactuado entre as partes. </w:t>
      </w:r>
    </w:p>
    <w:p w14:paraId="426E44C1" w14:textId="6DC49AD7" w:rsidR="00F257D5" w:rsidRPr="00376FE6" w:rsidRDefault="00F257D5" w:rsidP="00F257D5">
      <w:pPr>
        <w:pStyle w:val="Standard"/>
        <w:shd w:val="clear" w:color="auto" w:fill="FFFFFF"/>
        <w:tabs>
          <w:tab w:val="left" w:pos="9781"/>
        </w:tabs>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10</w:t>
      </w:r>
      <w:r w:rsidRPr="00376FE6">
        <w:rPr>
          <w:rFonts w:ascii="Century Gothic" w:hAnsi="Century Gothic" w:cs="Arial"/>
          <w:b/>
          <w:kern w:val="0"/>
          <w:sz w:val="20"/>
          <w:szCs w:val="20"/>
          <w:lang w:val="pt-PT" w:eastAsia="en-US"/>
        </w:rPr>
        <w:t>.2. OBRIGAÇÕES DA CONTRATADA</w:t>
      </w:r>
    </w:p>
    <w:p w14:paraId="1B50778F" w14:textId="6C8BA2F1" w:rsidR="00F257D5" w:rsidRPr="00AB1815" w:rsidRDefault="00F257D5" w:rsidP="00F257D5">
      <w:pPr>
        <w:pStyle w:val="SemEspaamento"/>
        <w:rPr>
          <w:rFonts w:ascii="Century Gothic" w:eastAsiaTheme="minorHAnsi" w:hAnsi="Century Gothic" w:cs="Calibri"/>
          <w:sz w:val="20"/>
          <w:szCs w:val="20"/>
          <w:lang w:eastAsia="pt-BR"/>
        </w:rPr>
      </w:pPr>
      <w:r>
        <w:rPr>
          <w:rFonts w:ascii="Century Gothic" w:hAnsi="Century Gothic" w:cs="Arial"/>
          <w:b/>
          <w:sz w:val="20"/>
          <w:szCs w:val="20"/>
          <w:lang w:val="pt-PT"/>
        </w:rPr>
        <w:t xml:space="preserve">10.2.1. </w:t>
      </w:r>
      <w:r w:rsidRPr="00AB1815">
        <w:rPr>
          <w:rFonts w:ascii="Century Gothic" w:eastAsiaTheme="minorHAnsi" w:hAnsi="Century Gothic" w:cs="Calibri"/>
          <w:sz w:val="20"/>
          <w:szCs w:val="20"/>
          <w:lang w:eastAsia="pt-BR"/>
        </w:rPr>
        <w:t>A Contratada designará formalmente o preposto da empresa, antes do início da prestação dos serviços, indicando no instrumento os poderes e deveres em relação à execução do objeto contratado.</w:t>
      </w:r>
    </w:p>
    <w:p w14:paraId="79075B73" w14:textId="74325CCB" w:rsidR="00F257D5" w:rsidRPr="00AB1815" w:rsidRDefault="00F257D5" w:rsidP="00F257D5">
      <w:pPr>
        <w:pStyle w:val="SemEspaamento"/>
        <w:rPr>
          <w:rFonts w:ascii="Century Gothic" w:eastAsiaTheme="minorHAnsi" w:hAnsi="Century Gothic" w:cs="Calibri"/>
          <w:sz w:val="20"/>
          <w:szCs w:val="20"/>
          <w:lang w:eastAsia="pt-BR"/>
        </w:rPr>
      </w:pPr>
      <w:r>
        <w:rPr>
          <w:rFonts w:ascii="Century Gothic" w:eastAsiaTheme="minorHAnsi" w:hAnsi="Century Gothic" w:cs="Calibri"/>
          <w:b/>
          <w:sz w:val="20"/>
          <w:szCs w:val="20"/>
          <w:lang w:eastAsia="pt-BR"/>
        </w:rPr>
        <w:t>10</w:t>
      </w:r>
      <w:r w:rsidRPr="00AB1815">
        <w:rPr>
          <w:rFonts w:ascii="Century Gothic" w:eastAsiaTheme="minorHAnsi" w:hAnsi="Century Gothic" w:cs="Calibri"/>
          <w:b/>
          <w:sz w:val="20"/>
          <w:szCs w:val="20"/>
          <w:lang w:eastAsia="pt-BR"/>
        </w:rPr>
        <w:t>.2.1.1.</w:t>
      </w:r>
      <w:r w:rsidRPr="00AB1815">
        <w:rPr>
          <w:rFonts w:ascii="Century Gothic" w:eastAsiaTheme="minorHAnsi" w:hAnsi="Century Gothic" w:cs="Calibri"/>
          <w:sz w:val="20"/>
          <w:szCs w:val="20"/>
          <w:lang w:eastAsia="pt-BR"/>
        </w:rPr>
        <w:t xml:space="preserve"> A Contratada deverá manter preposto da empresa no local da execução do objeto durante o período da execução do serviço.</w:t>
      </w:r>
    </w:p>
    <w:p w14:paraId="2A4C34F4" w14:textId="7564243B" w:rsidR="00F257D5" w:rsidRDefault="00F257D5" w:rsidP="00F257D5">
      <w:pPr>
        <w:pStyle w:val="SemEspaamento"/>
        <w:rPr>
          <w:rFonts w:ascii="Century Gothic" w:eastAsiaTheme="minorHAnsi" w:hAnsi="Century Gothic" w:cs="Calibri"/>
          <w:sz w:val="20"/>
          <w:szCs w:val="20"/>
          <w:lang w:eastAsia="pt-BR"/>
        </w:rPr>
      </w:pPr>
      <w:r>
        <w:rPr>
          <w:rFonts w:ascii="Century Gothic" w:eastAsiaTheme="minorHAnsi" w:hAnsi="Century Gothic" w:cs="Calibri"/>
          <w:b/>
          <w:sz w:val="20"/>
          <w:szCs w:val="20"/>
          <w:lang w:eastAsia="pt-BR"/>
        </w:rPr>
        <w:t>10</w:t>
      </w:r>
      <w:r w:rsidRPr="00AB1815">
        <w:rPr>
          <w:rFonts w:ascii="Century Gothic" w:eastAsiaTheme="minorHAnsi" w:hAnsi="Century Gothic" w:cs="Calibri"/>
          <w:b/>
          <w:sz w:val="20"/>
          <w:szCs w:val="20"/>
          <w:lang w:eastAsia="pt-BR"/>
        </w:rPr>
        <w:t>.2.1.2.</w:t>
      </w:r>
      <w:r w:rsidRPr="00AB1815">
        <w:rPr>
          <w:rFonts w:ascii="Century Gothic" w:eastAsiaTheme="minorHAnsi" w:hAnsi="Century Gothic" w:cs="Calibri"/>
          <w:sz w:val="20"/>
          <w:szCs w:val="20"/>
          <w:lang w:eastAsia="pt-BR"/>
        </w:rPr>
        <w:t xml:space="preserve"> A Contratante poderá recusar, desde que justificadamente, a indicação ou a manutenção do preposto da empresa, hipótese em que a Contratada designará outro para o exercício da atividade.</w:t>
      </w:r>
    </w:p>
    <w:p w14:paraId="489836F4" w14:textId="1BA8523A" w:rsidR="00F257D5" w:rsidRDefault="009D400F" w:rsidP="00F257D5">
      <w:pPr>
        <w:pStyle w:val="Default"/>
        <w:spacing w:after="0" w:line="240" w:lineRule="auto"/>
        <w:rPr>
          <w:rFonts w:ascii="Century Gothic" w:hAnsi="Century Gothic" w:cs="Calibri"/>
          <w:color w:val="auto"/>
          <w:sz w:val="20"/>
          <w:szCs w:val="20"/>
          <w:lang w:eastAsia="pt-BR"/>
        </w:rPr>
      </w:pPr>
      <w:r>
        <w:rPr>
          <w:rFonts w:ascii="Century Gothic" w:hAnsi="Century Gothic" w:cs="Arial"/>
          <w:b/>
          <w:sz w:val="20"/>
          <w:szCs w:val="20"/>
          <w:lang w:val="pt-PT"/>
        </w:rPr>
        <w:t>10</w:t>
      </w:r>
      <w:r w:rsidR="00F257D5">
        <w:rPr>
          <w:rFonts w:ascii="Century Gothic" w:hAnsi="Century Gothic" w:cs="Arial"/>
          <w:b/>
          <w:sz w:val="20"/>
          <w:szCs w:val="20"/>
          <w:lang w:val="pt-PT"/>
        </w:rPr>
        <w:t xml:space="preserve">.2.2. </w:t>
      </w:r>
      <w:r w:rsidR="00F257D5" w:rsidRPr="00AB1815">
        <w:rPr>
          <w:rFonts w:ascii="Century Gothic" w:hAnsi="Century Gothic" w:cs="Calibri"/>
          <w:color w:val="auto"/>
          <w:sz w:val="20"/>
          <w:szCs w:val="20"/>
          <w:lang w:eastAsia="pt-BR"/>
        </w:rPr>
        <w:t xml:space="preserve">Atender às determinações regulares emitidas pelo fiscal do contrato ou autoridade superior (art. 137, II) e prestar todo esclarecimento ou informação por eles solicitados; </w:t>
      </w:r>
    </w:p>
    <w:p w14:paraId="1280FEF8" w14:textId="49549850" w:rsidR="00F257D5" w:rsidRPr="00205427" w:rsidRDefault="009D400F" w:rsidP="00F257D5">
      <w:pPr>
        <w:pStyle w:val="Default"/>
        <w:spacing w:after="0" w:line="240" w:lineRule="auto"/>
        <w:rPr>
          <w:rFonts w:ascii="Cambria" w:eastAsiaTheme="minorHAnsi" w:hAnsi="Cambria" w:cs="Cambria"/>
          <w:kern w:val="0"/>
          <w:lang w:eastAsia="en-US"/>
        </w:rPr>
      </w:pPr>
      <w:r>
        <w:rPr>
          <w:rFonts w:ascii="Century Gothic" w:hAnsi="Century Gothic" w:cs="Calibri"/>
          <w:b/>
          <w:color w:val="auto"/>
          <w:sz w:val="20"/>
          <w:szCs w:val="20"/>
          <w:lang w:eastAsia="pt-BR"/>
        </w:rPr>
        <w:t>10</w:t>
      </w:r>
      <w:r w:rsidR="00F257D5" w:rsidRPr="00205427">
        <w:rPr>
          <w:rFonts w:ascii="Century Gothic" w:hAnsi="Century Gothic" w:cs="Calibri"/>
          <w:b/>
          <w:color w:val="auto"/>
          <w:sz w:val="20"/>
          <w:szCs w:val="20"/>
          <w:lang w:eastAsia="pt-BR"/>
        </w:rPr>
        <w:t>.2.3.</w:t>
      </w:r>
      <w:r w:rsidR="00F257D5">
        <w:rPr>
          <w:rFonts w:ascii="Century Gothic" w:hAnsi="Century Gothic" w:cs="Calibri"/>
          <w:color w:val="auto"/>
          <w:sz w:val="20"/>
          <w:szCs w:val="20"/>
          <w:lang w:eastAsia="pt-BR"/>
        </w:rPr>
        <w:t xml:space="preserve"> </w:t>
      </w:r>
      <w:r w:rsidR="00F257D5" w:rsidRPr="00AB1815">
        <w:rPr>
          <w:rFonts w:ascii="Century Gothic" w:hAnsi="Century Gothic" w:cs="Calibri"/>
          <w:sz w:val="20"/>
          <w:szCs w:val="20"/>
          <w:lang w:eastAsia="pt-BR"/>
        </w:rPr>
        <w:t xml:space="preserve">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 </w:t>
      </w:r>
    </w:p>
    <w:p w14:paraId="79C218C7" w14:textId="157F445B" w:rsidR="00F257D5" w:rsidRPr="00AB1815" w:rsidRDefault="009D400F" w:rsidP="00F257D5">
      <w:pPr>
        <w:autoSpaceDE w:val="0"/>
        <w:autoSpaceDN w:val="0"/>
        <w:adjustRightInd w:val="0"/>
        <w:rPr>
          <w:rFonts w:ascii="Century Gothic" w:hAnsi="Century Gothic" w:cs="Calibri"/>
          <w:sz w:val="20"/>
          <w:szCs w:val="20"/>
          <w:lang w:eastAsia="pt-BR"/>
        </w:rPr>
      </w:pPr>
      <w:r>
        <w:rPr>
          <w:rFonts w:ascii="Century Gothic" w:hAnsi="Century Gothic" w:cs="Calibri"/>
          <w:b/>
          <w:sz w:val="20"/>
          <w:szCs w:val="20"/>
          <w:lang w:eastAsia="pt-BR"/>
        </w:rPr>
        <w:t>10</w:t>
      </w:r>
      <w:r w:rsidR="00F257D5" w:rsidRPr="00205427">
        <w:rPr>
          <w:rFonts w:ascii="Century Gothic" w:hAnsi="Century Gothic" w:cs="Calibri"/>
          <w:b/>
          <w:sz w:val="20"/>
          <w:szCs w:val="20"/>
          <w:lang w:eastAsia="pt-BR"/>
        </w:rPr>
        <w:t>.2.4.</w:t>
      </w:r>
      <w:r w:rsidR="00F257D5">
        <w:rPr>
          <w:rFonts w:ascii="Century Gothic" w:hAnsi="Century Gothic" w:cs="Calibri"/>
          <w:sz w:val="20"/>
          <w:szCs w:val="20"/>
          <w:lang w:eastAsia="pt-BR"/>
        </w:rPr>
        <w:t xml:space="preserve"> </w:t>
      </w:r>
      <w:r w:rsidR="00F257D5" w:rsidRPr="00AB1815">
        <w:rPr>
          <w:rFonts w:ascii="Century Gothic" w:hAnsi="Century Gothic" w:cs="Calibri"/>
          <w:sz w:val="20"/>
          <w:szCs w:val="20"/>
          <w:lang w:eastAsia="pt-BR"/>
        </w:rPr>
        <w:t xml:space="preserve">Reparar, corrigir, remover, reconstruir ou substituir, às suas expensas, no total ou em parte, no prazo fixado pelo fiscal do contrato, os serviços nos quais se verificarem vícios, defeitos ou incorreções resultantes da execução ou dos materiais empregados; </w:t>
      </w:r>
    </w:p>
    <w:p w14:paraId="263D7C56" w14:textId="70C78238" w:rsidR="00F257D5" w:rsidRPr="00AB1815" w:rsidRDefault="009D400F" w:rsidP="00F257D5">
      <w:pPr>
        <w:autoSpaceDE w:val="0"/>
        <w:autoSpaceDN w:val="0"/>
        <w:adjustRightInd w:val="0"/>
        <w:rPr>
          <w:rFonts w:ascii="Century Gothic" w:hAnsi="Century Gothic" w:cs="Calibri"/>
          <w:sz w:val="20"/>
          <w:szCs w:val="20"/>
          <w:lang w:eastAsia="pt-BR"/>
        </w:rPr>
      </w:pPr>
      <w:r>
        <w:rPr>
          <w:rFonts w:ascii="Century Gothic" w:hAnsi="Century Gothic" w:cs="Calibri"/>
          <w:b/>
          <w:sz w:val="20"/>
          <w:szCs w:val="20"/>
          <w:lang w:eastAsia="pt-BR"/>
        </w:rPr>
        <w:t>10</w:t>
      </w:r>
      <w:r w:rsidR="00F257D5" w:rsidRPr="00205427">
        <w:rPr>
          <w:rFonts w:ascii="Century Gothic" w:hAnsi="Century Gothic" w:cs="Calibri"/>
          <w:b/>
          <w:sz w:val="20"/>
          <w:szCs w:val="20"/>
          <w:lang w:eastAsia="pt-BR"/>
        </w:rPr>
        <w:t>.2.5.</w:t>
      </w:r>
      <w:r w:rsidR="00F257D5">
        <w:rPr>
          <w:rFonts w:ascii="Century Gothic" w:hAnsi="Century Gothic" w:cs="Calibri"/>
          <w:sz w:val="20"/>
          <w:szCs w:val="20"/>
          <w:lang w:eastAsia="pt-BR"/>
        </w:rPr>
        <w:t xml:space="preserve"> </w:t>
      </w:r>
      <w:r w:rsidR="00F257D5" w:rsidRPr="00AB1815">
        <w:rPr>
          <w:rFonts w:ascii="Century Gothic" w:hAnsi="Century Gothic" w:cs="Calibri"/>
          <w:sz w:val="20"/>
          <w:szCs w:val="20"/>
          <w:lang w:eastAsia="pt-BR"/>
        </w:rPr>
        <w:t xml:space="preserve">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 </w:t>
      </w:r>
    </w:p>
    <w:p w14:paraId="1FD7B467" w14:textId="60FB48BE" w:rsidR="00F257D5" w:rsidRPr="00AB1815" w:rsidRDefault="009D400F" w:rsidP="00F257D5">
      <w:pPr>
        <w:autoSpaceDE w:val="0"/>
        <w:autoSpaceDN w:val="0"/>
        <w:adjustRightInd w:val="0"/>
        <w:rPr>
          <w:rFonts w:ascii="Century Gothic" w:hAnsi="Century Gothic" w:cs="Calibri"/>
          <w:sz w:val="20"/>
          <w:szCs w:val="20"/>
          <w:lang w:eastAsia="pt-BR"/>
        </w:rPr>
      </w:pPr>
      <w:r>
        <w:rPr>
          <w:rFonts w:ascii="Century Gothic" w:hAnsi="Century Gothic" w:cs="Calibri"/>
          <w:b/>
          <w:sz w:val="20"/>
          <w:szCs w:val="20"/>
          <w:lang w:eastAsia="pt-BR"/>
        </w:rPr>
        <w:t>10</w:t>
      </w:r>
      <w:r w:rsidR="00F257D5" w:rsidRPr="00205427">
        <w:rPr>
          <w:rFonts w:ascii="Century Gothic" w:hAnsi="Century Gothic" w:cs="Calibri"/>
          <w:b/>
          <w:sz w:val="20"/>
          <w:szCs w:val="20"/>
          <w:lang w:eastAsia="pt-BR"/>
        </w:rPr>
        <w:t>.2.6.</w:t>
      </w:r>
      <w:r w:rsidR="00F257D5">
        <w:rPr>
          <w:rFonts w:ascii="Century Gothic" w:hAnsi="Century Gothic" w:cs="Calibri"/>
          <w:sz w:val="20"/>
          <w:szCs w:val="20"/>
          <w:lang w:eastAsia="pt-BR"/>
        </w:rPr>
        <w:t xml:space="preserve"> </w:t>
      </w:r>
      <w:r w:rsidR="00F257D5" w:rsidRPr="00AB1815">
        <w:rPr>
          <w:rFonts w:ascii="Century Gothic" w:hAnsi="Century Gothic" w:cs="Calibri"/>
          <w:sz w:val="20"/>
          <w:szCs w:val="20"/>
          <w:lang w:eastAsia="pt-BR"/>
        </w:rPr>
        <w:t xml:space="preserve"> Não contratar, durante a vigência do contrato, cônjuge, companheiro ou parente em linha reta, colateral ou por afinidade, até o terceiro grau, de dirigente do contratante ou do fiscal ou gestor do contrato, nos termos do artigo 48, parágrafo úni</w:t>
      </w:r>
      <w:r w:rsidR="00F257D5">
        <w:rPr>
          <w:rFonts w:ascii="Century Gothic" w:hAnsi="Century Gothic" w:cs="Calibri"/>
          <w:sz w:val="20"/>
          <w:szCs w:val="20"/>
          <w:lang w:eastAsia="pt-BR"/>
        </w:rPr>
        <w:t xml:space="preserve">co, da Lei nº 14.133, de 2021; </w:t>
      </w:r>
      <w:r>
        <w:rPr>
          <w:rFonts w:ascii="Century Gothic" w:hAnsi="Century Gothic" w:cs="Calibri"/>
          <w:b/>
          <w:sz w:val="20"/>
          <w:szCs w:val="20"/>
          <w:lang w:eastAsia="pt-BR"/>
        </w:rPr>
        <w:t>10</w:t>
      </w:r>
      <w:r w:rsidR="00F257D5" w:rsidRPr="00205427">
        <w:rPr>
          <w:rFonts w:ascii="Century Gothic" w:hAnsi="Century Gothic" w:cs="Calibri"/>
          <w:b/>
          <w:sz w:val="20"/>
          <w:szCs w:val="20"/>
          <w:lang w:eastAsia="pt-BR"/>
        </w:rPr>
        <w:t>.2.7.</w:t>
      </w:r>
      <w:r w:rsidR="00F257D5">
        <w:rPr>
          <w:rFonts w:ascii="Century Gothic" w:hAnsi="Century Gothic" w:cs="Calibri"/>
          <w:sz w:val="20"/>
          <w:szCs w:val="20"/>
          <w:lang w:eastAsia="pt-BR"/>
        </w:rPr>
        <w:t xml:space="preserve"> </w:t>
      </w:r>
      <w:r w:rsidR="00F257D5" w:rsidRPr="00AB1815">
        <w:rPr>
          <w:rFonts w:ascii="Century Gothic" w:hAnsi="Century Gothic" w:cs="Calibri"/>
          <w:sz w:val="20"/>
          <w:szCs w:val="20"/>
          <w:lang w:eastAsia="pt-BR"/>
        </w:rPr>
        <w:t xml:space="preserve">Responsabilizar-se pelo cumprimento das obrigações previstas em Acordo, Convenção, Dissídio Coletivo de Trabalho ou equivalentes das categorias abrangidas pelo contrato, por todas as obrigações </w:t>
      </w:r>
      <w:r w:rsidR="00F257D5">
        <w:rPr>
          <w:rFonts w:ascii="Century Gothic" w:hAnsi="Century Gothic" w:cs="Calibri"/>
          <w:sz w:val="20"/>
          <w:szCs w:val="20"/>
          <w:lang w:eastAsia="pt-BR"/>
        </w:rPr>
        <w:t xml:space="preserve">trabalhistas, sociais, </w:t>
      </w:r>
      <w:r w:rsidR="00F257D5" w:rsidRPr="00AB1815">
        <w:rPr>
          <w:rFonts w:ascii="Century Gothic" w:hAnsi="Century Gothic" w:cs="Calibri"/>
          <w:sz w:val="20"/>
          <w:szCs w:val="20"/>
          <w:lang w:eastAsia="pt-BR"/>
        </w:rPr>
        <w:t xml:space="preserve">previdenciárias, tributárias e as demais previstas em legislação específica, cuja inadimplência não transfere a responsabilidade ao Contratante; </w:t>
      </w:r>
    </w:p>
    <w:p w14:paraId="31309FFF" w14:textId="7D34DD6D" w:rsidR="00F257D5" w:rsidRPr="00AB1815" w:rsidRDefault="009D400F" w:rsidP="00F257D5">
      <w:pPr>
        <w:autoSpaceDE w:val="0"/>
        <w:autoSpaceDN w:val="0"/>
        <w:adjustRightInd w:val="0"/>
        <w:rPr>
          <w:rFonts w:ascii="Century Gothic" w:hAnsi="Century Gothic" w:cs="Calibri"/>
          <w:sz w:val="20"/>
          <w:szCs w:val="20"/>
          <w:lang w:eastAsia="pt-BR"/>
        </w:rPr>
      </w:pPr>
      <w:r>
        <w:rPr>
          <w:rFonts w:ascii="Century Gothic" w:hAnsi="Century Gothic" w:cs="Calibri"/>
          <w:b/>
          <w:sz w:val="20"/>
          <w:szCs w:val="20"/>
          <w:lang w:eastAsia="pt-BR"/>
        </w:rPr>
        <w:t>10</w:t>
      </w:r>
      <w:r w:rsidR="00F257D5">
        <w:rPr>
          <w:rFonts w:ascii="Century Gothic" w:hAnsi="Century Gothic" w:cs="Calibri"/>
          <w:b/>
          <w:sz w:val="20"/>
          <w:szCs w:val="20"/>
          <w:lang w:eastAsia="pt-BR"/>
        </w:rPr>
        <w:t>.2.8</w:t>
      </w:r>
      <w:r w:rsidR="00F257D5" w:rsidRPr="00205427">
        <w:rPr>
          <w:rFonts w:ascii="Century Gothic" w:hAnsi="Century Gothic" w:cs="Calibri"/>
          <w:b/>
          <w:sz w:val="20"/>
          <w:szCs w:val="20"/>
          <w:lang w:eastAsia="pt-BR"/>
        </w:rPr>
        <w:t>.</w:t>
      </w:r>
      <w:r w:rsidR="00F257D5">
        <w:rPr>
          <w:rFonts w:ascii="Century Gothic" w:hAnsi="Century Gothic" w:cs="Calibri"/>
          <w:sz w:val="20"/>
          <w:szCs w:val="20"/>
          <w:lang w:eastAsia="pt-BR"/>
        </w:rPr>
        <w:t xml:space="preserve"> </w:t>
      </w:r>
      <w:r w:rsidR="00F257D5" w:rsidRPr="00AB1815">
        <w:rPr>
          <w:rFonts w:ascii="Century Gothic" w:hAnsi="Century Gothic" w:cs="Calibri"/>
          <w:sz w:val="20"/>
          <w:szCs w:val="20"/>
          <w:lang w:eastAsia="pt-BR"/>
        </w:rPr>
        <w:t>Comunicar ao Fiscal do contrato, no prazo de 24 (</w:t>
      </w:r>
      <w:r w:rsidR="00F257D5">
        <w:rPr>
          <w:rFonts w:ascii="Century Gothic" w:hAnsi="Century Gothic" w:cs="Calibri"/>
          <w:sz w:val="20"/>
          <w:szCs w:val="20"/>
          <w:lang w:eastAsia="pt-BR"/>
        </w:rPr>
        <w:t xml:space="preserve">vinte e quatro) horas, qualquer </w:t>
      </w:r>
      <w:r w:rsidR="00F257D5" w:rsidRPr="00AB1815">
        <w:rPr>
          <w:rFonts w:ascii="Century Gothic" w:hAnsi="Century Gothic" w:cs="Calibri"/>
          <w:sz w:val="20"/>
          <w:szCs w:val="20"/>
          <w:lang w:eastAsia="pt-BR"/>
        </w:rPr>
        <w:t xml:space="preserve">ocorrência anormal ou acidente que se verifique no local dos serviços. </w:t>
      </w:r>
    </w:p>
    <w:p w14:paraId="3176C58A" w14:textId="799F690B" w:rsidR="00F257D5" w:rsidRPr="00AB1815" w:rsidRDefault="009D400F" w:rsidP="00F257D5">
      <w:pPr>
        <w:autoSpaceDE w:val="0"/>
        <w:autoSpaceDN w:val="0"/>
        <w:adjustRightInd w:val="0"/>
        <w:rPr>
          <w:rFonts w:ascii="Century Gothic" w:hAnsi="Century Gothic" w:cs="Calibri"/>
          <w:sz w:val="20"/>
          <w:szCs w:val="20"/>
          <w:lang w:eastAsia="pt-BR"/>
        </w:rPr>
      </w:pPr>
      <w:r>
        <w:rPr>
          <w:rFonts w:ascii="Century Gothic" w:hAnsi="Century Gothic" w:cs="Calibri"/>
          <w:b/>
          <w:sz w:val="20"/>
          <w:szCs w:val="20"/>
          <w:lang w:eastAsia="pt-BR"/>
        </w:rPr>
        <w:t>10</w:t>
      </w:r>
      <w:r w:rsidR="00F257D5">
        <w:rPr>
          <w:rFonts w:ascii="Century Gothic" w:hAnsi="Century Gothic" w:cs="Calibri"/>
          <w:b/>
          <w:sz w:val="20"/>
          <w:szCs w:val="20"/>
          <w:lang w:eastAsia="pt-BR"/>
        </w:rPr>
        <w:t>.2.9</w:t>
      </w:r>
      <w:r w:rsidR="00F257D5" w:rsidRPr="00205427">
        <w:rPr>
          <w:rFonts w:ascii="Century Gothic" w:hAnsi="Century Gothic" w:cs="Calibri"/>
          <w:b/>
          <w:sz w:val="20"/>
          <w:szCs w:val="20"/>
          <w:lang w:eastAsia="pt-BR"/>
        </w:rPr>
        <w:t>.</w:t>
      </w:r>
      <w:r w:rsidR="00F257D5">
        <w:rPr>
          <w:rFonts w:ascii="Century Gothic" w:hAnsi="Century Gothic" w:cs="Calibri"/>
          <w:sz w:val="20"/>
          <w:szCs w:val="20"/>
          <w:lang w:eastAsia="pt-BR"/>
        </w:rPr>
        <w:t xml:space="preserve"> </w:t>
      </w:r>
      <w:r w:rsidR="00F257D5" w:rsidRPr="00AB1815">
        <w:rPr>
          <w:rFonts w:ascii="Century Gothic" w:hAnsi="Century Gothic" w:cs="Calibri"/>
          <w:sz w:val="20"/>
          <w:szCs w:val="20"/>
          <w:lang w:eastAsia="pt-BR"/>
        </w:rPr>
        <w:t xml:space="preserve">Prestar todo esclarecimento ou informação solicitada pelo Contratante ou por seus prepostos, garantindo-lhes o acesso, a qualquer tempo, ao local dos trabalhos, bem como aos documentos relativos à execução do empreendimento. </w:t>
      </w:r>
    </w:p>
    <w:p w14:paraId="3485190C" w14:textId="4A7F8C26" w:rsidR="00F257D5" w:rsidRPr="00AB1815" w:rsidRDefault="009D400F" w:rsidP="00F257D5">
      <w:pPr>
        <w:autoSpaceDE w:val="0"/>
        <w:autoSpaceDN w:val="0"/>
        <w:adjustRightInd w:val="0"/>
        <w:rPr>
          <w:rFonts w:ascii="Century Gothic" w:hAnsi="Century Gothic" w:cs="Calibri"/>
          <w:sz w:val="20"/>
          <w:szCs w:val="20"/>
          <w:lang w:eastAsia="pt-BR"/>
        </w:rPr>
      </w:pPr>
      <w:r>
        <w:rPr>
          <w:rFonts w:ascii="Century Gothic" w:hAnsi="Century Gothic" w:cs="Calibri"/>
          <w:b/>
          <w:sz w:val="20"/>
          <w:szCs w:val="20"/>
          <w:lang w:eastAsia="pt-BR"/>
        </w:rPr>
        <w:t>10</w:t>
      </w:r>
      <w:r w:rsidR="00F257D5">
        <w:rPr>
          <w:rFonts w:ascii="Century Gothic" w:hAnsi="Century Gothic" w:cs="Calibri"/>
          <w:b/>
          <w:sz w:val="20"/>
          <w:szCs w:val="20"/>
          <w:lang w:eastAsia="pt-BR"/>
        </w:rPr>
        <w:t>.2.10</w:t>
      </w:r>
      <w:r w:rsidR="00F257D5" w:rsidRPr="00205427">
        <w:rPr>
          <w:rFonts w:ascii="Century Gothic" w:hAnsi="Century Gothic" w:cs="Calibri"/>
          <w:b/>
          <w:sz w:val="20"/>
          <w:szCs w:val="20"/>
          <w:lang w:eastAsia="pt-BR"/>
        </w:rPr>
        <w:t>.</w:t>
      </w:r>
      <w:r w:rsidR="00F257D5" w:rsidRPr="00AB1815">
        <w:rPr>
          <w:rFonts w:ascii="Century Gothic" w:hAnsi="Century Gothic" w:cs="Calibri"/>
          <w:sz w:val="20"/>
          <w:szCs w:val="20"/>
          <w:lang w:eastAsia="pt-BR"/>
        </w:rPr>
        <w:t xml:space="preserve"> Paralisar, por determinação do Contratante, qualquer atividade que não esteja sendo executada de acordo com a boa técnica ou que ponha em risco a segurança de pessoas ou bens de terceiros. </w:t>
      </w:r>
    </w:p>
    <w:p w14:paraId="711EB9FF" w14:textId="7C532C79" w:rsidR="00F257D5" w:rsidRPr="00AB1815" w:rsidRDefault="009D400F" w:rsidP="00F257D5">
      <w:pPr>
        <w:autoSpaceDE w:val="0"/>
        <w:autoSpaceDN w:val="0"/>
        <w:adjustRightInd w:val="0"/>
        <w:rPr>
          <w:rFonts w:ascii="Century Gothic" w:hAnsi="Century Gothic" w:cs="Calibri"/>
          <w:sz w:val="20"/>
          <w:szCs w:val="20"/>
          <w:lang w:eastAsia="pt-BR"/>
        </w:rPr>
      </w:pPr>
      <w:r>
        <w:rPr>
          <w:rFonts w:ascii="Century Gothic" w:hAnsi="Century Gothic" w:cs="Calibri"/>
          <w:b/>
          <w:sz w:val="20"/>
          <w:szCs w:val="20"/>
          <w:lang w:eastAsia="pt-BR"/>
        </w:rPr>
        <w:t>10</w:t>
      </w:r>
      <w:r w:rsidR="00F257D5">
        <w:rPr>
          <w:rFonts w:ascii="Century Gothic" w:hAnsi="Century Gothic" w:cs="Calibri"/>
          <w:b/>
          <w:sz w:val="20"/>
          <w:szCs w:val="20"/>
          <w:lang w:eastAsia="pt-BR"/>
        </w:rPr>
        <w:t>.2.11</w:t>
      </w:r>
      <w:r w:rsidR="00F257D5" w:rsidRPr="00205427">
        <w:rPr>
          <w:rFonts w:ascii="Century Gothic" w:hAnsi="Century Gothic" w:cs="Calibri"/>
          <w:b/>
          <w:sz w:val="20"/>
          <w:szCs w:val="20"/>
          <w:lang w:eastAsia="pt-BR"/>
        </w:rPr>
        <w:t>.</w:t>
      </w:r>
      <w:r w:rsidR="00F257D5">
        <w:rPr>
          <w:rFonts w:ascii="Century Gothic" w:hAnsi="Century Gothic" w:cs="Calibri"/>
          <w:sz w:val="20"/>
          <w:szCs w:val="20"/>
          <w:lang w:eastAsia="pt-BR"/>
        </w:rPr>
        <w:t xml:space="preserve"> </w:t>
      </w:r>
      <w:r w:rsidR="00F257D5" w:rsidRPr="00AB1815">
        <w:rPr>
          <w:rFonts w:ascii="Century Gothic" w:hAnsi="Century Gothic" w:cs="Calibri"/>
          <w:sz w:val="20"/>
          <w:szCs w:val="20"/>
          <w:lang w:eastAsia="pt-BR"/>
        </w:rPr>
        <w:t xml:space="preserve">Promover a guarda, manutenção e vigilância de materiais, ferramentas, e tudo o que for necessário à execução do objeto, durante a vigência do contrato. </w:t>
      </w:r>
    </w:p>
    <w:p w14:paraId="42D26745" w14:textId="3DA43744" w:rsidR="00F257D5" w:rsidRPr="00AB1815" w:rsidRDefault="009D400F" w:rsidP="00F257D5">
      <w:pPr>
        <w:autoSpaceDE w:val="0"/>
        <w:autoSpaceDN w:val="0"/>
        <w:adjustRightInd w:val="0"/>
        <w:rPr>
          <w:rFonts w:ascii="Century Gothic" w:hAnsi="Century Gothic" w:cs="Calibri"/>
          <w:sz w:val="20"/>
          <w:szCs w:val="20"/>
          <w:lang w:eastAsia="pt-BR"/>
        </w:rPr>
      </w:pPr>
      <w:r>
        <w:rPr>
          <w:rFonts w:ascii="Century Gothic" w:hAnsi="Century Gothic" w:cs="Calibri"/>
          <w:b/>
          <w:sz w:val="20"/>
          <w:szCs w:val="20"/>
          <w:lang w:eastAsia="pt-BR"/>
        </w:rPr>
        <w:t>10</w:t>
      </w:r>
      <w:r w:rsidR="00F257D5">
        <w:rPr>
          <w:rFonts w:ascii="Century Gothic" w:hAnsi="Century Gothic" w:cs="Calibri"/>
          <w:b/>
          <w:sz w:val="20"/>
          <w:szCs w:val="20"/>
          <w:lang w:eastAsia="pt-BR"/>
        </w:rPr>
        <w:t>.2.12</w:t>
      </w:r>
      <w:r w:rsidR="00F257D5" w:rsidRPr="00205427">
        <w:rPr>
          <w:rFonts w:ascii="Century Gothic" w:hAnsi="Century Gothic" w:cs="Calibri"/>
          <w:b/>
          <w:sz w:val="20"/>
          <w:szCs w:val="20"/>
          <w:lang w:eastAsia="pt-BR"/>
        </w:rPr>
        <w:t>.</w:t>
      </w:r>
      <w:r w:rsidR="00F257D5">
        <w:rPr>
          <w:rFonts w:ascii="Century Gothic" w:hAnsi="Century Gothic" w:cs="Calibri"/>
          <w:sz w:val="20"/>
          <w:szCs w:val="20"/>
          <w:lang w:eastAsia="pt-BR"/>
        </w:rPr>
        <w:t xml:space="preserve"> </w:t>
      </w:r>
      <w:r w:rsidR="00F257D5" w:rsidRPr="00AB1815">
        <w:rPr>
          <w:rFonts w:ascii="Century Gothic" w:hAnsi="Century Gothic" w:cs="Calibri"/>
          <w:sz w:val="20"/>
          <w:szCs w:val="20"/>
          <w:lang w:eastAsia="pt-BR"/>
        </w:rPr>
        <w:t xml:space="preserve">Conduzir os trabalhos com estrita observância às normas da legislação pertinente, cumprindo as determinações dos Poderes Públicos, mantendo sempre limpo o local dos serviços e nas melhores condições de segurança, higiene e disciplina. </w:t>
      </w:r>
    </w:p>
    <w:p w14:paraId="1CD090D2" w14:textId="400035FB" w:rsidR="00F257D5" w:rsidRPr="00AB1815" w:rsidRDefault="009D400F" w:rsidP="00F257D5">
      <w:pPr>
        <w:autoSpaceDE w:val="0"/>
        <w:autoSpaceDN w:val="0"/>
        <w:adjustRightInd w:val="0"/>
        <w:rPr>
          <w:rFonts w:ascii="Century Gothic" w:hAnsi="Century Gothic" w:cs="Calibri"/>
          <w:sz w:val="20"/>
          <w:szCs w:val="20"/>
          <w:lang w:eastAsia="pt-BR"/>
        </w:rPr>
      </w:pPr>
      <w:r>
        <w:rPr>
          <w:rFonts w:ascii="Century Gothic" w:hAnsi="Century Gothic" w:cs="Calibri"/>
          <w:b/>
          <w:sz w:val="20"/>
          <w:szCs w:val="20"/>
          <w:lang w:eastAsia="pt-BR"/>
        </w:rPr>
        <w:t>10</w:t>
      </w:r>
      <w:r w:rsidR="00F257D5">
        <w:rPr>
          <w:rFonts w:ascii="Century Gothic" w:hAnsi="Century Gothic" w:cs="Calibri"/>
          <w:b/>
          <w:sz w:val="20"/>
          <w:szCs w:val="20"/>
          <w:lang w:eastAsia="pt-BR"/>
        </w:rPr>
        <w:t>.2.13</w:t>
      </w:r>
      <w:r w:rsidR="00F257D5" w:rsidRPr="00205427">
        <w:rPr>
          <w:rFonts w:ascii="Century Gothic" w:hAnsi="Century Gothic" w:cs="Calibri"/>
          <w:b/>
          <w:sz w:val="20"/>
          <w:szCs w:val="20"/>
          <w:lang w:eastAsia="pt-BR"/>
        </w:rPr>
        <w:t>.</w:t>
      </w:r>
      <w:r w:rsidR="00F257D5">
        <w:rPr>
          <w:rFonts w:ascii="Century Gothic" w:hAnsi="Century Gothic" w:cs="Calibri"/>
          <w:sz w:val="20"/>
          <w:szCs w:val="20"/>
          <w:lang w:eastAsia="pt-BR"/>
        </w:rPr>
        <w:t xml:space="preserve"> </w:t>
      </w:r>
      <w:r w:rsidR="00F257D5" w:rsidRPr="00AB1815">
        <w:rPr>
          <w:rFonts w:ascii="Century Gothic" w:hAnsi="Century Gothic" w:cs="Calibri"/>
          <w:sz w:val="20"/>
          <w:szCs w:val="20"/>
          <w:lang w:eastAsia="pt-BR"/>
        </w:rPr>
        <w:t xml:space="preserve">Submeter previamente, por escrito, ao Contratante, para análise e aprovação, quaisquer mudanças nos métodos executivos que fujam às especificações do memorial descritivo ou instrumento congênere. </w:t>
      </w:r>
    </w:p>
    <w:p w14:paraId="08507819" w14:textId="6F5052F3" w:rsidR="00F257D5" w:rsidRPr="00AB1815" w:rsidRDefault="009D400F" w:rsidP="00F257D5">
      <w:pPr>
        <w:autoSpaceDE w:val="0"/>
        <w:autoSpaceDN w:val="0"/>
        <w:adjustRightInd w:val="0"/>
        <w:rPr>
          <w:rFonts w:ascii="Century Gothic" w:hAnsi="Century Gothic" w:cs="Calibri"/>
          <w:sz w:val="20"/>
          <w:szCs w:val="20"/>
          <w:lang w:eastAsia="pt-BR"/>
        </w:rPr>
      </w:pPr>
      <w:r>
        <w:rPr>
          <w:rFonts w:ascii="Century Gothic" w:hAnsi="Century Gothic" w:cs="Calibri"/>
          <w:b/>
          <w:sz w:val="20"/>
          <w:szCs w:val="20"/>
          <w:lang w:eastAsia="pt-BR"/>
        </w:rPr>
        <w:t>10</w:t>
      </w:r>
      <w:r w:rsidR="00F257D5">
        <w:rPr>
          <w:rFonts w:ascii="Century Gothic" w:hAnsi="Century Gothic" w:cs="Calibri"/>
          <w:b/>
          <w:sz w:val="20"/>
          <w:szCs w:val="20"/>
          <w:lang w:eastAsia="pt-BR"/>
        </w:rPr>
        <w:t>.2.14.</w:t>
      </w:r>
      <w:r w:rsidR="00F257D5" w:rsidRPr="00AB1815">
        <w:rPr>
          <w:rFonts w:ascii="Century Gothic" w:hAnsi="Century Gothic" w:cs="Calibri"/>
          <w:sz w:val="20"/>
          <w:szCs w:val="20"/>
          <w:lang w:eastAsia="pt-BR"/>
        </w:rPr>
        <w:t xml:space="preserve"> Não permitir a utilização de qualquer trabalho do menor de dezesseis anos, exceto na condição de aprendiz para os maiores de quatorze anos, nem permitir a utilização do trabalho do menor de dezoito anos em trabalho noturno, perigoso ou insalubre; </w:t>
      </w:r>
    </w:p>
    <w:p w14:paraId="121C0637" w14:textId="4F81E392" w:rsidR="00F257D5" w:rsidRPr="00AB1815" w:rsidRDefault="009D400F" w:rsidP="00F257D5">
      <w:pPr>
        <w:autoSpaceDE w:val="0"/>
        <w:autoSpaceDN w:val="0"/>
        <w:adjustRightInd w:val="0"/>
        <w:rPr>
          <w:rFonts w:ascii="Century Gothic" w:hAnsi="Century Gothic" w:cs="Calibri"/>
          <w:sz w:val="20"/>
          <w:szCs w:val="20"/>
          <w:lang w:eastAsia="pt-BR"/>
        </w:rPr>
      </w:pPr>
      <w:r>
        <w:rPr>
          <w:rFonts w:ascii="Century Gothic" w:hAnsi="Century Gothic" w:cs="Calibri"/>
          <w:b/>
          <w:sz w:val="20"/>
          <w:szCs w:val="20"/>
          <w:lang w:eastAsia="pt-BR"/>
        </w:rPr>
        <w:t>10</w:t>
      </w:r>
      <w:r w:rsidR="00F257D5">
        <w:rPr>
          <w:rFonts w:ascii="Century Gothic" w:hAnsi="Century Gothic" w:cs="Calibri"/>
          <w:b/>
          <w:sz w:val="20"/>
          <w:szCs w:val="20"/>
          <w:lang w:eastAsia="pt-BR"/>
        </w:rPr>
        <w:t>.2.15</w:t>
      </w:r>
      <w:r w:rsidR="00F257D5" w:rsidRPr="00205427">
        <w:rPr>
          <w:rFonts w:ascii="Century Gothic" w:hAnsi="Century Gothic" w:cs="Calibri"/>
          <w:b/>
          <w:sz w:val="20"/>
          <w:szCs w:val="20"/>
          <w:lang w:eastAsia="pt-BR"/>
        </w:rPr>
        <w:t>.</w:t>
      </w:r>
      <w:r w:rsidR="00F257D5">
        <w:rPr>
          <w:rFonts w:ascii="Century Gothic" w:hAnsi="Century Gothic" w:cs="Calibri"/>
          <w:sz w:val="20"/>
          <w:szCs w:val="20"/>
          <w:lang w:eastAsia="pt-BR"/>
        </w:rPr>
        <w:t xml:space="preserve"> </w:t>
      </w:r>
      <w:r w:rsidR="00F257D5" w:rsidRPr="00AB1815">
        <w:rPr>
          <w:rFonts w:ascii="Century Gothic" w:hAnsi="Century Gothic" w:cs="Calibri"/>
          <w:sz w:val="20"/>
          <w:szCs w:val="20"/>
          <w:lang w:eastAsia="pt-BR"/>
        </w:rPr>
        <w:t xml:space="preserve">Manter durante toda a vigência do contrato, em compatibilidade com as obrigações assumidas, todas as condições exigidas para habilitação na licitação; </w:t>
      </w:r>
    </w:p>
    <w:p w14:paraId="5827291F" w14:textId="58692FCD" w:rsidR="00F257D5" w:rsidRPr="00AB1815" w:rsidRDefault="009D400F" w:rsidP="00F257D5">
      <w:pPr>
        <w:autoSpaceDE w:val="0"/>
        <w:autoSpaceDN w:val="0"/>
        <w:adjustRightInd w:val="0"/>
        <w:rPr>
          <w:rFonts w:ascii="Century Gothic" w:hAnsi="Century Gothic" w:cs="Calibri"/>
          <w:sz w:val="20"/>
          <w:szCs w:val="20"/>
          <w:lang w:eastAsia="pt-BR"/>
        </w:rPr>
      </w:pPr>
      <w:r>
        <w:rPr>
          <w:rFonts w:ascii="Century Gothic" w:hAnsi="Century Gothic" w:cs="Calibri"/>
          <w:b/>
          <w:sz w:val="20"/>
          <w:szCs w:val="20"/>
          <w:lang w:eastAsia="pt-BR"/>
        </w:rPr>
        <w:t>10</w:t>
      </w:r>
      <w:r w:rsidR="00F257D5">
        <w:rPr>
          <w:rFonts w:ascii="Century Gothic" w:hAnsi="Century Gothic" w:cs="Calibri"/>
          <w:b/>
          <w:sz w:val="20"/>
          <w:szCs w:val="20"/>
          <w:lang w:eastAsia="pt-BR"/>
        </w:rPr>
        <w:t>.2.16</w:t>
      </w:r>
      <w:r w:rsidR="00F257D5" w:rsidRPr="00205427">
        <w:rPr>
          <w:rFonts w:ascii="Century Gothic" w:hAnsi="Century Gothic" w:cs="Calibri"/>
          <w:b/>
          <w:sz w:val="20"/>
          <w:szCs w:val="20"/>
          <w:lang w:eastAsia="pt-BR"/>
        </w:rPr>
        <w:t>.</w:t>
      </w:r>
      <w:r w:rsidR="00F257D5">
        <w:rPr>
          <w:rFonts w:ascii="Century Gothic" w:hAnsi="Century Gothic" w:cs="Calibri"/>
          <w:sz w:val="20"/>
          <w:szCs w:val="20"/>
          <w:lang w:eastAsia="pt-BR"/>
        </w:rPr>
        <w:t xml:space="preserve"> </w:t>
      </w:r>
      <w:r w:rsidR="00F257D5" w:rsidRPr="00AB1815">
        <w:rPr>
          <w:rFonts w:ascii="Century Gothic" w:hAnsi="Century Gothic" w:cs="Calibri"/>
          <w:sz w:val="20"/>
          <w:szCs w:val="20"/>
          <w:lang w:eastAsia="pt-BR"/>
        </w:rPr>
        <w:t xml:space="preserve">Cumprir, durante todo o período de execução do contrato, a reserva de cargos prevista em lei para pessoa com deficiência, para reabilitado da Previdência Social ou para aprendiz, bem como as reservas de cargos previstas na legislação (art. 116); </w:t>
      </w:r>
    </w:p>
    <w:p w14:paraId="71616C7D" w14:textId="0C4A568A" w:rsidR="00F257D5" w:rsidRPr="00AB1815" w:rsidRDefault="009D400F" w:rsidP="00F257D5">
      <w:pPr>
        <w:autoSpaceDE w:val="0"/>
        <w:autoSpaceDN w:val="0"/>
        <w:adjustRightInd w:val="0"/>
        <w:rPr>
          <w:rFonts w:ascii="Century Gothic" w:hAnsi="Century Gothic" w:cs="Calibri"/>
          <w:sz w:val="20"/>
          <w:szCs w:val="20"/>
          <w:lang w:eastAsia="pt-BR"/>
        </w:rPr>
      </w:pPr>
      <w:r>
        <w:rPr>
          <w:rFonts w:ascii="Century Gothic" w:hAnsi="Century Gothic" w:cs="Calibri"/>
          <w:b/>
          <w:sz w:val="20"/>
          <w:szCs w:val="20"/>
          <w:lang w:eastAsia="pt-BR"/>
        </w:rPr>
        <w:t>10</w:t>
      </w:r>
      <w:r w:rsidR="00F257D5" w:rsidRPr="00205427">
        <w:rPr>
          <w:rFonts w:ascii="Century Gothic" w:hAnsi="Century Gothic" w:cs="Calibri"/>
          <w:b/>
          <w:sz w:val="20"/>
          <w:szCs w:val="20"/>
          <w:lang w:eastAsia="pt-BR"/>
        </w:rPr>
        <w:t>.2.</w:t>
      </w:r>
      <w:r w:rsidR="00F257D5">
        <w:rPr>
          <w:rFonts w:ascii="Century Gothic" w:hAnsi="Century Gothic" w:cs="Calibri"/>
          <w:b/>
          <w:sz w:val="20"/>
          <w:szCs w:val="20"/>
          <w:lang w:eastAsia="pt-BR"/>
        </w:rPr>
        <w:t>1</w:t>
      </w:r>
      <w:r w:rsidR="00F257D5" w:rsidRPr="00205427">
        <w:rPr>
          <w:rFonts w:ascii="Century Gothic" w:hAnsi="Century Gothic" w:cs="Calibri"/>
          <w:b/>
          <w:sz w:val="20"/>
          <w:szCs w:val="20"/>
          <w:lang w:eastAsia="pt-BR"/>
        </w:rPr>
        <w:t>7.</w:t>
      </w:r>
      <w:r w:rsidR="00F257D5">
        <w:rPr>
          <w:rFonts w:ascii="Century Gothic" w:hAnsi="Century Gothic" w:cs="Calibri"/>
          <w:sz w:val="20"/>
          <w:szCs w:val="20"/>
          <w:lang w:eastAsia="pt-BR"/>
        </w:rPr>
        <w:t xml:space="preserve"> </w:t>
      </w:r>
      <w:r w:rsidR="00F257D5" w:rsidRPr="00AB1815">
        <w:rPr>
          <w:rFonts w:ascii="Century Gothic" w:hAnsi="Century Gothic" w:cs="Calibri"/>
          <w:sz w:val="20"/>
          <w:szCs w:val="20"/>
          <w:lang w:eastAsia="pt-BR"/>
        </w:rPr>
        <w:t xml:space="preserve">Comprovar a reserva de cargos a que se refere </w:t>
      </w:r>
      <w:proofErr w:type="gramStart"/>
      <w:r w:rsidR="00F257D5" w:rsidRPr="00AB1815">
        <w:rPr>
          <w:rFonts w:ascii="Century Gothic" w:hAnsi="Century Gothic" w:cs="Calibri"/>
          <w:sz w:val="20"/>
          <w:szCs w:val="20"/>
          <w:lang w:eastAsia="pt-BR"/>
        </w:rPr>
        <w:t>a</w:t>
      </w:r>
      <w:proofErr w:type="gramEnd"/>
      <w:r w:rsidR="00F257D5" w:rsidRPr="00AB1815">
        <w:rPr>
          <w:rFonts w:ascii="Century Gothic" w:hAnsi="Century Gothic" w:cs="Calibri"/>
          <w:sz w:val="20"/>
          <w:szCs w:val="20"/>
          <w:lang w:eastAsia="pt-BR"/>
        </w:rPr>
        <w:t xml:space="preserve"> cláusula acima, no prazo fixado pelo fiscal do contrato, com a indicação dos empregados que preencheram as referidas vagas (art. 116, parágrafo único); </w:t>
      </w:r>
    </w:p>
    <w:p w14:paraId="418BFCA2" w14:textId="2FB3F11E" w:rsidR="00F257D5" w:rsidRPr="00AB1815" w:rsidRDefault="009D400F" w:rsidP="00F257D5">
      <w:pPr>
        <w:autoSpaceDE w:val="0"/>
        <w:autoSpaceDN w:val="0"/>
        <w:adjustRightInd w:val="0"/>
        <w:rPr>
          <w:rFonts w:ascii="Century Gothic" w:hAnsi="Century Gothic" w:cs="Calibri"/>
          <w:sz w:val="20"/>
          <w:szCs w:val="20"/>
          <w:lang w:eastAsia="pt-BR"/>
        </w:rPr>
      </w:pPr>
      <w:r>
        <w:rPr>
          <w:rFonts w:ascii="Century Gothic" w:hAnsi="Century Gothic" w:cs="Calibri"/>
          <w:b/>
          <w:sz w:val="20"/>
          <w:szCs w:val="20"/>
          <w:lang w:eastAsia="pt-BR"/>
        </w:rPr>
        <w:t>10</w:t>
      </w:r>
      <w:r w:rsidR="00F257D5" w:rsidRPr="00205427">
        <w:rPr>
          <w:rFonts w:ascii="Century Gothic" w:hAnsi="Century Gothic" w:cs="Calibri"/>
          <w:b/>
          <w:sz w:val="20"/>
          <w:szCs w:val="20"/>
          <w:lang w:eastAsia="pt-BR"/>
        </w:rPr>
        <w:t>.2.</w:t>
      </w:r>
      <w:r w:rsidR="00F257D5">
        <w:rPr>
          <w:rFonts w:ascii="Century Gothic" w:hAnsi="Century Gothic" w:cs="Calibri"/>
          <w:b/>
          <w:sz w:val="20"/>
          <w:szCs w:val="20"/>
          <w:lang w:eastAsia="pt-BR"/>
        </w:rPr>
        <w:t>18</w:t>
      </w:r>
      <w:r w:rsidR="00F257D5" w:rsidRPr="00205427">
        <w:rPr>
          <w:rFonts w:ascii="Century Gothic" w:hAnsi="Century Gothic" w:cs="Calibri"/>
          <w:b/>
          <w:sz w:val="20"/>
          <w:szCs w:val="20"/>
          <w:lang w:eastAsia="pt-BR"/>
        </w:rPr>
        <w:t>.</w:t>
      </w:r>
      <w:r w:rsidR="00F257D5">
        <w:rPr>
          <w:rFonts w:ascii="Century Gothic" w:hAnsi="Century Gothic" w:cs="Calibri"/>
          <w:sz w:val="20"/>
          <w:szCs w:val="20"/>
          <w:lang w:eastAsia="pt-BR"/>
        </w:rPr>
        <w:t xml:space="preserve"> </w:t>
      </w:r>
      <w:r w:rsidR="00F257D5" w:rsidRPr="00AB1815">
        <w:rPr>
          <w:rFonts w:ascii="Century Gothic" w:hAnsi="Century Gothic" w:cs="Calibri"/>
          <w:sz w:val="20"/>
          <w:szCs w:val="20"/>
          <w:lang w:eastAsia="pt-BR"/>
        </w:rPr>
        <w:t xml:space="preserve">Guardar sigilo sobre todas as informações obtidas em decorrência do cumprimento do contrato; </w:t>
      </w:r>
    </w:p>
    <w:p w14:paraId="3267AB31" w14:textId="4D44AB57" w:rsidR="00F257D5" w:rsidRPr="00AB1815" w:rsidRDefault="009D400F" w:rsidP="00F257D5">
      <w:pPr>
        <w:autoSpaceDE w:val="0"/>
        <w:autoSpaceDN w:val="0"/>
        <w:adjustRightInd w:val="0"/>
        <w:rPr>
          <w:rFonts w:ascii="Century Gothic" w:hAnsi="Century Gothic" w:cs="Calibri"/>
          <w:sz w:val="20"/>
          <w:szCs w:val="20"/>
          <w:lang w:eastAsia="pt-BR"/>
        </w:rPr>
      </w:pPr>
      <w:r>
        <w:rPr>
          <w:rFonts w:ascii="Century Gothic" w:hAnsi="Century Gothic" w:cs="Calibri"/>
          <w:b/>
          <w:sz w:val="20"/>
          <w:szCs w:val="20"/>
          <w:lang w:eastAsia="pt-BR"/>
        </w:rPr>
        <w:t>10</w:t>
      </w:r>
      <w:r w:rsidR="00F257D5" w:rsidRPr="00205427">
        <w:rPr>
          <w:rFonts w:ascii="Century Gothic" w:hAnsi="Century Gothic" w:cs="Calibri"/>
          <w:b/>
          <w:sz w:val="20"/>
          <w:szCs w:val="20"/>
          <w:lang w:eastAsia="pt-BR"/>
        </w:rPr>
        <w:t>.2.</w:t>
      </w:r>
      <w:r w:rsidR="00F257D5">
        <w:rPr>
          <w:rFonts w:ascii="Century Gothic" w:hAnsi="Century Gothic" w:cs="Calibri"/>
          <w:b/>
          <w:sz w:val="20"/>
          <w:szCs w:val="20"/>
          <w:lang w:eastAsia="pt-BR"/>
        </w:rPr>
        <w:t>19</w:t>
      </w:r>
      <w:r w:rsidR="00F257D5" w:rsidRPr="00205427">
        <w:rPr>
          <w:rFonts w:ascii="Century Gothic" w:hAnsi="Century Gothic" w:cs="Calibri"/>
          <w:b/>
          <w:sz w:val="20"/>
          <w:szCs w:val="20"/>
          <w:lang w:eastAsia="pt-BR"/>
        </w:rPr>
        <w:t>.</w:t>
      </w:r>
      <w:r w:rsidR="00F257D5">
        <w:rPr>
          <w:rFonts w:ascii="Century Gothic" w:hAnsi="Century Gothic" w:cs="Calibri"/>
          <w:sz w:val="20"/>
          <w:szCs w:val="20"/>
          <w:lang w:eastAsia="pt-BR"/>
        </w:rPr>
        <w:t xml:space="preserve"> </w:t>
      </w:r>
      <w:r w:rsidR="00F257D5" w:rsidRPr="00AB1815">
        <w:rPr>
          <w:rFonts w:ascii="Century Gothic" w:hAnsi="Century Gothic" w:cs="Calibri"/>
          <w:sz w:val="20"/>
          <w:szCs w:val="20"/>
          <w:lang w:eastAsia="pt-BR"/>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4E1F568F" w14:textId="3527E15F" w:rsidR="00F257D5" w:rsidRPr="00AB1815" w:rsidRDefault="009D400F" w:rsidP="00F257D5">
      <w:pPr>
        <w:autoSpaceDE w:val="0"/>
        <w:autoSpaceDN w:val="0"/>
        <w:adjustRightInd w:val="0"/>
        <w:rPr>
          <w:rFonts w:ascii="Century Gothic" w:hAnsi="Century Gothic" w:cs="Calibri"/>
          <w:sz w:val="20"/>
          <w:szCs w:val="20"/>
          <w:lang w:eastAsia="pt-BR"/>
        </w:rPr>
      </w:pPr>
      <w:r>
        <w:rPr>
          <w:rFonts w:ascii="Century Gothic" w:hAnsi="Century Gothic" w:cs="Calibri"/>
          <w:b/>
          <w:sz w:val="20"/>
          <w:szCs w:val="20"/>
          <w:lang w:eastAsia="pt-BR"/>
        </w:rPr>
        <w:t>10</w:t>
      </w:r>
      <w:r w:rsidR="00F257D5" w:rsidRPr="00205427">
        <w:rPr>
          <w:rFonts w:ascii="Century Gothic" w:hAnsi="Century Gothic" w:cs="Calibri"/>
          <w:b/>
          <w:sz w:val="20"/>
          <w:szCs w:val="20"/>
          <w:lang w:eastAsia="pt-BR"/>
        </w:rPr>
        <w:t>.2.</w:t>
      </w:r>
      <w:r w:rsidR="00F257D5">
        <w:rPr>
          <w:rFonts w:ascii="Century Gothic" w:hAnsi="Century Gothic" w:cs="Calibri"/>
          <w:b/>
          <w:sz w:val="20"/>
          <w:szCs w:val="20"/>
          <w:lang w:eastAsia="pt-BR"/>
        </w:rPr>
        <w:t>20</w:t>
      </w:r>
      <w:r w:rsidR="00F257D5" w:rsidRPr="00205427">
        <w:rPr>
          <w:rFonts w:ascii="Century Gothic" w:hAnsi="Century Gothic" w:cs="Calibri"/>
          <w:b/>
          <w:sz w:val="20"/>
          <w:szCs w:val="20"/>
          <w:lang w:eastAsia="pt-BR"/>
        </w:rPr>
        <w:t>.</w:t>
      </w:r>
      <w:r w:rsidR="00F257D5" w:rsidRPr="00AB1815">
        <w:rPr>
          <w:rFonts w:ascii="Century Gothic" w:hAnsi="Century Gothic" w:cs="Calibri"/>
          <w:sz w:val="20"/>
          <w:szCs w:val="20"/>
          <w:lang w:eastAsia="pt-BR"/>
        </w:rPr>
        <w:t xml:space="preserve"> Cumprir, além dos postulados legais vigentes de âmbito federal, estadual ou municipal, as normas de segurança do Contratante; </w:t>
      </w:r>
    </w:p>
    <w:p w14:paraId="48B5B144" w14:textId="31AE898F" w:rsidR="005A005B" w:rsidRPr="005A005B" w:rsidRDefault="005A005B" w:rsidP="00F257D5">
      <w:pPr>
        <w:rPr>
          <w:rFonts w:ascii="Century Gothic" w:hAnsi="Century Gothic" w:cs="Calibri"/>
          <w:sz w:val="20"/>
          <w:szCs w:val="20"/>
          <w:lang w:eastAsia="pt-BR"/>
        </w:rPr>
      </w:pPr>
    </w:p>
    <w:p w14:paraId="7D5E6986" w14:textId="77777777" w:rsidR="005A005B" w:rsidRPr="005A005B" w:rsidRDefault="005A005B" w:rsidP="005A005B">
      <w:pPr>
        <w:rPr>
          <w:rFonts w:ascii="Century Gothic" w:hAnsi="Century Gothic" w:cs="Calibri"/>
          <w:sz w:val="20"/>
          <w:szCs w:val="20"/>
          <w:lang w:eastAsia="pt-BR"/>
        </w:rPr>
      </w:pPr>
    </w:p>
    <w:p w14:paraId="512E4575" w14:textId="44044131" w:rsidR="00A8562A" w:rsidRPr="00DA4840" w:rsidRDefault="00A8562A" w:rsidP="00A8562A">
      <w:pPr>
        <w:jc w:val="center"/>
        <w:rPr>
          <w:rFonts w:ascii="Century Gothic" w:hAnsi="Century Gothic"/>
          <w:b/>
          <w:bCs/>
          <w:sz w:val="20"/>
          <w:szCs w:val="20"/>
        </w:rPr>
      </w:pPr>
      <w:r w:rsidRPr="00A8562A">
        <w:rPr>
          <w:rFonts w:ascii="Century Gothic" w:hAnsi="Century Gothic" w:cs="Calibri"/>
          <w:b/>
          <w:sz w:val="20"/>
          <w:szCs w:val="20"/>
          <w:lang w:eastAsia="pt-BR"/>
        </w:rPr>
        <w:t>CLÁUSULA DÉCIMA PRIMEIRA - DAS</w:t>
      </w:r>
      <w:r w:rsidR="005A005B" w:rsidRPr="00A8562A">
        <w:rPr>
          <w:rFonts w:ascii="Century Gothic" w:hAnsi="Century Gothic" w:cs="Calibri"/>
          <w:b/>
          <w:sz w:val="20"/>
          <w:szCs w:val="20"/>
          <w:lang w:eastAsia="pt-BR"/>
        </w:rPr>
        <w:t xml:space="preserve"> </w:t>
      </w:r>
      <w:r w:rsidRPr="00A8562A">
        <w:rPr>
          <w:rFonts w:ascii="Century Gothic" w:hAnsi="Century Gothic"/>
          <w:b/>
          <w:bCs/>
          <w:sz w:val="20"/>
          <w:szCs w:val="20"/>
        </w:rPr>
        <w:t>INFRAÇÕES</w:t>
      </w:r>
      <w:r w:rsidRPr="00DA4840">
        <w:rPr>
          <w:rFonts w:ascii="Century Gothic" w:hAnsi="Century Gothic"/>
          <w:b/>
          <w:bCs/>
          <w:sz w:val="20"/>
          <w:szCs w:val="20"/>
        </w:rPr>
        <w:t xml:space="preserve"> E SANÇÕES ADMINISTRATIVAS</w:t>
      </w:r>
    </w:p>
    <w:p w14:paraId="772B833A"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11.1</w:t>
      </w:r>
      <w:r w:rsidRPr="00DA4840">
        <w:rPr>
          <w:rFonts w:ascii="Century Gothic" w:hAnsi="Century Gothic"/>
          <w:sz w:val="20"/>
          <w:szCs w:val="20"/>
        </w:rPr>
        <w:t xml:space="preserve"> Comete infração administrativa, nos termos da Lei Federal de Licitações e Contratos Administrativos, n.º 14.133, de 2021, o contratado que:</w:t>
      </w:r>
    </w:p>
    <w:p w14:paraId="5B562D39"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a</w:t>
      </w:r>
      <w:proofErr w:type="gramEnd"/>
      <w:r w:rsidRPr="00DA4840">
        <w:rPr>
          <w:rFonts w:ascii="Century Gothic" w:hAnsi="Century Gothic"/>
          <w:sz w:val="20"/>
          <w:szCs w:val="20"/>
        </w:rPr>
        <w:t>)</w:t>
      </w:r>
      <w:r w:rsidRPr="00DA4840">
        <w:rPr>
          <w:rFonts w:ascii="Century Gothic" w:hAnsi="Century Gothic"/>
          <w:sz w:val="20"/>
          <w:szCs w:val="20"/>
        </w:rPr>
        <w:tab/>
        <w:t>der causa à inexecução parcial do contrato;</w:t>
      </w:r>
    </w:p>
    <w:p w14:paraId="1411C5F1"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b)</w:t>
      </w:r>
      <w:proofErr w:type="gramEnd"/>
      <w:r w:rsidRPr="00DA4840">
        <w:rPr>
          <w:rFonts w:ascii="Century Gothic" w:hAnsi="Century Gothic"/>
          <w:sz w:val="20"/>
          <w:szCs w:val="20"/>
        </w:rPr>
        <w:tab/>
        <w:t>der causa à inexecução parcial do contrato que cause grave dano à Administração ou ao funcionamento dos serviços públicos ou ao interesse coletivo;</w:t>
      </w:r>
    </w:p>
    <w:p w14:paraId="08E3670D"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c)</w:t>
      </w:r>
      <w:proofErr w:type="gramEnd"/>
      <w:r w:rsidRPr="00DA4840">
        <w:rPr>
          <w:rFonts w:ascii="Century Gothic" w:hAnsi="Century Gothic"/>
          <w:sz w:val="20"/>
          <w:szCs w:val="20"/>
        </w:rPr>
        <w:tab/>
        <w:t>der causa à inexecução total do contrato;</w:t>
      </w:r>
    </w:p>
    <w:p w14:paraId="16F50F8E"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d)</w:t>
      </w:r>
      <w:proofErr w:type="gramEnd"/>
      <w:r w:rsidRPr="00DA4840">
        <w:rPr>
          <w:rFonts w:ascii="Century Gothic" w:hAnsi="Century Gothic"/>
          <w:sz w:val="20"/>
          <w:szCs w:val="20"/>
        </w:rPr>
        <w:tab/>
        <w:t>ensejar o retardamento da execução ou da entrega do objeto da contratação sem motivo justificado;</w:t>
      </w:r>
    </w:p>
    <w:p w14:paraId="5262660B"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e</w:t>
      </w:r>
      <w:proofErr w:type="gramEnd"/>
      <w:r w:rsidRPr="00DA4840">
        <w:rPr>
          <w:rFonts w:ascii="Century Gothic" w:hAnsi="Century Gothic"/>
          <w:sz w:val="20"/>
          <w:szCs w:val="20"/>
        </w:rPr>
        <w:t>)</w:t>
      </w:r>
      <w:r w:rsidRPr="00DA4840">
        <w:rPr>
          <w:rFonts w:ascii="Century Gothic" w:hAnsi="Century Gothic"/>
          <w:sz w:val="20"/>
          <w:szCs w:val="20"/>
        </w:rPr>
        <w:tab/>
        <w:t>apresentar documentação falsa ou prestar declaração falsa durante a execução do contrato;</w:t>
      </w:r>
    </w:p>
    <w:p w14:paraId="23F19B53"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f)</w:t>
      </w:r>
      <w:proofErr w:type="gramEnd"/>
      <w:r w:rsidRPr="00DA4840">
        <w:rPr>
          <w:rFonts w:ascii="Century Gothic" w:hAnsi="Century Gothic"/>
          <w:sz w:val="20"/>
          <w:szCs w:val="20"/>
        </w:rPr>
        <w:tab/>
        <w:t>praticar ato fraudulento na execução do contrato;</w:t>
      </w:r>
    </w:p>
    <w:p w14:paraId="06E08524"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g)</w:t>
      </w:r>
      <w:proofErr w:type="gramEnd"/>
      <w:r w:rsidRPr="00DA4840">
        <w:rPr>
          <w:rFonts w:ascii="Century Gothic" w:hAnsi="Century Gothic"/>
          <w:sz w:val="20"/>
          <w:szCs w:val="20"/>
        </w:rPr>
        <w:tab/>
        <w:t>comportar-se de modo inidôneo ou cometer fraude de qualquer natureza;</w:t>
      </w:r>
    </w:p>
    <w:p w14:paraId="6E605C37"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h)</w:t>
      </w:r>
      <w:proofErr w:type="gramEnd"/>
      <w:r w:rsidRPr="00DA4840">
        <w:rPr>
          <w:rFonts w:ascii="Century Gothic" w:hAnsi="Century Gothic"/>
          <w:sz w:val="20"/>
          <w:szCs w:val="20"/>
        </w:rPr>
        <w:tab/>
        <w:t>praticar ato lesivo previsto no art. 5º da Lei Federal n.º 12.846, de 1º de agosto de 2013.</w:t>
      </w:r>
    </w:p>
    <w:p w14:paraId="01BE9548"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11.2</w:t>
      </w:r>
      <w:r w:rsidRPr="00DA4840">
        <w:rPr>
          <w:rFonts w:ascii="Century Gothic" w:hAnsi="Century Gothic"/>
          <w:sz w:val="20"/>
          <w:szCs w:val="20"/>
        </w:rPr>
        <w:t xml:space="preserve"> Serão aplicadas ao contratado que incorrer nas infrações acima descritas as seguintes sanções:</w:t>
      </w:r>
    </w:p>
    <w:p w14:paraId="0771A2D5"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i</w:t>
      </w:r>
      <w:proofErr w:type="gramEnd"/>
      <w:r w:rsidRPr="00DA4840">
        <w:rPr>
          <w:rFonts w:ascii="Century Gothic" w:hAnsi="Century Gothic"/>
          <w:sz w:val="20"/>
          <w:szCs w:val="20"/>
        </w:rPr>
        <w:t xml:space="preserve">. </w:t>
      </w:r>
      <w:r w:rsidRPr="00DA4840">
        <w:rPr>
          <w:rFonts w:ascii="Century Gothic" w:hAnsi="Century Gothic"/>
          <w:sz w:val="20"/>
          <w:szCs w:val="20"/>
        </w:rPr>
        <w:tab/>
      </w:r>
      <w:r w:rsidRPr="00DA4840">
        <w:rPr>
          <w:rFonts w:ascii="Century Gothic" w:hAnsi="Century Gothic"/>
          <w:b/>
          <w:bCs/>
          <w:sz w:val="20"/>
          <w:szCs w:val="20"/>
        </w:rPr>
        <w:t>Advertência</w:t>
      </w:r>
      <w:r w:rsidRPr="00DA4840">
        <w:rPr>
          <w:rFonts w:ascii="Century Gothic" w:hAnsi="Century Gothic"/>
          <w:sz w:val="20"/>
          <w:szCs w:val="20"/>
        </w:rPr>
        <w:t>, quando o contratado der causa à inexecução parcial do contrato, sempre que não se justificar a imposição de penalidade mais grave (art. 156, § 2º, da Lei Federal n.º 14.133, de 2021);</w:t>
      </w:r>
    </w:p>
    <w:p w14:paraId="2D807749" w14:textId="77777777" w:rsidR="00A8562A" w:rsidRPr="00DA4840" w:rsidRDefault="00A8562A" w:rsidP="00A8562A">
      <w:pPr>
        <w:rPr>
          <w:rFonts w:ascii="Century Gothic" w:hAnsi="Century Gothic"/>
          <w:sz w:val="20"/>
          <w:szCs w:val="20"/>
        </w:rPr>
      </w:pPr>
      <w:proofErr w:type="spellStart"/>
      <w:r w:rsidRPr="00DA4840">
        <w:rPr>
          <w:rFonts w:ascii="Century Gothic" w:hAnsi="Century Gothic"/>
          <w:sz w:val="20"/>
          <w:szCs w:val="20"/>
        </w:rPr>
        <w:t>ii</w:t>
      </w:r>
      <w:proofErr w:type="spellEnd"/>
      <w:r w:rsidRPr="00DA4840">
        <w:rPr>
          <w:rFonts w:ascii="Century Gothic" w:hAnsi="Century Gothic"/>
          <w:sz w:val="20"/>
          <w:szCs w:val="20"/>
        </w:rPr>
        <w:t xml:space="preserve">. </w:t>
      </w:r>
      <w:r w:rsidRPr="00DA4840">
        <w:rPr>
          <w:rFonts w:ascii="Century Gothic" w:hAnsi="Century Gothic"/>
          <w:sz w:val="20"/>
          <w:szCs w:val="20"/>
        </w:rPr>
        <w:tab/>
      </w:r>
      <w:r w:rsidRPr="00DA4840">
        <w:rPr>
          <w:rFonts w:ascii="Century Gothic" w:hAnsi="Century Gothic"/>
          <w:b/>
          <w:bCs/>
          <w:sz w:val="20"/>
          <w:szCs w:val="20"/>
        </w:rPr>
        <w:t>Impedimento de licitar e contratar</w:t>
      </w:r>
      <w:r w:rsidRPr="00DA4840">
        <w:rPr>
          <w:rFonts w:ascii="Century Gothic" w:hAnsi="Century Gothic"/>
          <w:sz w:val="20"/>
          <w:szCs w:val="20"/>
        </w:rPr>
        <w:t>, quando praticadas as condutas descritas nas alíneas “b”, “c” e “d” do subitem acima deste Contrato, sempre que não se justificar a imposição de penalidade mais grave (art. 156, § 4º, da Lei Federal n.º 14.133, de 2021);</w:t>
      </w:r>
    </w:p>
    <w:p w14:paraId="346CF4F1" w14:textId="77777777" w:rsidR="00A8562A" w:rsidRPr="00DA4840" w:rsidRDefault="00A8562A" w:rsidP="00A8562A">
      <w:pPr>
        <w:rPr>
          <w:rFonts w:ascii="Century Gothic" w:hAnsi="Century Gothic"/>
          <w:sz w:val="20"/>
          <w:szCs w:val="20"/>
        </w:rPr>
      </w:pPr>
      <w:proofErr w:type="spellStart"/>
      <w:r w:rsidRPr="00DA4840">
        <w:rPr>
          <w:rFonts w:ascii="Century Gothic" w:hAnsi="Century Gothic"/>
          <w:sz w:val="20"/>
          <w:szCs w:val="20"/>
        </w:rPr>
        <w:t>iii</w:t>
      </w:r>
      <w:proofErr w:type="spellEnd"/>
      <w:r w:rsidRPr="00DA4840">
        <w:rPr>
          <w:rFonts w:ascii="Century Gothic" w:hAnsi="Century Gothic"/>
          <w:sz w:val="20"/>
          <w:szCs w:val="20"/>
        </w:rPr>
        <w:t xml:space="preserve">. </w:t>
      </w:r>
      <w:r w:rsidRPr="00DA4840">
        <w:rPr>
          <w:rFonts w:ascii="Century Gothic" w:hAnsi="Century Gothic"/>
          <w:b/>
          <w:bCs/>
          <w:sz w:val="20"/>
          <w:szCs w:val="20"/>
        </w:rPr>
        <w:t>Declaração de inidoneidade para licitar e contratar</w:t>
      </w:r>
      <w:r w:rsidRPr="00DA4840">
        <w:rPr>
          <w:rFonts w:ascii="Century Gothic" w:hAnsi="Century Gothic"/>
          <w:sz w:val="20"/>
          <w:szCs w:val="20"/>
        </w:rPr>
        <w:t>, quando praticadas as condutas descritas nas alíneas “e”, “f”, “g” e “h” do subitem acima deste Contrato, bem como nas alíneas “b”, “c” e “d”, que justifiquem a imposição de penalidade mais grave (art. 156, §5º, da Lei Federal n.º 14.133, de 2021).</w:t>
      </w:r>
    </w:p>
    <w:p w14:paraId="52FD8C71" w14:textId="77777777" w:rsidR="00A8562A" w:rsidRPr="00DA4840" w:rsidRDefault="00A8562A" w:rsidP="00A8562A">
      <w:pPr>
        <w:rPr>
          <w:rFonts w:ascii="Century Gothic" w:hAnsi="Century Gothic"/>
          <w:sz w:val="20"/>
          <w:szCs w:val="20"/>
        </w:rPr>
      </w:pPr>
      <w:proofErr w:type="spellStart"/>
      <w:r w:rsidRPr="00DA4840">
        <w:rPr>
          <w:rFonts w:ascii="Century Gothic" w:hAnsi="Century Gothic"/>
          <w:sz w:val="20"/>
          <w:szCs w:val="20"/>
        </w:rPr>
        <w:t>iv</w:t>
      </w:r>
      <w:proofErr w:type="spellEnd"/>
      <w:r w:rsidRPr="00DA4840">
        <w:rPr>
          <w:rFonts w:ascii="Century Gothic" w:hAnsi="Century Gothic"/>
          <w:sz w:val="20"/>
          <w:szCs w:val="20"/>
        </w:rPr>
        <w:t xml:space="preserve">. </w:t>
      </w:r>
      <w:r w:rsidRPr="00DA4840">
        <w:rPr>
          <w:rFonts w:ascii="Century Gothic" w:hAnsi="Century Gothic"/>
          <w:b/>
          <w:bCs/>
          <w:sz w:val="20"/>
          <w:szCs w:val="20"/>
        </w:rPr>
        <w:t>Multa</w:t>
      </w:r>
      <w:r w:rsidRPr="00DA4840">
        <w:rPr>
          <w:rFonts w:ascii="Century Gothic" w:hAnsi="Century Gothic"/>
          <w:sz w:val="20"/>
          <w:szCs w:val="20"/>
        </w:rPr>
        <w:t xml:space="preserve"> de 10% sobre o valor total do contrato ou da parcela inadimplida em caso de descumprimento do presente Contrato e fica ainda a Administração autorizada a promover a extinção do contrato por descumprimento ou cumprimento irregular de suas cláusulas, conforme dispõe o inciso I do art. 137 da Lei Federal n.º 14.133, de 2021.</w:t>
      </w:r>
    </w:p>
    <w:p w14:paraId="6401A6CC"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11.3</w:t>
      </w:r>
      <w:r w:rsidRPr="00DA4840">
        <w:rPr>
          <w:rFonts w:ascii="Century Gothic" w:hAnsi="Century Gothic"/>
          <w:sz w:val="20"/>
          <w:szCs w:val="20"/>
        </w:rPr>
        <w:t xml:space="preserve"> A aplicação das sanções previstas neste Contrato não exclui, em hipótese alguma, a obrigação de reparação integral do dano causado ao Contratante (art. 156, §9º, da Lei Federal n.º 14.133, de </w:t>
      </w:r>
      <w:proofErr w:type="gramStart"/>
      <w:r w:rsidRPr="00DA4840">
        <w:rPr>
          <w:rFonts w:ascii="Century Gothic" w:hAnsi="Century Gothic"/>
          <w:sz w:val="20"/>
          <w:szCs w:val="20"/>
        </w:rPr>
        <w:t>2021)</w:t>
      </w:r>
      <w:proofErr w:type="gramEnd"/>
    </w:p>
    <w:p w14:paraId="2E68DD3E"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11.4</w:t>
      </w:r>
      <w:r w:rsidRPr="00DA4840">
        <w:rPr>
          <w:rFonts w:ascii="Century Gothic" w:hAnsi="Century Gothic"/>
          <w:sz w:val="20"/>
          <w:szCs w:val="20"/>
        </w:rPr>
        <w:t xml:space="preserve"> Todas as sanções previstas neste Contrato poderão ser aplicadas cumulativamente com a multa (art. 156, §7º, da Lei Federal n.º 14.133, de 2021).</w:t>
      </w:r>
    </w:p>
    <w:p w14:paraId="07FC540A" w14:textId="77777777" w:rsidR="00A8562A" w:rsidRPr="00DA4840" w:rsidRDefault="00A8562A" w:rsidP="00A8562A">
      <w:pPr>
        <w:rPr>
          <w:rFonts w:ascii="Century Gothic" w:hAnsi="Century Gothic"/>
          <w:sz w:val="20"/>
          <w:szCs w:val="20"/>
        </w:rPr>
      </w:pPr>
      <w:r w:rsidRPr="00DA4840">
        <w:rPr>
          <w:rFonts w:ascii="Century Gothic" w:hAnsi="Century Gothic"/>
          <w:b/>
          <w:sz w:val="20"/>
          <w:szCs w:val="20"/>
        </w:rPr>
        <w:t>11.4.1</w:t>
      </w:r>
      <w:r w:rsidRPr="00DA4840">
        <w:rPr>
          <w:rFonts w:ascii="Century Gothic" w:hAnsi="Century Gothic"/>
          <w:sz w:val="20"/>
          <w:szCs w:val="20"/>
        </w:rPr>
        <w:t xml:space="preserve"> </w:t>
      </w:r>
      <w:r w:rsidRPr="00DA4840">
        <w:rPr>
          <w:rFonts w:ascii="Century Gothic" w:hAnsi="Century Gothic"/>
          <w:sz w:val="20"/>
          <w:szCs w:val="20"/>
        </w:rPr>
        <w:tab/>
        <w:t xml:space="preserve">Antes da aplicação da multa será facultada a defesa do interessado no prazo de 15 (quinze) dias úteis, contado da data de sua intimação (art. 157, da Lei Federal n.º 14.133, de </w:t>
      </w:r>
      <w:proofErr w:type="gramStart"/>
      <w:r w:rsidRPr="00DA4840">
        <w:rPr>
          <w:rFonts w:ascii="Century Gothic" w:hAnsi="Century Gothic"/>
          <w:sz w:val="20"/>
          <w:szCs w:val="20"/>
        </w:rPr>
        <w:t>2021)</w:t>
      </w:r>
      <w:proofErr w:type="gramEnd"/>
    </w:p>
    <w:p w14:paraId="7630C62B" w14:textId="77777777" w:rsidR="00A8562A" w:rsidRPr="00DA4840" w:rsidRDefault="00A8562A" w:rsidP="00A8562A">
      <w:pPr>
        <w:rPr>
          <w:rFonts w:ascii="Century Gothic" w:hAnsi="Century Gothic"/>
          <w:sz w:val="20"/>
          <w:szCs w:val="20"/>
        </w:rPr>
      </w:pPr>
      <w:r w:rsidRPr="00DA4840">
        <w:rPr>
          <w:rFonts w:ascii="Century Gothic" w:hAnsi="Century Gothic"/>
          <w:b/>
          <w:sz w:val="20"/>
          <w:szCs w:val="20"/>
        </w:rPr>
        <w:t>11.4.2</w:t>
      </w:r>
      <w:r w:rsidRPr="00DA4840">
        <w:rPr>
          <w:rFonts w:ascii="Century Gothic" w:hAnsi="Century Gothic"/>
          <w:sz w:val="20"/>
          <w:szCs w:val="20"/>
        </w:rPr>
        <w:t xml:space="preserve"> </w:t>
      </w:r>
      <w:r w:rsidRPr="00DA4840">
        <w:rPr>
          <w:rFonts w:ascii="Century Gothic" w:hAnsi="Century Gothic"/>
          <w:sz w:val="20"/>
          <w:szCs w:val="20"/>
        </w:rPr>
        <w:tab/>
        <w:t>Se a multa aplicada e as indenizações cabíveis forem superiores ao valor do pagamento eventualmente devido pelo Contratante ao Contratado, além da perda desse valor, a diferença será descontada da garantia prestada ou será cobrada judicialmente.</w:t>
      </w:r>
    </w:p>
    <w:p w14:paraId="482F44D9" w14:textId="77777777" w:rsidR="00A8562A" w:rsidRPr="00DA4840" w:rsidRDefault="00A8562A" w:rsidP="00A8562A">
      <w:pPr>
        <w:rPr>
          <w:rFonts w:ascii="Century Gothic" w:hAnsi="Century Gothic"/>
          <w:sz w:val="20"/>
          <w:szCs w:val="20"/>
        </w:rPr>
      </w:pPr>
      <w:r w:rsidRPr="00DA4840">
        <w:rPr>
          <w:rFonts w:ascii="Century Gothic" w:hAnsi="Century Gothic"/>
          <w:b/>
          <w:sz w:val="20"/>
          <w:szCs w:val="20"/>
        </w:rPr>
        <w:t>11.4.3.</w:t>
      </w:r>
      <w:r w:rsidRPr="00DA4840">
        <w:rPr>
          <w:rFonts w:ascii="Century Gothic" w:hAnsi="Century Gothic"/>
          <w:sz w:val="20"/>
          <w:szCs w:val="20"/>
        </w:rPr>
        <w:t xml:space="preserve"> Previamente ao encaminhamento à cobrança judicial, a multa poderá ser recolhida administrativamente no prazo máximo de 30 (trinta) dias, a contar da data do recebimento da comunicação enviada pela autoridade competente.</w:t>
      </w:r>
    </w:p>
    <w:p w14:paraId="587121F5"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11.5.</w:t>
      </w:r>
      <w:r w:rsidRPr="00DA4840">
        <w:rPr>
          <w:rFonts w:ascii="Century Gothic" w:hAnsi="Century Gothic"/>
          <w:sz w:val="20"/>
          <w:szCs w:val="20"/>
        </w:rPr>
        <w:t xml:space="preserve"> A aplicação das sanções realizar-se-á em processo administrativo que assegure o contraditório e a ampla defesa ao Contratado, observando-se o procedimento previsto no caput e parágrafos do art. 158 da Lei Federal n.º 14.133, de 2021, para as penalidades de impedimento de licitar e contratar e de declaração de inidoneidade para licitar ou contratar.</w:t>
      </w:r>
    </w:p>
    <w:p w14:paraId="073087C7"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11.6.</w:t>
      </w:r>
      <w:r w:rsidRPr="00DA4840">
        <w:rPr>
          <w:rFonts w:ascii="Century Gothic" w:hAnsi="Century Gothic"/>
          <w:sz w:val="20"/>
          <w:szCs w:val="20"/>
        </w:rPr>
        <w:tab/>
        <w:t>Na aplicação das sanções serão considerados (art. 156, §1º, da Lei Federal n.º 14.133, de 2021):</w:t>
      </w:r>
    </w:p>
    <w:p w14:paraId="6BD5939D"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a</w:t>
      </w:r>
      <w:proofErr w:type="gramEnd"/>
      <w:r w:rsidRPr="00DA4840">
        <w:rPr>
          <w:rFonts w:ascii="Century Gothic" w:hAnsi="Century Gothic"/>
          <w:sz w:val="20"/>
          <w:szCs w:val="20"/>
        </w:rPr>
        <w:t>)</w:t>
      </w:r>
      <w:r w:rsidRPr="00DA4840">
        <w:rPr>
          <w:rFonts w:ascii="Century Gothic" w:hAnsi="Century Gothic"/>
          <w:sz w:val="20"/>
          <w:szCs w:val="20"/>
        </w:rPr>
        <w:tab/>
        <w:t>a natureza e a gravidade da infração cometida;</w:t>
      </w:r>
    </w:p>
    <w:p w14:paraId="7B8CE252"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b)</w:t>
      </w:r>
      <w:proofErr w:type="gramEnd"/>
      <w:r w:rsidRPr="00DA4840">
        <w:rPr>
          <w:rFonts w:ascii="Century Gothic" w:hAnsi="Century Gothic"/>
          <w:sz w:val="20"/>
          <w:szCs w:val="20"/>
        </w:rPr>
        <w:tab/>
        <w:t>as peculiaridades do caso concreto;</w:t>
      </w:r>
    </w:p>
    <w:p w14:paraId="66D36065"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c)</w:t>
      </w:r>
      <w:proofErr w:type="gramEnd"/>
      <w:r w:rsidRPr="00DA4840">
        <w:rPr>
          <w:rFonts w:ascii="Century Gothic" w:hAnsi="Century Gothic"/>
          <w:sz w:val="20"/>
          <w:szCs w:val="20"/>
        </w:rPr>
        <w:tab/>
        <w:t>as circunstâncias agravantes ou atenuantes;</w:t>
      </w:r>
    </w:p>
    <w:p w14:paraId="5625DF3A"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d)</w:t>
      </w:r>
      <w:proofErr w:type="gramEnd"/>
      <w:r w:rsidRPr="00DA4840">
        <w:rPr>
          <w:rFonts w:ascii="Century Gothic" w:hAnsi="Century Gothic"/>
          <w:sz w:val="20"/>
          <w:szCs w:val="20"/>
        </w:rPr>
        <w:tab/>
        <w:t>os danos que dela provierem para o Contratante;</w:t>
      </w:r>
    </w:p>
    <w:p w14:paraId="05F19A6D"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e</w:t>
      </w:r>
      <w:proofErr w:type="gramEnd"/>
      <w:r w:rsidRPr="00DA4840">
        <w:rPr>
          <w:rFonts w:ascii="Century Gothic" w:hAnsi="Century Gothic"/>
          <w:sz w:val="20"/>
          <w:szCs w:val="20"/>
        </w:rPr>
        <w:t>)</w:t>
      </w:r>
      <w:r w:rsidRPr="00DA4840">
        <w:rPr>
          <w:rFonts w:ascii="Century Gothic" w:hAnsi="Century Gothic"/>
          <w:sz w:val="20"/>
          <w:szCs w:val="20"/>
        </w:rPr>
        <w:tab/>
        <w:t>a implantação ou o aperfeiçoamento de programa de integridade, conforme normas e orientações dos órgãos de controle.</w:t>
      </w:r>
    </w:p>
    <w:p w14:paraId="20BDFFB9"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11.7.</w:t>
      </w:r>
      <w:r w:rsidRPr="00DA4840">
        <w:rPr>
          <w:rFonts w:ascii="Century Gothic" w:hAnsi="Century Gothic"/>
          <w:sz w:val="20"/>
          <w:szCs w:val="20"/>
        </w:rPr>
        <w:tab/>
        <w:t xml:space="preserve">Os atos previstos como infrações administrativas na Lei Federal de Licitações n.º 14.133, de 2021, ou em outras leis de licitações e contratos da Administração Pública que também sejam tipificados como atos lesivos na Lei Federal n.º 12.846, de 2013, serão apurados e julgados conjuntamente, nos mesmos autos, observados o rito procedimental e autoridade </w:t>
      </w:r>
      <w:proofErr w:type="gramStart"/>
      <w:r w:rsidRPr="00DA4840">
        <w:rPr>
          <w:rFonts w:ascii="Century Gothic" w:hAnsi="Century Gothic"/>
          <w:sz w:val="20"/>
          <w:szCs w:val="20"/>
        </w:rPr>
        <w:t>competente definidos</w:t>
      </w:r>
      <w:proofErr w:type="gramEnd"/>
      <w:r w:rsidRPr="00DA4840">
        <w:rPr>
          <w:rFonts w:ascii="Century Gothic" w:hAnsi="Century Gothic"/>
          <w:sz w:val="20"/>
          <w:szCs w:val="20"/>
        </w:rPr>
        <w:t xml:space="preserve"> na referida Lei (art. 159).</w:t>
      </w:r>
    </w:p>
    <w:p w14:paraId="3408118F"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11.8.</w:t>
      </w:r>
      <w:r w:rsidRPr="00DA4840">
        <w:rPr>
          <w:rFonts w:ascii="Century Gothic" w:hAnsi="Century Gothic"/>
          <w:sz w:val="20"/>
          <w:szCs w:val="20"/>
        </w:rPr>
        <w:tab/>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Federal de Licitações n.º 14.133, de 2021).</w:t>
      </w:r>
    </w:p>
    <w:p w14:paraId="34965B04" w14:textId="77777777" w:rsidR="00A8562A" w:rsidRPr="00DA4840" w:rsidRDefault="00A8562A" w:rsidP="00A8562A">
      <w:pPr>
        <w:rPr>
          <w:rFonts w:ascii="Century Gothic" w:hAnsi="Century Gothic"/>
          <w:sz w:val="20"/>
          <w:szCs w:val="20"/>
        </w:rPr>
      </w:pPr>
      <w:r w:rsidRPr="00DA4840">
        <w:rPr>
          <w:rFonts w:ascii="Century Gothic" w:hAnsi="Century Gothic"/>
          <w:b/>
          <w:sz w:val="20"/>
          <w:szCs w:val="20"/>
        </w:rPr>
        <w:t>11.9.</w:t>
      </w:r>
      <w:r w:rsidRPr="00DA4840">
        <w:rPr>
          <w:rFonts w:ascii="Century Gothic" w:hAnsi="Century Gothic"/>
          <w:sz w:val="20"/>
          <w:szCs w:val="20"/>
        </w:rPr>
        <w:tab/>
        <w:t>As sanções de impedimento de licitar e contratar e declaração de inidoneidade para licitar ou contratar são passíveis de reabilitação na forma do art. 163 da Lei Federal de Licitações n.º 14.133/21.</w:t>
      </w:r>
    </w:p>
    <w:p w14:paraId="072E678C" w14:textId="77777777" w:rsidR="00A8562A" w:rsidRPr="00DA4840" w:rsidRDefault="00A8562A" w:rsidP="00A8562A">
      <w:pPr>
        <w:rPr>
          <w:rFonts w:ascii="Century Gothic" w:hAnsi="Century Gothic"/>
          <w:sz w:val="20"/>
          <w:szCs w:val="20"/>
        </w:rPr>
      </w:pPr>
    </w:p>
    <w:p w14:paraId="1A471717" w14:textId="77777777" w:rsidR="00A8562A" w:rsidRPr="00DA4840" w:rsidRDefault="00A8562A" w:rsidP="00A8562A">
      <w:pPr>
        <w:jc w:val="center"/>
        <w:rPr>
          <w:rFonts w:ascii="Century Gothic" w:hAnsi="Century Gothic"/>
          <w:b/>
          <w:bCs/>
          <w:sz w:val="20"/>
          <w:szCs w:val="20"/>
        </w:rPr>
      </w:pPr>
      <w:r w:rsidRPr="00DA4840">
        <w:rPr>
          <w:rFonts w:ascii="Century Gothic" w:hAnsi="Century Gothic"/>
          <w:b/>
          <w:bCs/>
          <w:sz w:val="20"/>
          <w:szCs w:val="20"/>
        </w:rPr>
        <w:t>CLÁUSULA DÉCIMA SEGUNDA – DA EXTINÇÃO CONTRATUAL</w:t>
      </w:r>
    </w:p>
    <w:p w14:paraId="344D8DCB" w14:textId="77777777" w:rsidR="00A8562A" w:rsidRPr="00DA4840" w:rsidRDefault="00A8562A" w:rsidP="00A8562A">
      <w:pPr>
        <w:ind w:right="73"/>
        <w:rPr>
          <w:rFonts w:ascii="Century Gothic" w:hAnsi="Century Gothic"/>
          <w:sz w:val="20"/>
          <w:szCs w:val="20"/>
        </w:rPr>
      </w:pPr>
      <w:r w:rsidRPr="00DA4840">
        <w:rPr>
          <w:rFonts w:ascii="Century Gothic" w:hAnsi="Century Gothic"/>
          <w:b/>
          <w:bCs/>
          <w:sz w:val="20"/>
          <w:szCs w:val="20"/>
        </w:rPr>
        <w:t>12.1.</w:t>
      </w:r>
      <w:r w:rsidRPr="00DA4840">
        <w:rPr>
          <w:rFonts w:ascii="Century Gothic" w:hAnsi="Century Gothic"/>
          <w:sz w:val="20"/>
          <w:szCs w:val="20"/>
        </w:rPr>
        <w:t xml:space="preserve"> O contrato será extinto quando cumpridas as obrigações de ambas as partes, ainda que isso ocorra antes do prazo estipulado para tanto.</w:t>
      </w:r>
    </w:p>
    <w:p w14:paraId="1E4586AE"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 xml:space="preserve">12.2. </w:t>
      </w:r>
      <w:r w:rsidRPr="00DA4840">
        <w:rPr>
          <w:rFonts w:ascii="Century Gothic" w:hAnsi="Century Gothic"/>
          <w:sz w:val="20"/>
          <w:szCs w:val="20"/>
        </w:rPr>
        <w:t xml:space="preserve"> Se as obrigações não forem cumpridas no prazo estipulado, a vigência ficará prorrogada até a conclusão do objeto, caso em que deverá a Administração providenciar a readequação do cronograma fixado para o contrato.</w:t>
      </w:r>
    </w:p>
    <w:p w14:paraId="6C4C8432" w14:textId="6C6726F4"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 xml:space="preserve">12.3. </w:t>
      </w:r>
      <w:r w:rsidRPr="00DA4840">
        <w:rPr>
          <w:rFonts w:ascii="Century Gothic" w:hAnsi="Century Gothic"/>
          <w:sz w:val="20"/>
          <w:szCs w:val="20"/>
        </w:rPr>
        <w:t xml:space="preserve"> Quando a não conclusão do </w:t>
      </w:r>
      <w:r w:rsidR="00355027" w:rsidRPr="00DA4840">
        <w:rPr>
          <w:rFonts w:ascii="Century Gothic" w:hAnsi="Century Gothic"/>
          <w:sz w:val="20"/>
          <w:szCs w:val="20"/>
        </w:rPr>
        <w:t>contrato referido no item anterior</w:t>
      </w:r>
      <w:r w:rsidRPr="00DA4840">
        <w:rPr>
          <w:rFonts w:ascii="Century Gothic" w:hAnsi="Century Gothic"/>
          <w:sz w:val="20"/>
          <w:szCs w:val="20"/>
        </w:rPr>
        <w:t xml:space="preserve"> decorrer de culpa do contratado:</w:t>
      </w:r>
    </w:p>
    <w:p w14:paraId="4E785AD7" w14:textId="77777777" w:rsidR="00A8562A" w:rsidRPr="00DA4840" w:rsidRDefault="00A8562A" w:rsidP="00A8562A">
      <w:pPr>
        <w:ind w:right="73"/>
        <w:rPr>
          <w:rFonts w:ascii="Century Gothic" w:hAnsi="Century Gothic"/>
          <w:sz w:val="20"/>
          <w:szCs w:val="20"/>
        </w:rPr>
      </w:pPr>
      <w:r w:rsidRPr="00DA4840">
        <w:rPr>
          <w:rFonts w:ascii="Century Gothic" w:hAnsi="Century Gothic"/>
          <w:sz w:val="20"/>
          <w:szCs w:val="20"/>
        </w:rPr>
        <w:t xml:space="preserve">a) ficará ele constituído em mora, sendo-lhe aplicáveis as respectivas sanções administrativas; </w:t>
      </w:r>
      <w:proofErr w:type="gramStart"/>
      <w:r w:rsidRPr="00DA4840">
        <w:rPr>
          <w:rFonts w:ascii="Century Gothic" w:hAnsi="Century Gothic"/>
          <w:sz w:val="20"/>
          <w:szCs w:val="20"/>
        </w:rPr>
        <w:t>e</w:t>
      </w:r>
      <w:proofErr w:type="gramEnd"/>
    </w:p>
    <w:p w14:paraId="7A41BA80" w14:textId="77777777" w:rsidR="00A8562A" w:rsidRPr="00DA4840" w:rsidRDefault="00A8562A" w:rsidP="00A8562A">
      <w:pPr>
        <w:ind w:right="73"/>
        <w:rPr>
          <w:rFonts w:ascii="Century Gothic" w:hAnsi="Century Gothic"/>
          <w:sz w:val="20"/>
          <w:szCs w:val="20"/>
        </w:rPr>
      </w:pPr>
      <w:r w:rsidRPr="00DA4840">
        <w:rPr>
          <w:rFonts w:ascii="Century Gothic" w:hAnsi="Century Gothic"/>
          <w:sz w:val="20"/>
          <w:szCs w:val="20"/>
        </w:rPr>
        <w:t>b) poderá a Administração optar pela extinção do contrato e, nesse caso, adotará as medidas admitidas em lei para a continuidade da execução contratual.</w:t>
      </w:r>
    </w:p>
    <w:p w14:paraId="469CBCE2"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12.4.</w:t>
      </w:r>
      <w:r w:rsidRPr="00DA4840">
        <w:rPr>
          <w:rFonts w:ascii="Century Gothic" w:hAnsi="Century Gothic"/>
          <w:sz w:val="20"/>
          <w:szCs w:val="20"/>
        </w:rPr>
        <w:t xml:space="preserve"> O contrato poderá ser extinto antes de cumpridas as obrigações nele estipuladas, </w:t>
      </w:r>
      <w:proofErr w:type="gramStart"/>
      <w:r w:rsidRPr="00DA4840">
        <w:rPr>
          <w:rFonts w:ascii="Century Gothic" w:hAnsi="Century Gothic"/>
          <w:sz w:val="20"/>
          <w:szCs w:val="20"/>
        </w:rPr>
        <w:t>ou antes</w:t>
      </w:r>
      <w:proofErr w:type="gramEnd"/>
      <w:r w:rsidRPr="00DA4840">
        <w:rPr>
          <w:rFonts w:ascii="Century Gothic" w:hAnsi="Century Gothic"/>
          <w:sz w:val="20"/>
          <w:szCs w:val="20"/>
        </w:rPr>
        <w:t xml:space="preserve"> do prazo nele fixado, por algum dos motivos previstos no artigo 137 da Lei nº 14.133/21, bem como amigavelmente, assegurados o contraditório e a ampla defesa.</w:t>
      </w:r>
    </w:p>
    <w:p w14:paraId="0606F1A9"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 xml:space="preserve">12.4.1. </w:t>
      </w:r>
      <w:r w:rsidRPr="00DA4840">
        <w:rPr>
          <w:rFonts w:ascii="Century Gothic" w:hAnsi="Century Gothic"/>
          <w:sz w:val="20"/>
          <w:szCs w:val="20"/>
        </w:rPr>
        <w:t xml:space="preserve"> Nesta hipótese, aplicam-se também os artigos 138 e 139 da mesma Lei.</w:t>
      </w:r>
    </w:p>
    <w:p w14:paraId="5371A5C7"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 xml:space="preserve">12.4.2. </w:t>
      </w:r>
      <w:r w:rsidRPr="00DA4840">
        <w:rPr>
          <w:rFonts w:ascii="Century Gothic" w:hAnsi="Century Gothic"/>
          <w:sz w:val="20"/>
          <w:szCs w:val="20"/>
        </w:rPr>
        <w:t xml:space="preserve"> A alteração social ou a modificação da finalidade ou da estrutura da empresa não ensejará a extinção se não restringir sua capacidade de concluir o contrato.</w:t>
      </w:r>
    </w:p>
    <w:p w14:paraId="49F1A4C6"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w:t>
      </w:r>
      <w:proofErr w:type="gramStart"/>
      <w:r w:rsidRPr="00DA4840">
        <w:rPr>
          <w:rFonts w:ascii="Century Gothic" w:hAnsi="Century Gothic"/>
          <w:b/>
          <w:sz w:val="20"/>
          <w:szCs w:val="20"/>
        </w:rPr>
        <w:t>..</w:t>
      </w:r>
      <w:proofErr w:type="gramEnd"/>
      <w:r w:rsidRPr="00DA4840">
        <w:rPr>
          <w:rFonts w:ascii="Century Gothic" w:hAnsi="Century Gothic"/>
          <w:b/>
          <w:sz w:val="20"/>
          <w:szCs w:val="20"/>
        </w:rPr>
        <w:t>4.3.</w:t>
      </w:r>
      <w:r w:rsidRPr="00DA4840">
        <w:rPr>
          <w:rFonts w:ascii="Century Gothic" w:hAnsi="Century Gothic"/>
          <w:sz w:val="20"/>
          <w:szCs w:val="20"/>
        </w:rPr>
        <w:t xml:space="preserve"> Se a operação implicar mudança da pessoa jurídica contratada, deverá ser formalizado termo aditivo para alteração subjetiva.</w:t>
      </w:r>
    </w:p>
    <w:p w14:paraId="564B25D5"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12.5.</w:t>
      </w:r>
      <w:r w:rsidRPr="00DA4840">
        <w:rPr>
          <w:rFonts w:ascii="Century Gothic" w:hAnsi="Century Gothic"/>
          <w:sz w:val="20"/>
          <w:szCs w:val="20"/>
        </w:rPr>
        <w:t xml:space="preserve"> O termo de extinção, sempre que possível, será precedido:</w:t>
      </w:r>
    </w:p>
    <w:p w14:paraId="1BF7376B"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12.5.1.</w:t>
      </w:r>
      <w:r w:rsidRPr="00DA4840">
        <w:rPr>
          <w:rFonts w:ascii="Century Gothic" w:hAnsi="Century Gothic"/>
          <w:sz w:val="20"/>
          <w:szCs w:val="20"/>
        </w:rPr>
        <w:t xml:space="preserve"> Balanço dos eventos contratuais já cumpridos ou parcialmente cumpridos;</w:t>
      </w:r>
    </w:p>
    <w:p w14:paraId="7615D1F2"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12.5.2.</w:t>
      </w:r>
      <w:r w:rsidRPr="00DA4840">
        <w:rPr>
          <w:rFonts w:ascii="Century Gothic" w:hAnsi="Century Gothic"/>
          <w:sz w:val="20"/>
          <w:szCs w:val="20"/>
        </w:rPr>
        <w:t xml:space="preserve"> Relação dos pagamentos já efetuados e ainda devidos;</w:t>
      </w:r>
    </w:p>
    <w:p w14:paraId="3E241518"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12.5.3.</w:t>
      </w:r>
      <w:r w:rsidRPr="00DA4840">
        <w:rPr>
          <w:rFonts w:ascii="Century Gothic" w:hAnsi="Century Gothic"/>
          <w:sz w:val="20"/>
          <w:szCs w:val="20"/>
        </w:rPr>
        <w:t xml:space="preserve"> Indenizações e multas.</w:t>
      </w:r>
    </w:p>
    <w:p w14:paraId="094A0E04"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12.6.</w:t>
      </w:r>
      <w:r w:rsidRPr="00DA4840">
        <w:rPr>
          <w:rFonts w:ascii="Century Gothic" w:hAnsi="Century Gothic"/>
          <w:sz w:val="20"/>
          <w:szCs w:val="20"/>
        </w:rPr>
        <w:t xml:space="preserve"> A extinção do contrato não configura óbice para o reconhecimento do desequilíbrio econômico-financeiro, hipótese em que será concedida indenização por meio de termo indenizatório (art. 131, caput, da Lei n. º 14.133, de 2021).</w:t>
      </w:r>
    </w:p>
    <w:p w14:paraId="79087030"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12.7.</w:t>
      </w:r>
      <w:r w:rsidRPr="00DA4840">
        <w:rPr>
          <w:rFonts w:ascii="Century Gothic" w:hAnsi="Century Gothic"/>
          <w:sz w:val="20"/>
          <w:szCs w:val="20"/>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p>
    <w:p w14:paraId="53C4DF3E" w14:textId="77777777" w:rsidR="00A8562A" w:rsidRDefault="00A8562A" w:rsidP="00A8562A"/>
    <w:p w14:paraId="7BC6B937" w14:textId="11685E24" w:rsidR="00473FD4" w:rsidRPr="00473FD4" w:rsidRDefault="00473FD4" w:rsidP="00473FD4">
      <w:pPr>
        <w:jc w:val="center"/>
        <w:rPr>
          <w:rFonts w:ascii="Century Gothic" w:hAnsi="Century Gothic" w:cs="Arial"/>
          <w:b/>
          <w:bCs/>
          <w:sz w:val="20"/>
          <w:szCs w:val="20"/>
        </w:rPr>
      </w:pPr>
      <w:r>
        <w:rPr>
          <w:rFonts w:ascii="Century Gothic" w:hAnsi="Century Gothic" w:cs="Arial"/>
          <w:b/>
          <w:bCs/>
          <w:sz w:val="20"/>
          <w:szCs w:val="20"/>
        </w:rPr>
        <w:t>CLÁUSULA DÉCIMA TERCEIRA -</w:t>
      </w:r>
      <w:r w:rsidRPr="00473FD4">
        <w:rPr>
          <w:rFonts w:ascii="Century Gothic" w:hAnsi="Century Gothic" w:cs="Arial"/>
          <w:b/>
          <w:bCs/>
          <w:sz w:val="20"/>
          <w:szCs w:val="20"/>
        </w:rPr>
        <w:t xml:space="preserve"> A OBRIGAÇÃO DO CONTRATADO DE MANTER, DURANTE TODA A EXECUÇÃO DO CONTRATO, EM COMPATIBILIDADE COM AS OBRIGAÇÕES POR ELE ASSUMIDAS, TODAS AS CONDIÇÕES EXIGIDAS PARA A HABILITAÇÃO NA </w:t>
      </w:r>
      <w:proofErr w:type="gramStart"/>
      <w:r w:rsidRPr="00473FD4">
        <w:rPr>
          <w:rFonts w:ascii="Century Gothic" w:hAnsi="Century Gothic" w:cs="Arial"/>
          <w:b/>
          <w:bCs/>
          <w:sz w:val="20"/>
          <w:szCs w:val="20"/>
        </w:rPr>
        <w:t>LICITAÇÃO</w:t>
      </w:r>
      <w:proofErr w:type="gramEnd"/>
    </w:p>
    <w:p w14:paraId="11BC8026" w14:textId="6CED3001" w:rsidR="00473FD4" w:rsidRPr="00473FD4" w:rsidRDefault="00473FD4" w:rsidP="00473FD4">
      <w:pPr>
        <w:rPr>
          <w:rFonts w:ascii="Century Gothic" w:hAnsi="Century Gothic" w:cs="Calibri"/>
          <w:sz w:val="20"/>
          <w:szCs w:val="20"/>
          <w:lang w:eastAsia="pt-BR"/>
        </w:rPr>
      </w:pPr>
      <w:r w:rsidRPr="00473FD4">
        <w:rPr>
          <w:rFonts w:ascii="Century Gothic" w:hAnsi="Century Gothic" w:cs="Calibri"/>
          <w:b/>
          <w:sz w:val="20"/>
          <w:szCs w:val="20"/>
          <w:lang w:eastAsia="pt-BR"/>
        </w:rPr>
        <w:t>13.1.</w:t>
      </w:r>
      <w:r w:rsidRPr="00473FD4">
        <w:rPr>
          <w:rFonts w:ascii="Century Gothic" w:hAnsi="Century Gothic" w:cs="Calibri"/>
          <w:sz w:val="20"/>
          <w:szCs w:val="20"/>
          <w:lang w:eastAsia="pt-BR"/>
        </w:rPr>
        <w:t xml:space="preserve"> O CONTRATADO fica obrigado a manter, durante toda a execução do contrato, em compatibilidade com as obrigações por ele assumidas, todas as condições exigidas para a habilitação na licitação.</w:t>
      </w:r>
    </w:p>
    <w:p w14:paraId="078CED60" w14:textId="77777777" w:rsidR="00473FD4" w:rsidRDefault="00473FD4" w:rsidP="00473FD4"/>
    <w:p w14:paraId="47276699" w14:textId="0F2F7F7A" w:rsidR="00473FD4" w:rsidRPr="00473FD4" w:rsidRDefault="00473FD4" w:rsidP="00473FD4">
      <w:pPr>
        <w:jc w:val="center"/>
        <w:rPr>
          <w:rFonts w:ascii="Century Gothic" w:hAnsi="Century Gothic" w:cs="Arial"/>
          <w:b/>
          <w:bCs/>
          <w:sz w:val="20"/>
          <w:szCs w:val="20"/>
        </w:rPr>
      </w:pPr>
      <w:r w:rsidRPr="00473FD4">
        <w:rPr>
          <w:rFonts w:ascii="Century Gothic" w:hAnsi="Century Gothic" w:cs="Arial"/>
          <w:b/>
          <w:bCs/>
          <w:sz w:val="20"/>
          <w:szCs w:val="20"/>
        </w:rPr>
        <w:t xml:space="preserve">CLÁUSULA DÉCIMA </w:t>
      </w:r>
      <w:r>
        <w:rPr>
          <w:rFonts w:ascii="Century Gothic" w:hAnsi="Century Gothic" w:cs="Arial"/>
          <w:b/>
          <w:bCs/>
          <w:sz w:val="20"/>
          <w:szCs w:val="20"/>
        </w:rPr>
        <w:t>QUARTA -</w:t>
      </w:r>
      <w:r w:rsidRPr="00473FD4">
        <w:rPr>
          <w:rFonts w:ascii="Century Gothic" w:hAnsi="Century Gothic" w:cs="Arial"/>
          <w:b/>
          <w:bCs/>
          <w:sz w:val="20"/>
          <w:szCs w:val="20"/>
        </w:rPr>
        <w:t xml:space="preserve"> A OBRIGAÇÃO DE O CONTRATADO CUMPRIR AS EXIGÊNCIAS DE RESERVA DE CARGOS PREVISTA EM LEI, BEM COMO EM OUTRAS NORMAS ESPECÍFICAS, PARA PESSOA COM DEFICIÊNCIA, PARA REABILITADO DA PREVIDÊNCIA SOCIAL E PARA </w:t>
      </w:r>
      <w:proofErr w:type="gramStart"/>
      <w:r w:rsidRPr="00473FD4">
        <w:rPr>
          <w:rFonts w:ascii="Century Gothic" w:hAnsi="Century Gothic" w:cs="Arial"/>
          <w:b/>
          <w:bCs/>
          <w:sz w:val="20"/>
          <w:szCs w:val="20"/>
        </w:rPr>
        <w:t>APRENDIZ</w:t>
      </w:r>
      <w:proofErr w:type="gramEnd"/>
    </w:p>
    <w:p w14:paraId="38210FF9" w14:textId="16B7406E" w:rsidR="00473FD4" w:rsidRPr="00473FD4" w:rsidRDefault="00473FD4" w:rsidP="00473FD4">
      <w:pPr>
        <w:rPr>
          <w:rFonts w:ascii="Century Gothic" w:hAnsi="Century Gothic" w:cs="Calibri"/>
          <w:sz w:val="20"/>
          <w:szCs w:val="20"/>
          <w:lang w:eastAsia="pt-BR"/>
        </w:rPr>
      </w:pPr>
      <w:r w:rsidRPr="00473FD4">
        <w:rPr>
          <w:rFonts w:ascii="Century Gothic" w:hAnsi="Century Gothic" w:cs="Calibri"/>
          <w:b/>
          <w:sz w:val="20"/>
          <w:szCs w:val="20"/>
          <w:lang w:eastAsia="pt-BR"/>
        </w:rPr>
        <w:t>14.1.</w:t>
      </w:r>
      <w:r w:rsidRPr="00473FD4">
        <w:rPr>
          <w:rFonts w:ascii="Century Gothic" w:hAnsi="Century Gothic" w:cs="Calibri"/>
          <w:sz w:val="20"/>
          <w:szCs w:val="20"/>
          <w:lang w:eastAsia="pt-BR"/>
        </w:rPr>
        <w:t xml:space="preserve"> O CONTRATADO fica obrigado a cumprir as exigências de reserva de cargos prevista em lei, bem como em outras normas específicas, para pessoa com deficiência, para reabilitado da previdência social e para aprendiz.</w:t>
      </w:r>
    </w:p>
    <w:p w14:paraId="42B52677" w14:textId="77777777" w:rsidR="00A8562A" w:rsidRDefault="00A8562A" w:rsidP="00A8562A"/>
    <w:p w14:paraId="6BCB8662" w14:textId="313796B5" w:rsidR="00A35222" w:rsidRDefault="00473FD4" w:rsidP="001103E7">
      <w:pPr>
        <w:jc w:val="center"/>
        <w:rPr>
          <w:rFonts w:ascii="Century Gothic" w:hAnsi="Century Gothic" w:cs="Arial"/>
          <w:b/>
          <w:bCs/>
          <w:sz w:val="20"/>
          <w:szCs w:val="20"/>
        </w:rPr>
      </w:pPr>
      <w:r>
        <w:rPr>
          <w:rFonts w:ascii="Century Gothic" w:hAnsi="Century Gothic" w:cs="Arial"/>
          <w:b/>
          <w:bCs/>
          <w:sz w:val="20"/>
          <w:szCs w:val="20"/>
        </w:rPr>
        <w:t>CLÁUSULA DÉCIMA QUINTA</w:t>
      </w:r>
      <w:r w:rsidR="00A35222">
        <w:rPr>
          <w:rFonts w:ascii="Century Gothic" w:hAnsi="Century Gothic" w:cs="Arial"/>
          <w:b/>
          <w:bCs/>
          <w:sz w:val="20"/>
          <w:szCs w:val="20"/>
        </w:rPr>
        <w:t xml:space="preserve"> </w:t>
      </w:r>
      <w:r w:rsidR="0003493D">
        <w:rPr>
          <w:rFonts w:ascii="Century Gothic" w:hAnsi="Century Gothic" w:cs="Arial"/>
          <w:b/>
          <w:bCs/>
          <w:sz w:val="20"/>
          <w:szCs w:val="20"/>
        </w:rPr>
        <w:t>–</w:t>
      </w:r>
      <w:r w:rsidR="00A35222">
        <w:rPr>
          <w:rFonts w:ascii="Century Gothic" w:hAnsi="Century Gothic" w:cs="Arial"/>
          <w:b/>
          <w:bCs/>
          <w:sz w:val="20"/>
          <w:szCs w:val="20"/>
        </w:rPr>
        <w:t xml:space="preserve"> </w:t>
      </w:r>
      <w:r>
        <w:rPr>
          <w:rFonts w:ascii="Century Gothic" w:hAnsi="Century Gothic" w:cs="Arial"/>
          <w:b/>
          <w:bCs/>
          <w:sz w:val="20"/>
          <w:szCs w:val="20"/>
        </w:rPr>
        <w:t xml:space="preserve">MODELO DE GESTÃO DO CONTRATO </w:t>
      </w:r>
    </w:p>
    <w:p w14:paraId="18EE082D" w14:textId="73BF881D" w:rsidR="00F257D5" w:rsidRDefault="00473FD4" w:rsidP="00F257D5">
      <w:pPr>
        <w:rPr>
          <w:rFonts w:ascii="Century Gothic" w:hAnsi="Century Gothic" w:cs="Times New Roman"/>
          <w:sz w:val="20"/>
          <w:szCs w:val="20"/>
        </w:rPr>
      </w:pPr>
      <w:r>
        <w:rPr>
          <w:rFonts w:ascii="Century Gothic" w:hAnsi="Century Gothic"/>
          <w:b/>
          <w:sz w:val="20"/>
          <w:szCs w:val="20"/>
        </w:rPr>
        <w:t>15</w:t>
      </w:r>
      <w:r w:rsidR="00A35222">
        <w:rPr>
          <w:rFonts w:ascii="Century Gothic" w:hAnsi="Century Gothic"/>
          <w:b/>
          <w:sz w:val="20"/>
          <w:szCs w:val="20"/>
        </w:rPr>
        <w:t>.1.</w:t>
      </w:r>
      <w:r w:rsidR="00A35222" w:rsidRPr="00EC158E">
        <w:rPr>
          <w:rFonts w:ascii="Century Gothic" w:hAnsi="Century Gothic"/>
          <w:b/>
          <w:sz w:val="20"/>
          <w:szCs w:val="20"/>
        </w:rPr>
        <w:t xml:space="preserve"> </w:t>
      </w:r>
      <w:r w:rsidR="00F257D5" w:rsidRPr="005409E9">
        <w:rPr>
          <w:rFonts w:ascii="Century Gothic" w:hAnsi="Century Gothic" w:cs="Times New Roman"/>
          <w:sz w:val="20"/>
          <w:szCs w:val="20"/>
        </w:rPr>
        <w:t xml:space="preserve">O modelo de gestão do contrato deve contemplar </w:t>
      </w:r>
      <w:r w:rsidR="00F257D5">
        <w:rPr>
          <w:rFonts w:ascii="Century Gothic" w:hAnsi="Century Gothic" w:cs="Times New Roman"/>
          <w:sz w:val="20"/>
          <w:szCs w:val="20"/>
        </w:rPr>
        <w:t>as seguintes definições básicas:</w:t>
      </w:r>
    </w:p>
    <w:p w14:paraId="7EBC66A2" w14:textId="77777777" w:rsidR="00F257D5" w:rsidRDefault="00F257D5" w:rsidP="00F257D5">
      <w:pPr>
        <w:rPr>
          <w:rFonts w:ascii="Century Gothic" w:hAnsi="Century Gothic" w:cs="Arial"/>
          <w:sz w:val="20"/>
          <w:szCs w:val="20"/>
        </w:rPr>
      </w:pPr>
      <w:r w:rsidRPr="005409E9">
        <w:rPr>
          <w:rFonts w:ascii="Century Gothic" w:hAnsi="Century Gothic" w:cs="Times New Roman"/>
          <w:sz w:val="20"/>
          <w:szCs w:val="20"/>
        </w:rPr>
        <w:t>a)</w:t>
      </w:r>
      <w:r>
        <w:rPr>
          <w:rFonts w:ascii="Century Gothic" w:hAnsi="Century Gothic" w:cs="Times New Roman"/>
          <w:sz w:val="20"/>
          <w:szCs w:val="20"/>
        </w:rPr>
        <w:t xml:space="preserve"> </w:t>
      </w:r>
      <w:r w:rsidRPr="007448C6">
        <w:rPr>
          <w:rFonts w:ascii="Century Gothic" w:hAnsi="Century Gothic" w:cs="Arial"/>
          <w:sz w:val="20"/>
          <w:szCs w:val="20"/>
        </w:rPr>
        <w:t xml:space="preserve">A fiscalização do contrato será realizada </w:t>
      </w:r>
      <w:r>
        <w:rPr>
          <w:rFonts w:ascii="Century Gothic" w:hAnsi="Century Gothic" w:cs="Arial"/>
          <w:sz w:val="20"/>
          <w:szCs w:val="20"/>
        </w:rPr>
        <w:t xml:space="preserve">pela Secretaria </w:t>
      </w:r>
      <w:r w:rsidRPr="00B96287">
        <w:rPr>
          <w:rFonts w:ascii="Century Gothic" w:hAnsi="Century Gothic" w:cs="Arial"/>
          <w:sz w:val="20"/>
          <w:szCs w:val="20"/>
        </w:rPr>
        <w:t>de Educação e Cultura</w:t>
      </w:r>
      <w:r>
        <w:rPr>
          <w:rFonts w:ascii="Century Gothic" w:hAnsi="Century Gothic" w:cs="Arial"/>
          <w:sz w:val="20"/>
          <w:szCs w:val="20"/>
        </w:rPr>
        <w:t xml:space="preserve"> através da servidora </w:t>
      </w:r>
      <w:r w:rsidRPr="00C87263">
        <w:rPr>
          <w:rFonts w:ascii="Century Gothic" w:hAnsi="Century Gothic" w:cs="Arial"/>
          <w:b/>
          <w:sz w:val="20"/>
          <w:szCs w:val="20"/>
        </w:rPr>
        <w:t>MARIA APARECIDA TOLOTTO DE CARVALHO</w:t>
      </w:r>
      <w:r>
        <w:rPr>
          <w:rFonts w:ascii="Century Gothic" w:hAnsi="Century Gothic" w:cs="Arial"/>
          <w:sz w:val="20"/>
          <w:szCs w:val="20"/>
        </w:rPr>
        <w:t>, nomeada</w:t>
      </w:r>
      <w:r w:rsidRPr="00937ECE">
        <w:rPr>
          <w:rFonts w:ascii="Century Gothic" w:hAnsi="Century Gothic" w:cs="Arial"/>
          <w:sz w:val="20"/>
          <w:szCs w:val="20"/>
        </w:rPr>
        <w:t xml:space="preserve"> </w:t>
      </w:r>
      <w:r>
        <w:rPr>
          <w:rFonts w:ascii="Century Gothic" w:hAnsi="Century Gothic" w:cs="Arial"/>
          <w:sz w:val="20"/>
          <w:szCs w:val="20"/>
        </w:rPr>
        <w:t xml:space="preserve">como fiscal </w:t>
      </w:r>
      <w:proofErr w:type="gramStart"/>
      <w:r>
        <w:rPr>
          <w:rFonts w:ascii="Century Gothic" w:hAnsi="Century Gothic" w:cs="Arial"/>
          <w:sz w:val="20"/>
          <w:szCs w:val="20"/>
        </w:rPr>
        <w:t>1</w:t>
      </w:r>
      <w:proofErr w:type="gramEnd"/>
      <w:r>
        <w:rPr>
          <w:rFonts w:ascii="Century Gothic" w:hAnsi="Century Gothic" w:cs="Arial"/>
          <w:sz w:val="20"/>
          <w:szCs w:val="20"/>
        </w:rPr>
        <w:t xml:space="preserve"> de contrato </w:t>
      </w:r>
      <w:r w:rsidRPr="00937ECE">
        <w:rPr>
          <w:rFonts w:ascii="Century Gothic" w:hAnsi="Century Gothic" w:cs="Arial"/>
          <w:sz w:val="20"/>
          <w:szCs w:val="20"/>
        </w:rPr>
        <w:t xml:space="preserve">por meio do </w:t>
      </w:r>
      <w:r w:rsidRPr="00204C40">
        <w:rPr>
          <w:rFonts w:ascii="Century Gothic" w:hAnsi="Century Gothic" w:cs="Calibri"/>
          <w:sz w:val="20"/>
          <w:szCs w:val="20"/>
          <w:lang w:eastAsia="pt-BR"/>
        </w:rPr>
        <w:t xml:space="preserve">Decreto </w:t>
      </w:r>
      <w:r>
        <w:rPr>
          <w:rFonts w:ascii="Century Gothic" w:hAnsi="Century Gothic" w:cs="Calibri"/>
          <w:sz w:val="20"/>
          <w:szCs w:val="20"/>
          <w:lang w:eastAsia="pt-BR"/>
        </w:rPr>
        <w:t>Municipal nº 121/2025, de 06</w:t>
      </w:r>
      <w:r w:rsidRPr="00204C40">
        <w:rPr>
          <w:rFonts w:ascii="Century Gothic" w:hAnsi="Century Gothic" w:cs="Calibri"/>
          <w:sz w:val="20"/>
          <w:szCs w:val="20"/>
          <w:lang w:eastAsia="pt-BR"/>
        </w:rPr>
        <w:t xml:space="preserve"> de </w:t>
      </w:r>
      <w:r>
        <w:rPr>
          <w:rFonts w:ascii="Century Gothic" w:hAnsi="Century Gothic" w:cs="Calibri"/>
          <w:sz w:val="20"/>
          <w:szCs w:val="20"/>
          <w:lang w:eastAsia="pt-BR"/>
        </w:rPr>
        <w:t>maio de 2025,</w:t>
      </w:r>
      <w:r w:rsidRPr="00937ECE">
        <w:rPr>
          <w:rFonts w:ascii="Century Gothic" w:hAnsi="Century Gothic" w:cs="Arial"/>
          <w:sz w:val="20"/>
          <w:szCs w:val="20"/>
        </w:rPr>
        <w:t xml:space="preserve"> </w:t>
      </w:r>
      <w:r>
        <w:rPr>
          <w:rFonts w:ascii="Century Gothic" w:hAnsi="Century Gothic" w:cs="Arial"/>
          <w:sz w:val="20"/>
          <w:szCs w:val="20"/>
        </w:rPr>
        <w:t xml:space="preserve">que deverá atestar a correta execução dos objetos solicitados, sendo que na sua ausência ficará designada para realizar a fiscalização a servidora </w:t>
      </w:r>
      <w:r w:rsidRPr="00C87263">
        <w:rPr>
          <w:rFonts w:ascii="Century Gothic" w:hAnsi="Century Gothic" w:cs="Arial"/>
          <w:b/>
          <w:sz w:val="20"/>
          <w:szCs w:val="20"/>
        </w:rPr>
        <w:t>GISELI APARECIDA</w:t>
      </w:r>
      <w:r>
        <w:rPr>
          <w:rFonts w:ascii="Century Gothic" w:hAnsi="Century Gothic" w:cs="Arial"/>
          <w:b/>
          <w:sz w:val="20"/>
          <w:szCs w:val="20"/>
        </w:rPr>
        <w:t xml:space="preserve"> </w:t>
      </w:r>
      <w:r w:rsidRPr="00C87263">
        <w:rPr>
          <w:rFonts w:ascii="Century Gothic" w:hAnsi="Century Gothic" w:cs="Arial"/>
          <w:b/>
          <w:sz w:val="20"/>
          <w:szCs w:val="20"/>
        </w:rPr>
        <w:t>CAVALCANTI COSTA</w:t>
      </w:r>
      <w:r>
        <w:rPr>
          <w:rFonts w:ascii="Century Gothic" w:hAnsi="Century Gothic" w:cs="Arial"/>
          <w:sz w:val="20"/>
          <w:szCs w:val="20"/>
        </w:rPr>
        <w:t>, nomeada como fiscal 2 no Decreto Municipal nº 121/2025, de 06 de maio de 2025.</w:t>
      </w:r>
    </w:p>
    <w:p w14:paraId="1CBA4F36" w14:textId="77777777" w:rsidR="00F257D5" w:rsidRPr="001E4C3D" w:rsidRDefault="00F257D5" w:rsidP="00F257D5">
      <w:pPr>
        <w:rPr>
          <w:rFonts w:ascii="Century Gothic" w:hAnsi="Century Gothic" w:cs="Arial"/>
          <w:sz w:val="20"/>
          <w:szCs w:val="20"/>
        </w:rPr>
      </w:pPr>
      <w:r w:rsidRPr="00975678">
        <w:rPr>
          <w:rFonts w:ascii="Century Gothic" w:hAnsi="Century Gothic" w:cs="Arial"/>
          <w:sz w:val="20"/>
          <w:szCs w:val="20"/>
        </w:rPr>
        <w:t>b)</w:t>
      </w:r>
      <w:r>
        <w:rPr>
          <w:rFonts w:ascii="Century Gothic" w:hAnsi="Century Gothic" w:cs="Arial"/>
          <w:b/>
          <w:sz w:val="20"/>
          <w:szCs w:val="20"/>
        </w:rPr>
        <w:t xml:space="preserve"> </w:t>
      </w:r>
      <w:r w:rsidRPr="001E4C3D">
        <w:rPr>
          <w:rFonts w:ascii="Century Gothic" w:hAnsi="Century Gothic" w:cs="Arial"/>
          <w:sz w:val="20"/>
          <w:szCs w:val="20"/>
        </w:rPr>
        <w:t xml:space="preserve">O protocolo de comunicação entre contratante e contratada ao longo do contrato será o e-mail, preposto e telefone informados </w:t>
      </w:r>
      <w:r>
        <w:rPr>
          <w:rFonts w:ascii="Century Gothic" w:hAnsi="Century Gothic" w:cs="Arial"/>
          <w:sz w:val="20"/>
          <w:szCs w:val="20"/>
        </w:rPr>
        <w:t>pela Contratada;</w:t>
      </w:r>
      <w:proofErr w:type="gramStart"/>
      <w:r w:rsidRPr="001E4C3D">
        <w:rPr>
          <w:rFonts w:ascii="Century Gothic" w:hAnsi="Century Gothic" w:cs="Arial"/>
          <w:sz w:val="20"/>
          <w:szCs w:val="20"/>
        </w:rPr>
        <w:t xml:space="preserve">  </w:t>
      </w:r>
    </w:p>
    <w:p w14:paraId="327D95EC" w14:textId="77777777" w:rsidR="00F257D5" w:rsidRPr="007448C6" w:rsidRDefault="00F257D5" w:rsidP="00F257D5">
      <w:pPr>
        <w:rPr>
          <w:rFonts w:ascii="Century Gothic" w:hAnsi="Century Gothic" w:cs="Arial"/>
          <w:sz w:val="20"/>
          <w:szCs w:val="20"/>
        </w:rPr>
      </w:pPr>
      <w:proofErr w:type="gramEnd"/>
      <w:r>
        <w:rPr>
          <w:rFonts w:ascii="Century Gothic" w:hAnsi="Century Gothic" w:cs="Arial"/>
          <w:sz w:val="20"/>
          <w:szCs w:val="20"/>
        </w:rPr>
        <w:t xml:space="preserve">c) </w:t>
      </w:r>
      <w:r w:rsidRPr="007448C6">
        <w:rPr>
          <w:rFonts w:ascii="Century Gothic" w:hAnsi="Century Gothic" w:cs="Arial"/>
          <w:sz w:val="20"/>
          <w:szCs w:val="20"/>
        </w:rPr>
        <w:t>O</w:t>
      </w:r>
      <w:r>
        <w:rPr>
          <w:rFonts w:ascii="Century Gothic" w:hAnsi="Century Gothic" w:cs="Arial"/>
          <w:sz w:val="20"/>
          <w:szCs w:val="20"/>
        </w:rPr>
        <w:t>s fiscais do contrato anotarão</w:t>
      </w:r>
      <w:r w:rsidRPr="007448C6">
        <w:rPr>
          <w:rFonts w:ascii="Century Gothic" w:hAnsi="Century Gothic" w:cs="Arial"/>
          <w:sz w:val="20"/>
          <w:szCs w:val="20"/>
        </w:rPr>
        <w:t xml:space="preserve"> em registro próprio todas as ocorrências relacionadas à execução do contrato, determinando o que for necessário para a regularização das faltas ou dos defeitos observados (Lei n° 14.133/2021, art. 117, §19).</w:t>
      </w:r>
    </w:p>
    <w:p w14:paraId="16ED4745" w14:textId="77777777" w:rsidR="00F257D5" w:rsidRPr="007448C6" w:rsidRDefault="00F257D5" w:rsidP="00F257D5">
      <w:pPr>
        <w:rPr>
          <w:rFonts w:ascii="Century Gothic" w:hAnsi="Century Gothic" w:cs="Arial"/>
          <w:sz w:val="20"/>
          <w:szCs w:val="20"/>
        </w:rPr>
      </w:pPr>
      <w:r w:rsidRPr="00975678">
        <w:rPr>
          <w:rFonts w:ascii="Century Gothic" w:hAnsi="Century Gothic" w:cs="Arial"/>
          <w:sz w:val="20"/>
          <w:szCs w:val="20"/>
        </w:rPr>
        <w:t>d)</w:t>
      </w:r>
      <w:r w:rsidRPr="007448C6">
        <w:rPr>
          <w:rFonts w:ascii="Century Gothic" w:hAnsi="Century Gothic" w:cs="Arial"/>
          <w:sz w:val="20"/>
          <w:szCs w:val="20"/>
        </w:rPr>
        <w:t xml:space="preserve"> O</w:t>
      </w:r>
      <w:r>
        <w:rPr>
          <w:rFonts w:ascii="Century Gothic" w:hAnsi="Century Gothic" w:cs="Arial"/>
          <w:sz w:val="20"/>
          <w:szCs w:val="20"/>
        </w:rPr>
        <w:t>s fiscais do contrato informarão</w:t>
      </w:r>
      <w:r w:rsidRPr="007448C6">
        <w:rPr>
          <w:rFonts w:ascii="Century Gothic" w:hAnsi="Century Gothic" w:cs="Arial"/>
          <w:sz w:val="20"/>
          <w:szCs w:val="20"/>
        </w:rPr>
        <w:t xml:space="preserve"> a seus superiores, em tempo hábil para a adoção das medidas convenientes, a situação demandar decisão ou providência que ultrapasse sua competência (Lei n° 14.133/2021, art. 117, § </w:t>
      </w:r>
      <w:proofErr w:type="gramStart"/>
      <w:r w:rsidRPr="007448C6">
        <w:rPr>
          <w:rFonts w:ascii="Century Gothic" w:hAnsi="Century Gothic" w:cs="Arial"/>
          <w:sz w:val="20"/>
          <w:szCs w:val="20"/>
        </w:rPr>
        <w:t>2º)</w:t>
      </w:r>
      <w:proofErr w:type="gramEnd"/>
    </w:p>
    <w:p w14:paraId="27D3CEF3" w14:textId="77777777" w:rsidR="00F257D5" w:rsidRPr="007448C6" w:rsidRDefault="00F257D5" w:rsidP="00F257D5">
      <w:pPr>
        <w:rPr>
          <w:rFonts w:ascii="Century Gothic" w:hAnsi="Century Gothic" w:cs="Arial"/>
          <w:sz w:val="20"/>
          <w:szCs w:val="20"/>
        </w:rPr>
      </w:pPr>
      <w:r w:rsidRPr="00975678">
        <w:rPr>
          <w:rFonts w:ascii="Century Gothic" w:hAnsi="Century Gothic" w:cs="Arial"/>
          <w:sz w:val="20"/>
          <w:szCs w:val="20"/>
        </w:rPr>
        <w:t>e)</w:t>
      </w:r>
      <w:r w:rsidRPr="007448C6">
        <w:rPr>
          <w:rFonts w:ascii="Century Gothic" w:hAnsi="Century Gothic" w:cs="Arial"/>
          <w:sz w:val="20"/>
          <w:szCs w:val="20"/>
        </w:rPr>
        <w:t xml:space="preserve"> 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03B7128D" w14:textId="77777777" w:rsidR="00F257D5" w:rsidRPr="007448C6" w:rsidRDefault="00F257D5" w:rsidP="00F257D5">
      <w:pPr>
        <w:rPr>
          <w:rFonts w:ascii="Century Gothic" w:hAnsi="Century Gothic" w:cs="Arial"/>
          <w:sz w:val="20"/>
          <w:szCs w:val="20"/>
        </w:rPr>
      </w:pPr>
      <w:r w:rsidRPr="00975678">
        <w:rPr>
          <w:rFonts w:ascii="Century Gothic" w:hAnsi="Century Gothic" w:cs="Arial"/>
          <w:sz w:val="20"/>
          <w:szCs w:val="20"/>
        </w:rPr>
        <w:t>f)</w:t>
      </w:r>
      <w:r w:rsidRPr="007448C6">
        <w:rPr>
          <w:rFonts w:ascii="Century Gothic" w:hAnsi="Century Gothic" w:cs="Arial"/>
          <w:sz w:val="20"/>
          <w:szCs w:val="20"/>
        </w:rPr>
        <w:t xml:space="preserve"> O contratado será responsável pelos danos causados diretamente à Administração ou a terceiros em razão da execução do contrato, e não excluirá nem reduzirá essa responsabilidade </w:t>
      </w:r>
      <w:proofErr w:type="gramStart"/>
      <w:r w:rsidRPr="007448C6">
        <w:rPr>
          <w:rFonts w:ascii="Century Gothic" w:hAnsi="Century Gothic" w:cs="Arial"/>
          <w:sz w:val="20"/>
          <w:szCs w:val="20"/>
        </w:rPr>
        <w:t>a</w:t>
      </w:r>
      <w:proofErr w:type="gramEnd"/>
      <w:r w:rsidRPr="007448C6">
        <w:rPr>
          <w:rFonts w:ascii="Century Gothic" w:hAnsi="Century Gothic" w:cs="Arial"/>
          <w:sz w:val="20"/>
          <w:szCs w:val="20"/>
        </w:rPr>
        <w:t xml:space="preserve"> fiscalização ou o acompanhamento pelo contratante (Lei n°14.133/2021, art. 120).</w:t>
      </w:r>
    </w:p>
    <w:p w14:paraId="214F6FA2" w14:textId="77777777" w:rsidR="00F257D5" w:rsidRPr="007448C6" w:rsidRDefault="00F257D5" w:rsidP="00F257D5">
      <w:pPr>
        <w:rPr>
          <w:rFonts w:ascii="Century Gothic" w:hAnsi="Century Gothic" w:cs="Arial"/>
          <w:sz w:val="20"/>
          <w:szCs w:val="20"/>
        </w:rPr>
      </w:pPr>
      <w:r w:rsidRPr="00975678">
        <w:rPr>
          <w:rFonts w:ascii="Century Gothic" w:hAnsi="Century Gothic" w:cs="Arial"/>
          <w:sz w:val="20"/>
          <w:szCs w:val="20"/>
        </w:rPr>
        <w:t>g)</w:t>
      </w:r>
      <w:r w:rsidRPr="007448C6">
        <w:rPr>
          <w:rFonts w:ascii="Century Gothic" w:hAnsi="Century Gothic" w:cs="Arial"/>
          <w:sz w:val="20"/>
          <w:szCs w:val="20"/>
        </w:rPr>
        <w:t xml:space="preserve"> As comunicações entre o órgão ou entidade e a contratada devem ser realizadas por escrito sempre que o ato exigir tal formalidade, admitindo-se, excepcionalmente, o uso de mensagem eletrônica para esse fim (IN 5/2017, art. 44, §2°).</w:t>
      </w:r>
    </w:p>
    <w:p w14:paraId="7F7A6D78" w14:textId="77777777" w:rsidR="00F257D5" w:rsidRPr="008616FC" w:rsidRDefault="00F257D5" w:rsidP="00F257D5">
      <w:pPr>
        <w:rPr>
          <w:rFonts w:ascii="Century Gothic" w:hAnsi="Century Gothic" w:cs="Arial"/>
          <w:sz w:val="20"/>
          <w:szCs w:val="20"/>
        </w:rPr>
      </w:pPr>
      <w:r w:rsidRPr="00975678">
        <w:rPr>
          <w:rFonts w:ascii="Century Gothic" w:hAnsi="Century Gothic" w:cs="Arial"/>
          <w:sz w:val="20"/>
          <w:szCs w:val="20"/>
        </w:rPr>
        <w:t>h)</w:t>
      </w:r>
      <w:r w:rsidRPr="007448C6">
        <w:rPr>
          <w:rFonts w:ascii="Century Gothic" w:hAnsi="Century Gothic" w:cs="Arial"/>
          <w:sz w:val="20"/>
          <w:szCs w:val="20"/>
        </w:rPr>
        <w:t xml:space="preserve"> O órgão ou entidade poderá convocar representante da empresa para adoção de providências que devam ser cumpridas de imed</w:t>
      </w:r>
      <w:r>
        <w:rPr>
          <w:rFonts w:ascii="Century Gothic" w:hAnsi="Century Gothic" w:cs="Arial"/>
          <w:sz w:val="20"/>
          <w:szCs w:val="20"/>
        </w:rPr>
        <w:t>iato (IN 5/2017, art. 44, §3°).</w:t>
      </w:r>
    </w:p>
    <w:p w14:paraId="16C689B6" w14:textId="77777777" w:rsidR="00F257D5" w:rsidRDefault="00F257D5" w:rsidP="00F257D5">
      <w:pPr>
        <w:rPr>
          <w:rFonts w:ascii="Century Gothic" w:hAnsi="Century Gothic" w:cs="Arial"/>
          <w:sz w:val="20"/>
          <w:szCs w:val="20"/>
        </w:rPr>
      </w:pPr>
      <w:r w:rsidRPr="00975678">
        <w:rPr>
          <w:rFonts w:ascii="Century Gothic" w:hAnsi="Century Gothic" w:cs="Arial"/>
          <w:sz w:val="20"/>
          <w:szCs w:val="20"/>
        </w:rPr>
        <w:t>i)</w:t>
      </w:r>
      <w:r w:rsidRPr="007448C6">
        <w:rPr>
          <w:rFonts w:ascii="Century Gothic" w:hAnsi="Century Gothic" w:cs="Arial"/>
          <w:sz w:val="20"/>
          <w:szCs w:val="20"/>
        </w:rPr>
        <w:t xml:space="preserve"> A Contratada deve cumprir todas as obrigações constantes neste termo de referência, seus anexos e sua proposta, assumindo como exclusivamente seus os riscos e as despesas decorrentes da boa e perfeita execução do objeto.</w:t>
      </w:r>
    </w:p>
    <w:p w14:paraId="599DBAFF" w14:textId="77777777" w:rsidR="00F257D5" w:rsidRDefault="00F257D5" w:rsidP="00F257D5">
      <w:pPr>
        <w:pStyle w:val="PargrafodaLista"/>
        <w:ind w:left="0"/>
        <w:rPr>
          <w:rFonts w:ascii="Century Gothic" w:hAnsi="Century Gothic" w:cs="Arial"/>
          <w:sz w:val="20"/>
        </w:rPr>
      </w:pPr>
      <w:r>
        <w:rPr>
          <w:rFonts w:ascii="Century Gothic" w:hAnsi="Century Gothic" w:cs="Arial"/>
          <w:sz w:val="20"/>
        </w:rPr>
        <w:t xml:space="preserve">j) </w:t>
      </w:r>
      <w:r w:rsidRPr="007C5E92">
        <w:rPr>
          <w:rFonts w:ascii="Century Gothic" w:hAnsi="Century Gothic" w:cs="Arial"/>
          <w:sz w:val="20"/>
        </w:rPr>
        <w:t>O Fiscal será responsável pela supervisão das atividades, garantindo que os serviços prestados estejam em conformidade com os requisitos estabelecidos no contrato, além do acompanhamento financeiro e administrativo, garantindo o cumprimento dos prazos e condições estabelecidos para pagamentos e execução do contrato.</w:t>
      </w:r>
    </w:p>
    <w:p w14:paraId="131BA51A" w14:textId="77777777" w:rsidR="00F257D5" w:rsidRPr="00A91D39" w:rsidRDefault="00F257D5" w:rsidP="00F257D5">
      <w:pPr>
        <w:pStyle w:val="PargrafodaLista"/>
        <w:ind w:left="0"/>
        <w:rPr>
          <w:rFonts w:ascii="Century Gothic" w:hAnsi="Century Gothic" w:cs="Arial"/>
          <w:sz w:val="20"/>
        </w:rPr>
      </w:pPr>
      <w:r>
        <w:rPr>
          <w:rFonts w:ascii="Century Gothic" w:hAnsi="Century Gothic" w:cs="Arial"/>
          <w:sz w:val="20"/>
        </w:rPr>
        <w:t xml:space="preserve">k) </w:t>
      </w:r>
      <w:r w:rsidRPr="00A91D39">
        <w:rPr>
          <w:rFonts w:ascii="Century Gothic" w:hAnsi="Century Gothic" w:cs="Arial"/>
          <w:sz w:val="20"/>
        </w:rPr>
        <w:t xml:space="preserve">O Contrato deverá ser executado fielmente pelas partes, de acordo com as cláusulas avençadas e as normas da Lei n° 14.133, de 2021, e cada parte </w:t>
      </w:r>
      <w:proofErr w:type="gramStart"/>
      <w:r w:rsidRPr="00A91D39">
        <w:rPr>
          <w:rFonts w:ascii="Century Gothic" w:hAnsi="Century Gothic" w:cs="Arial"/>
          <w:sz w:val="20"/>
        </w:rPr>
        <w:t>responderá</w:t>
      </w:r>
      <w:proofErr w:type="gramEnd"/>
      <w:r w:rsidRPr="00A91D39">
        <w:rPr>
          <w:rFonts w:ascii="Century Gothic" w:hAnsi="Century Gothic" w:cs="Arial"/>
          <w:sz w:val="20"/>
        </w:rPr>
        <w:t xml:space="preserve"> pelas consequências de sua inexecução total ou parcial (Lei n° 14.133/2021, art. 115, caput).</w:t>
      </w:r>
    </w:p>
    <w:p w14:paraId="26998F78" w14:textId="77777777" w:rsidR="00F257D5" w:rsidRPr="00A91D39" w:rsidRDefault="00F257D5" w:rsidP="00F257D5">
      <w:pPr>
        <w:rPr>
          <w:rFonts w:ascii="Century Gothic" w:hAnsi="Century Gothic" w:cs="Arial"/>
          <w:sz w:val="20"/>
        </w:rPr>
      </w:pPr>
      <w:r>
        <w:rPr>
          <w:rFonts w:ascii="Century Gothic" w:hAnsi="Century Gothic" w:cs="Arial"/>
          <w:sz w:val="20"/>
        </w:rPr>
        <w:t xml:space="preserve">l) </w:t>
      </w:r>
      <w:r w:rsidRPr="00A91D39">
        <w:rPr>
          <w:rFonts w:ascii="Century Gothic" w:hAnsi="Century Gothic" w:cs="Arial"/>
          <w:sz w:val="20"/>
        </w:rPr>
        <w:t xml:space="preserve">Em caso de impedimento, ordem de paralisação ou suspensão do contrato, o cronograma de execução será prorrogado automaticamente pelo tempo correspondente, anotadas tais circunstâncias mediante simples apostila (Lei n° 14.133/2021, art. 115, 95°), </w:t>
      </w:r>
    </w:p>
    <w:p w14:paraId="6C21AAD5" w14:textId="77777777" w:rsidR="00F257D5" w:rsidRPr="00A91D39" w:rsidRDefault="00F257D5" w:rsidP="00F257D5">
      <w:pPr>
        <w:rPr>
          <w:rFonts w:ascii="Century Gothic" w:hAnsi="Century Gothic" w:cs="Arial"/>
          <w:sz w:val="20"/>
        </w:rPr>
      </w:pPr>
      <w:r>
        <w:rPr>
          <w:rFonts w:ascii="Century Gothic" w:hAnsi="Century Gothic" w:cs="Arial"/>
          <w:sz w:val="20"/>
        </w:rPr>
        <w:t xml:space="preserve">m) </w:t>
      </w:r>
      <w:r w:rsidRPr="00A91D39">
        <w:rPr>
          <w:rFonts w:ascii="Century Gothic" w:hAnsi="Century Gothic" w:cs="Arial"/>
          <w:sz w:val="20"/>
        </w:rPr>
        <w:t xml:space="preserve">A execução do contrato deverá ser acompanhada e fiscalizada </w:t>
      </w:r>
      <w:proofErr w:type="gramStart"/>
      <w:r w:rsidRPr="00A91D39">
        <w:rPr>
          <w:rFonts w:ascii="Century Gothic" w:hAnsi="Century Gothic" w:cs="Arial"/>
          <w:sz w:val="20"/>
        </w:rPr>
        <w:t>pelo(</w:t>
      </w:r>
      <w:proofErr w:type="gramEnd"/>
      <w:r w:rsidRPr="00A91D39">
        <w:rPr>
          <w:rFonts w:ascii="Century Gothic" w:hAnsi="Century Gothic" w:cs="Arial"/>
          <w:sz w:val="20"/>
        </w:rPr>
        <w:t>s) fiscal(</w:t>
      </w:r>
      <w:proofErr w:type="spellStart"/>
      <w:r w:rsidRPr="00A91D39">
        <w:rPr>
          <w:rFonts w:ascii="Century Gothic" w:hAnsi="Century Gothic" w:cs="Arial"/>
          <w:sz w:val="20"/>
        </w:rPr>
        <w:t>is</w:t>
      </w:r>
      <w:proofErr w:type="spellEnd"/>
      <w:r w:rsidRPr="00A91D39">
        <w:rPr>
          <w:rFonts w:ascii="Century Gothic" w:hAnsi="Century Gothic" w:cs="Arial"/>
          <w:sz w:val="20"/>
        </w:rPr>
        <w:t xml:space="preserve">) do contrato, ou pelos respectivos substitutos (Lei n° 14.133/2021, art. 117, caput). </w:t>
      </w:r>
    </w:p>
    <w:p w14:paraId="5CD8BD80" w14:textId="1B153DBC" w:rsidR="008C0A34" w:rsidRPr="008C0A34" w:rsidRDefault="008C0A34" w:rsidP="00F257D5">
      <w:pPr>
        <w:rPr>
          <w:rFonts w:ascii="Century Gothic" w:hAnsi="Century Gothic" w:cs="Calibri"/>
          <w:b/>
          <w:bCs/>
          <w:sz w:val="20"/>
          <w:szCs w:val="20"/>
          <w:lang w:eastAsia="pt-BR"/>
        </w:rPr>
      </w:pPr>
    </w:p>
    <w:p w14:paraId="01EAADD2" w14:textId="2D382234" w:rsidR="008C0A34" w:rsidRPr="008C0A34" w:rsidRDefault="0032111D" w:rsidP="008C0A34">
      <w:pPr>
        <w:jc w:val="center"/>
        <w:rPr>
          <w:rFonts w:ascii="Century Gothic" w:hAnsi="Century Gothic" w:cs="Arial"/>
          <w:b/>
          <w:sz w:val="20"/>
          <w:szCs w:val="20"/>
        </w:rPr>
      </w:pPr>
      <w:r>
        <w:rPr>
          <w:rFonts w:ascii="Century Gothic" w:hAnsi="Century Gothic" w:cs="Arial"/>
          <w:b/>
          <w:sz w:val="20"/>
          <w:szCs w:val="20"/>
        </w:rPr>
        <w:t>C</w:t>
      </w:r>
      <w:r w:rsidR="00473FD4">
        <w:rPr>
          <w:rFonts w:ascii="Century Gothic" w:hAnsi="Century Gothic" w:cs="Arial"/>
          <w:b/>
          <w:sz w:val="20"/>
          <w:szCs w:val="20"/>
        </w:rPr>
        <w:t>LÁUSULA DÉCIMA SEXTA</w:t>
      </w:r>
      <w:r w:rsidR="008C0A34" w:rsidRPr="008C0A34">
        <w:rPr>
          <w:rFonts w:ascii="Century Gothic" w:hAnsi="Century Gothic" w:cs="Arial"/>
          <w:b/>
          <w:sz w:val="20"/>
          <w:szCs w:val="20"/>
        </w:rPr>
        <w:t xml:space="preserve"> - DA FRAUDE E DA CORRUPÇÃO</w:t>
      </w:r>
    </w:p>
    <w:p w14:paraId="231B0E5C" w14:textId="1C6C4451" w:rsidR="008C0A34" w:rsidRPr="008C0A34" w:rsidRDefault="00473FD4" w:rsidP="008C0A34">
      <w:pPr>
        <w:rPr>
          <w:rFonts w:ascii="Century Gothic" w:hAnsi="Century Gothic" w:cs="Arial"/>
          <w:sz w:val="20"/>
          <w:szCs w:val="20"/>
        </w:rPr>
      </w:pPr>
      <w:r>
        <w:rPr>
          <w:rFonts w:ascii="Century Gothic" w:hAnsi="Century Gothic" w:cs="Arial"/>
          <w:b/>
          <w:sz w:val="20"/>
          <w:szCs w:val="20"/>
        </w:rPr>
        <w:t>16</w:t>
      </w:r>
      <w:r w:rsidR="008C0A34" w:rsidRPr="008C0A34">
        <w:rPr>
          <w:rFonts w:ascii="Century Gothic" w:hAnsi="Century Gothic" w:cs="Arial"/>
          <w:b/>
          <w:sz w:val="20"/>
          <w:szCs w:val="20"/>
        </w:rPr>
        <w:t>.1.</w:t>
      </w:r>
      <w:r w:rsidR="008C0A34" w:rsidRPr="008C0A34">
        <w:rPr>
          <w:rFonts w:ascii="Century Gothic" w:hAnsi="Century Gothic" w:cs="Arial"/>
          <w:sz w:val="20"/>
          <w:szCs w:val="20"/>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60029452" w14:textId="77777777" w:rsidR="008C0A34" w:rsidRPr="008C0A34" w:rsidRDefault="008C0A34" w:rsidP="008C0A34">
      <w:pPr>
        <w:rPr>
          <w:rFonts w:ascii="Century Gothic" w:hAnsi="Century Gothic" w:cs="Arial"/>
          <w:sz w:val="20"/>
          <w:szCs w:val="20"/>
        </w:rPr>
      </w:pPr>
      <w:r w:rsidRPr="008C0A34">
        <w:rPr>
          <w:rFonts w:ascii="Century Gothic" w:hAnsi="Century Gothic" w:cs="Arial"/>
          <w:sz w:val="20"/>
          <w:szCs w:val="20"/>
        </w:rPr>
        <w:t>Para os propósitos desta cláusula, definem-se as seguintes práticas:</w:t>
      </w:r>
    </w:p>
    <w:p w14:paraId="5E0107C5" w14:textId="0FE656A8" w:rsidR="008C0A34" w:rsidRPr="008C0A34" w:rsidRDefault="00A82ED5" w:rsidP="002233C5">
      <w:pPr>
        <w:numPr>
          <w:ilvl w:val="0"/>
          <w:numId w:val="8"/>
        </w:numPr>
        <w:rPr>
          <w:rFonts w:ascii="Century Gothic" w:hAnsi="Century Gothic" w:cs="Arial"/>
          <w:sz w:val="20"/>
          <w:szCs w:val="20"/>
        </w:rPr>
      </w:pPr>
      <w:r w:rsidRPr="008C0A34">
        <w:rPr>
          <w:rFonts w:ascii="Century Gothic" w:hAnsi="Century Gothic" w:cs="Arial"/>
          <w:bCs/>
          <w:sz w:val="20"/>
          <w:szCs w:val="20"/>
        </w:rPr>
        <w:t>“</w:t>
      </w:r>
      <w:r w:rsidR="008C0A34" w:rsidRPr="008C0A34">
        <w:rPr>
          <w:rFonts w:ascii="Century Gothic" w:hAnsi="Century Gothic" w:cs="Arial"/>
          <w:bCs/>
          <w:sz w:val="20"/>
          <w:szCs w:val="20"/>
        </w:rPr>
        <w:t>prática corrupta”: oferecer, dar, receber ou solicitar, direta ou indiretamente,</w:t>
      </w:r>
      <w:r w:rsidR="008C0A34" w:rsidRPr="008C0A34">
        <w:rPr>
          <w:rFonts w:ascii="Century Gothic" w:hAnsi="Century Gothic" w:cs="Arial"/>
          <w:sz w:val="20"/>
          <w:szCs w:val="20"/>
        </w:rPr>
        <w:t xml:space="preserve"> qualquer vantagem com o objeto de influenciar a ação de servidor público no processo de licitação ou na execução de contrato;</w:t>
      </w:r>
    </w:p>
    <w:p w14:paraId="689405AD" w14:textId="77777777" w:rsidR="008C0A34" w:rsidRPr="008C0A34" w:rsidRDefault="008C0A34" w:rsidP="002233C5">
      <w:pPr>
        <w:numPr>
          <w:ilvl w:val="0"/>
          <w:numId w:val="8"/>
        </w:numPr>
        <w:ind w:left="0" w:firstLine="284"/>
        <w:rPr>
          <w:rFonts w:ascii="Century Gothic" w:hAnsi="Century Gothic" w:cs="Arial"/>
          <w:sz w:val="20"/>
          <w:szCs w:val="20"/>
        </w:rPr>
      </w:pPr>
      <w:r w:rsidRPr="008C0A34">
        <w:rPr>
          <w:rFonts w:ascii="Century Gothic" w:hAnsi="Century Gothic" w:cs="Arial"/>
          <w:b/>
          <w:sz w:val="20"/>
          <w:szCs w:val="20"/>
        </w:rPr>
        <w:t>“prática fraudulenta”:</w:t>
      </w:r>
      <w:r w:rsidRPr="008C0A34">
        <w:rPr>
          <w:rFonts w:ascii="Century Gothic" w:hAnsi="Century Gothic" w:cs="Arial"/>
          <w:sz w:val="20"/>
          <w:szCs w:val="20"/>
        </w:rPr>
        <w:t xml:space="preserve"> a falsidade ou omissão dos fatos, com o objeto de influenciar o processo de licitação ou de execução de contrato;</w:t>
      </w:r>
    </w:p>
    <w:p w14:paraId="11AABA62" w14:textId="77777777" w:rsidR="008C0A34" w:rsidRPr="008C0A34" w:rsidRDefault="008C0A34" w:rsidP="002233C5">
      <w:pPr>
        <w:numPr>
          <w:ilvl w:val="0"/>
          <w:numId w:val="8"/>
        </w:numPr>
        <w:ind w:left="0" w:firstLine="284"/>
        <w:rPr>
          <w:rFonts w:ascii="Century Gothic" w:hAnsi="Century Gothic" w:cs="Arial"/>
          <w:sz w:val="20"/>
          <w:szCs w:val="20"/>
        </w:rPr>
      </w:pPr>
      <w:r w:rsidRPr="008C0A34">
        <w:rPr>
          <w:rFonts w:ascii="Century Gothic" w:hAnsi="Century Gothic" w:cs="Arial"/>
          <w:b/>
          <w:sz w:val="20"/>
          <w:szCs w:val="20"/>
        </w:rPr>
        <w:t xml:space="preserve">“prática </w:t>
      </w:r>
      <w:proofErr w:type="spellStart"/>
      <w:r w:rsidRPr="008C0A34">
        <w:rPr>
          <w:rFonts w:ascii="Century Gothic" w:hAnsi="Century Gothic" w:cs="Arial"/>
          <w:b/>
          <w:sz w:val="20"/>
          <w:szCs w:val="20"/>
        </w:rPr>
        <w:t>colusiva</w:t>
      </w:r>
      <w:proofErr w:type="spellEnd"/>
      <w:r w:rsidRPr="008C0A34">
        <w:rPr>
          <w:rFonts w:ascii="Century Gothic" w:hAnsi="Century Gothic" w:cs="Arial"/>
          <w:b/>
          <w:sz w:val="20"/>
          <w:szCs w:val="20"/>
        </w:rPr>
        <w:t>”:</w:t>
      </w:r>
      <w:r w:rsidRPr="008C0A34">
        <w:rPr>
          <w:rFonts w:ascii="Century Gothic" w:hAnsi="Century Gothic" w:cs="Arial"/>
          <w:sz w:val="20"/>
          <w:szCs w:val="20"/>
        </w:rPr>
        <w:t xml:space="preserve"> esquematizar ou estabelecer um acordo entre dois ou mais licitantes, com ou sem conhecimento de representantes ou prepostos do órgão licitador, visando estabelecer preços em níveis artificiais e </w:t>
      </w:r>
      <w:proofErr w:type="gramStart"/>
      <w:r w:rsidRPr="008C0A34">
        <w:rPr>
          <w:rFonts w:ascii="Century Gothic" w:hAnsi="Century Gothic" w:cs="Arial"/>
          <w:sz w:val="20"/>
          <w:szCs w:val="20"/>
        </w:rPr>
        <w:t>não-competitivos</w:t>
      </w:r>
      <w:proofErr w:type="gramEnd"/>
      <w:r w:rsidRPr="008C0A34">
        <w:rPr>
          <w:rFonts w:ascii="Century Gothic" w:hAnsi="Century Gothic" w:cs="Arial"/>
          <w:sz w:val="20"/>
          <w:szCs w:val="20"/>
        </w:rPr>
        <w:t>;</w:t>
      </w:r>
    </w:p>
    <w:p w14:paraId="5DBCF0BB" w14:textId="77777777" w:rsidR="008C0A34" w:rsidRPr="008C0A34" w:rsidRDefault="008C0A34" w:rsidP="002233C5">
      <w:pPr>
        <w:numPr>
          <w:ilvl w:val="0"/>
          <w:numId w:val="8"/>
        </w:numPr>
        <w:ind w:left="0" w:firstLine="284"/>
        <w:rPr>
          <w:rFonts w:ascii="Century Gothic" w:hAnsi="Century Gothic" w:cs="Arial"/>
          <w:sz w:val="20"/>
          <w:szCs w:val="20"/>
        </w:rPr>
      </w:pPr>
      <w:r w:rsidRPr="008C0A34">
        <w:rPr>
          <w:rFonts w:ascii="Century Gothic" w:hAnsi="Century Gothic" w:cs="Arial"/>
          <w:b/>
          <w:sz w:val="20"/>
          <w:szCs w:val="20"/>
        </w:rPr>
        <w:t>“prática coercitiva”:</w:t>
      </w:r>
      <w:r w:rsidRPr="008C0A34">
        <w:rPr>
          <w:rFonts w:ascii="Century Gothic" w:hAnsi="Century Gothic" w:cs="Arial"/>
          <w:sz w:val="20"/>
          <w:szCs w:val="20"/>
        </w:rPr>
        <w:t xml:space="preserve"> causar dano ou ameaçar causar dano, direta ou indiretamente, às pessoas ou sua propriedade, visando influenciar sua participação em um processo licitatório ou afetar a execução do contrato;</w:t>
      </w:r>
    </w:p>
    <w:p w14:paraId="346C1970" w14:textId="77777777" w:rsidR="008C0A34" w:rsidRPr="008C0A34" w:rsidRDefault="008C0A34" w:rsidP="002233C5">
      <w:pPr>
        <w:numPr>
          <w:ilvl w:val="0"/>
          <w:numId w:val="8"/>
        </w:numPr>
        <w:ind w:left="0" w:firstLine="284"/>
        <w:rPr>
          <w:rFonts w:ascii="Century Gothic" w:hAnsi="Century Gothic" w:cs="Arial"/>
          <w:sz w:val="20"/>
          <w:szCs w:val="20"/>
        </w:rPr>
      </w:pPr>
      <w:r w:rsidRPr="008C0A34">
        <w:rPr>
          <w:rFonts w:ascii="Century Gothic" w:hAnsi="Century Gothic" w:cs="Arial"/>
          <w:b/>
          <w:sz w:val="20"/>
          <w:szCs w:val="20"/>
        </w:rPr>
        <w:t>“prática obstrutiva”:</w:t>
      </w:r>
      <w:r w:rsidRPr="008C0A34">
        <w:rPr>
          <w:rFonts w:ascii="Century Gothic" w:hAnsi="Century Gothic" w:cs="Arial"/>
          <w:sz w:val="20"/>
          <w:szCs w:val="20"/>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3218BFEB" w14:textId="77777777" w:rsidR="008C0A34" w:rsidRPr="008C0A34" w:rsidRDefault="008C0A34" w:rsidP="008C0A34">
      <w:pPr>
        <w:rPr>
          <w:rFonts w:ascii="Century Gothic" w:hAnsi="Century Gothic" w:cs="Arial"/>
          <w:sz w:val="20"/>
          <w:szCs w:val="20"/>
        </w:rPr>
      </w:pPr>
      <w:r w:rsidRPr="008C0A34">
        <w:rPr>
          <w:rFonts w:ascii="Century Gothic" w:hAnsi="Century Gothic" w:cs="Arial"/>
          <w:sz w:val="20"/>
          <w:szCs w:val="20"/>
        </w:rPr>
        <w:t xml:space="preserve">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C0A34">
        <w:rPr>
          <w:rFonts w:ascii="Century Gothic" w:hAnsi="Century Gothic" w:cs="Arial"/>
          <w:sz w:val="20"/>
          <w:szCs w:val="20"/>
        </w:rPr>
        <w:t>colusivas</w:t>
      </w:r>
      <w:proofErr w:type="spellEnd"/>
      <w:r w:rsidRPr="008C0A34">
        <w:rPr>
          <w:rFonts w:ascii="Century Gothic" w:hAnsi="Century Gothic" w:cs="Arial"/>
          <w:sz w:val="20"/>
          <w:szCs w:val="20"/>
        </w:rPr>
        <w:t>, coercitivas ou obstrutivas ao participar da licitação ou da execução um contrato financeiro pelo organismo.</w:t>
      </w:r>
    </w:p>
    <w:p w14:paraId="7A87793A" w14:textId="77777777" w:rsidR="008C0A34" w:rsidRPr="008C0A34" w:rsidRDefault="008C0A34" w:rsidP="008C0A34">
      <w:pPr>
        <w:rPr>
          <w:rFonts w:ascii="Century Gothic" w:hAnsi="Century Gothic" w:cs="Arial"/>
          <w:sz w:val="20"/>
          <w:szCs w:val="20"/>
        </w:rPr>
      </w:pPr>
      <w:r w:rsidRPr="008C0A34">
        <w:rPr>
          <w:rFonts w:ascii="Century Gothic" w:hAnsi="Century Gothic" w:cs="Arial"/>
          <w:sz w:val="20"/>
          <w:szCs w:val="20"/>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3A42A4A0" w14:textId="77777777" w:rsidR="008C0A34" w:rsidRPr="008C0A34" w:rsidRDefault="008C0A34" w:rsidP="008C0A34">
      <w:pPr>
        <w:rPr>
          <w:rFonts w:ascii="Century Gothic" w:hAnsi="Century Gothic" w:cs="Arial"/>
          <w:sz w:val="20"/>
          <w:szCs w:val="20"/>
        </w:rPr>
      </w:pPr>
    </w:p>
    <w:p w14:paraId="29B26006" w14:textId="0F7612EB" w:rsidR="008C0A34" w:rsidRPr="008C0A34" w:rsidRDefault="0032111D" w:rsidP="008C0A34">
      <w:pPr>
        <w:jc w:val="center"/>
        <w:rPr>
          <w:rFonts w:ascii="Century Gothic" w:hAnsi="Century Gothic" w:cs="Arial"/>
          <w:b/>
          <w:sz w:val="20"/>
          <w:szCs w:val="20"/>
        </w:rPr>
      </w:pPr>
      <w:r>
        <w:rPr>
          <w:rFonts w:ascii="Century Gothic" w:hAnsi="Century Gothic" w:cs="Arial"/>
          <w:b/>
          <w:sz w:val="20"/>
          <w:szCs w:val="20"/>
        </w:rPr>
        <w:t>CLÁUSULA DÉCIMA QUINTA</w:t>
      </w:r>
      <w:r w:rsidR="008C0A34" w:rsidRPr="008C0A34">
        <w:rPr>
          <w:rFonts w:ascii="Century Gothic" w:hAnsi="Century Gothic" w:cs="Arial"/>
          <w:b/>
          <w:sz w:val="20"/>
          <w:szCs w:val="20"/>
        </w:rPr>
        <w:t xml:space="preserve"> - DA PUBLICAÇÃO</w:t>
      </w:r>
    </w:p>
    <w:p w14:paraId="3B1A8E1D" w14:textId="71E47DB0" w:rsidR="008C0A34" w:rsidRPr="008C0A34" w:rsidRDefault="0032111D" w:rsidP="008C0A34">
      <w:pPr>
        <w:rPr>
          <w:rFonts w:ascii="Century Gothic" w:hAnsi="Century Gothic" w:cs="Arial"/>
          <w:sz w:val="20"/>
          <w:szCs w:val="20"/>
        </w:rPr>
      </w:pPr>
      <w:r>
        <w:rPr>
          <w:rFonts w:ascii="Century Gothic" w:hAnsi="Century Gothic" w:cs="Arial"/>
          <w:b/>
          <w:sz w:val="20"/>
          <w:szCs w:val="20"/>
        </w:rPr>
        <w:t>15</w:t>
      </w:r>
      <w:r w:rsidR="008C0A34" w:rsidRPr="008C0A34">
        <w:rPr>
          <w:rFonts w:ascii="Century Gothic" w:hAnsi="Century Gothic" w:cs="Arial"/>
          <w:b/>
          <w:sz w:val="20"/>
          <w:szCs w:val="20"/>
        </w:rPr>
        <w:t>.1.</w:t>
      </w:r>
      <w:r w:rsidR="008C0A34" w:rsidRPr="008C0A34">
        <w:rPr>
          <w:rFonts w:ascii="Century Gothic" w:hAnsi="Century Gothic" w:cs="Arial"/>
          <w:sz w:val="20"/>
          <w:szCs w:val="20"/>
        </w:rPr>
        <w:t xml:space="preserve"> Incumbirá ao contratante divulgar o presente instrumento no Portal Nacional de Contratações Públicas (PNCP), no Portal Transparência, através do endereço eletrônico </w:t>
      </w:r>
      <w:proofErr w:type="gramStart"/>
      <w:r w:rsidR="008C0A34" w:rsidRPr="008C0A34">
        <w:rPr>
          <w:rFonts w:ascii="Century Gothic" w:hAnsi="Century Gothic" w:cs="Arial"/>
          <w:sz w:val="20"/>
          <w:szCs w:val="20"/>
        </w:rPr>
        <w:t>https</w:t>
      </w:r>
      <w:proofErr w:type="gramEnd"/>
      <w:r w:rsidR="008C0A34" w:rsidRPr="008C0A34">
        <w:rPr>
          <w:rFonts w:ascii="Century Gothic" w:hAnsi="Century Gothic" w:cs="Arial"/>
          <w:sz w:val="20"/>
          <w:szCs w:val="20"/>
        </w:rPr>
        <w:t>://www.lobato.pr.gov.br/ - aba “LICITAÇÕES”, na forma prevista no art. 94 da Lei 14.133, de 2021.</w:t>
      </w:r>
    </w:p>
    <w:p w14:paraId="274A2980" w14:textId="0085A176" w:rsidR="008C0A34" w:rsidRDefault="008C0A34" w:rsidP="008C0A34">
      <w:pPr>
        <w:overflowPunct w:val="0"/>
        <w:autoSpaceDE w:val="0"/>
        <w:adjustRightInd w:val="0"/>
        <w:spacing w:line="276" w:lineRule="auto"/>
        <w:rPr>
          <w:rFonts w:ascii="Century Gothic" w:hAnsi="Century Gothic"/>
          <w:sz w:val="20"/>
          <w:szCs w:val="20"/>
        </w:rPr>
      </w:pPr>
    </w:p>
    <w:p w14:paraId="7E5DAA23" w14:textId="77777777" w:rsidR="00E43FE3" w:rsidRPr="0002531E" w:rsidRDefault="00E43FE3" w:rsidP="00E43FE3">
      <w:pPr>
        <w:pStyle w:val="Default"/>
        <w:spacing w:after="0" w:line="240" w:lineRule="auto"/>
        <w:jc w:val="center"/>
        <w:rPr>
          <w:rFonts w:ascii="Century Gothic" w:hAnsi="Century Gothic"/>
          <w:b/>
          <w:color w:val="auto"/>
          <w:sz w:val="20"/>
          <w:szCs w:val="20"/>
        </w:rPr>
      </w:pPr>
      <w:r>
        <w:rPr>
          <w:rFonts w:ascii="Century Gothic" w:hAnsi="Century Gothic"/>
          <w:b/>
          <w:color w:val="auto"/>
          <w:sz w:val="20"/>
          <w:szCs w:val="20"/>
        </w:rPr>
        <w:t>CLÁUSULA DÉCIMA SEXTA</w:t>
      </w:r>
      <w:r w:rsidRPr="0002531E">
        <w:rPr>
          <w:rFonts w:ascii="Century Gothic" w:hAnsi="Century Gothic"/>
          <w:b/>
          <w:color w:val="auto"/>
          <w:sz w:val="20"/>
          <w:szCs w:val="20"/>
        </w:rPr>
        <w:t xml:space="preserve"> – DAS </w:t>
      </w:r>
      <w:proofErr w:type="gramStart"/>
      <w:r w:rsidRPr="0002531E">
        <w:rPr>
          <w:rFonts w:ascii="Century Gothic" w:hAnsi="Century Gothic"/>
          <w:b/>
          <w:color w:val="auto"/>
          <w:sz w:val="20"/>
          <w:szCs w:val="20"/>
        </w:rPr>
        <w:t>OBRIGAÇÕES REFERENTE À LEI GERAL DE PROTEÇÃO DE DADOS</w:t>
      </w:r>
      <w:proofErr w:type="gramEnd"/>
    </w:p>
    <w:p w14:paraId="6A54F274" w14:textId="77777777" w:rsidR="00E43FE3" w:rsidRDefault="00E43FE3" w:rsidP="00E43FE3">
      <w:pPr>
        <w:pStyle w:val="Default"/>
        <w:spacing w:after="0" w:line="240" w:lineRule="auto"/>
        <w:rPr>
          <w:rFonts w:ascii="Century Gothic" w:hAnsi="Century Gothic"/>
          <w:color w:val="auto"/>
          <w:sz w:val="20"/>
          <w:szCs w:val="20"/>
        </w:rPr>
      </w:pPr>
      <w:r>
        <w:rPr>
          <w:rFonts w:ascii="Century Gothic" w:hAnsi="Century Gothic"/>
          <w:b/>
          <w:color w:val="auto"/>
          <w:sz w:val="20"/>
          <w:szCs w:val="20"/>
        </w:rPr>
        <w:t>16</w:t>
      </w:r>
      <w:r w:rsidRPr="0002531E">
        <w:rPr>
          <w:rFonts w:ascii="Century Gothic" w:hAnsi="Century Gothic"/>
          <w:b/>
          <w:color w:val="auto"/>
          <w:sz w:val="20"/>
          <w:szCs w:val="20"/>
        </w:rPr>
        <w:t>.1</w:t>
      </w:r>
      <w:r>
        <w:t xml:space="preserve"> </w:t>
      </w:r>
      <w:r>
        <w:rPr>
          <w:rFonts w:ascii="Century Gothic" w:hAnsi="Century Gothic"/>
          <w:color w:val="auto"/>
          <w:sz w:val="20"/>
          <w:szCs w:val="20"/>
        </w:rPr>
        <w:t xml:space="preserve">A Contratada </w:t>
      </w:r>
      <w:r w:rsidRPr="0002531E">
        <w:rPr>
          <w:rFonts w:ascii="Century Gothic" w:hAnsi="Century Gothic"/>
          <w:color w:val="auto"/>
          <w:sz w:val="20"/>
          <w:szCs w:val="20"/>
        </w:rPr>
        <w:t xml:space="preserve">se obriga ainda a cumprir a Lei Geral de Proteção de Dados - Lei 13.709/2018, no que for cabível em face do objeto deste contrato, em especial a: </w:t>
      </w:r>
    </w:p>
    <w:p w14:paraId="57E64227" w14:textId="77777777" w:rsidR="00E43FE3" w:rsidRDefault="00E43FE3" w:rsidP="00E43FE3">
      <w:pPr>
        <w:pStyle w:val="Default"/>
        <w:spacing w:after="0" w:line="240" w:lineRule="auto"/>
        <w:ind w:firstLine="709"/>
        <w:rPr>
          <w:rFonts w:ascii="Century Gothic" w:hAnsi="Century Gothic"/>
          <w:color w:val="auto"/>
          <w:sz w:val="20"/>
          <w:szCs w:val="20"/>
        </w:rPr>
      </w:pPr>
      <w:r w:rsidRPr="0002531E">
        <w:rPr>
          <w:rFonts w:ascii="Century Gothic" w:hAnsi="Century Gothic"/>
          <w:color w:val="auto"/>
          <w:sz w:val="20"/>
          <w:szCs w:val="20"/>
        </w:rPr>
        <w:t xml:space="preserve">a) Guardar sigilo quanto aos dados pessoais aos quais eventualmente tenham acesso em razão da execução deste objeto; </w:t>
      </w:r>
    </w:p>
    <w:p w14:paraId="3784AF3B" w14:textId="77777777" w:rsidR="00E43FE3" w:rsidRDefault="00E43FE3" w:rsidP="00E43FE3">
      <w:pPr>
        <w:pStyle w:val="Default"/>
        <w:spacing w:after="0" w:line="240" w:lineRule="auto"/>
        <w:ind w:firstLine="709"/>
        <w:rPr>
          <w:rFonts w:ascii="Century Gothic" w:hAnsi="Century Gothic"/>
          <w:color w:val="auto"/>
          <w:sz w:val="20"/>
          <w:szCs w:val="20"/>
        </w:rPr>
      </w:pPr>
      <w:r w:rsidRPr="0002531E">
        <w:rPr>
          <w:rFonts w:ascii="Century Gothic" w:hAnsi="Century Gothic"/>
          <w:color w:val="auto"/>
          <w:sz w:val="20"/>
          <w:szCs w:val="20"/>
        </w:rPr>
        <w:t xml:space="preserve">b) Tratar os dados pessoais recebidos de acordo com a finalidade da contratação (convênio/parceria/credenciamento), de modo legítimo e lícito, entendendo-se por tratamento de dados os atos que se refiram </w:t>
      </w:r>
      <w:proofErr w:type="gramStart"/>
      <w:r w:rsidRPr="0002531E">
        <w:rPr>
          <w:rFonts w:ascii="Century Gothic" w:hAnsi="Century Gothic"/>
          <w:color w:val="auto"/>
          <w:sz w:val="20"/>
          <w:szCs w:val="20"/>
        </w:rPr>
        <w:t>a</w:t>
      </w:r>
      <w:proofErr w:type="gramEnd"/>
      <w:r w:rsidRPr="0002531E">
        <w:rPr>
          <w:rFonts w:ascii="Century Gothic" w:hAnsi="Century Gothic"/>
          <w:color w:val="auto"/>
          <w:sz w:val="20"/>
          <w:szCs w:val="20"/>
        </w:rPr>
        <w:t xml:space="preserve"> coleta, produção, recepção, classificação, utilização, acesso, reprodução, transmissão, distribuição, processamento, arquivamento, armazenamento, eliminação, avaliação ou controle da informação, modificação, comunicação, transferência, difusão ou extração de dados; </w:t>
      </w:r>
    </w:p>
    <w:p w14:paraId="784334D6" w14:textId="77777777" w:rsidR="00E43FE3" w:rsidRDefault="00E43FE3" w:rsidP="00E43FE3">
      <w:pPr>
        <w:pStyle w:val="Default"/>
        <w:spacing w:after="0" w:line="240" w:lineRule="auto"/>
        <w:ind w:firstLine="709"/>
        <w:rPr>
          <w:rFonts w:ascii="Century Gothic" w:hAnsi="Century Gothic"/>
          <w:color w:val="auto"/>
          <w:sz w:val="20"/>
          <w:szCs w:val="20"/>
        </w:rPr>
      </w:pPr>
      <w:r w:rsidRPr="0002531E">
        <w:rPr>
          <w:rFonts w:ascii="Century Gothic" w:hAnsi="Century Gothic"/>
          <w:color w:val="auto"/>
          <w:sz w:val="20"/>
          <w:szCs w:val="20"/>
        </w:rPr>
        <w:t xml:space="preserve">c) Garantir ao titular de dados </w:t>
      </w:r>
      <w:proofErr w:type="gramStart"/>
      <w:r w:rsidRPr="0002531E">
        <w:rPr>
          <w:rFonts w:ascii="Century Gothic" w:hAnsi="Century Gothic"/>
          <w:color w:val="auto"/>
          <w:sz w:val="20"/>
          <w:szCs w:val="20"/>
        </w:rPr>
        <w:t>a</w:t>
      </w:r>
      <w:proofErr w:type="gramEnd"/>
      <w:r w:rsidRPr="0002531E">
        <w:rPr>
          <w:rFonts w:ascii="Century Gothic" w:hAnsi="Century Gothic"/>
          <w:color w:val="auto"/>
          <w:sz w:val="20"/>
          <w:szCs w:val="20"/>
        </w:rPr>
        <w:t xml:space="preserve"> consulta gratuita e facilitada aos seus dados pessoais, bem como a forma, duração e finalidade do tratamento; </w:t>
      </w:r>
    </w:p>
    <w:p w14:paraId="454EDDBE" w14:textId="77777777" w:rsidR="00E43FE3" w:rsidRDefault="00E43FE3" w:rsidP="00E43FE3">
      <w:pPr>
        <w:pStyle w:val="Default"/>
        <w:spacing w:after="0" w:line="240" w:lineRule="auto"/>
        <w:ind w:firstLine="709"/>
        <w:rPr>
          <w:rFonts w:ascii="Century Gothic" w:hAnsi="Century Gothic"/>
          <w:color w:val="auto"/>
          <w:sz w:val="20"/>
          <w:szCs w:val="20"/>
        </w:rPr>
      </w:pPr>
      <w:r w:rsidRPr="0002531E">
        <w:rPr>
          <w:rFonts w:ascii="Century Gothic" w:hAnsi="Century Gothic"/>
          <w:color w:val="auto"/>
          <w:sz w:val="20"/>
          <w:szCs w:val="20"/>
        </w:rPr>
        <w:t xml:space="preserve">d) Não utilizar os dados pessoais recebidos ou tratá-los com fins discriminatórios, ilícitos, abusivos ou para finalidade distinta da contratação; </w:t>
      </w:r>
    </w:p>
    <w:p w14:paraId="7D9DA05B" w14:textId="77777777" w:rsidR="00E43FE3" w:rsidRDefault="00E43FE3" w:rsidP="00E43FE3">
      <w:pPr>
        <w:pStyle w:val="Default"/>
        <w:spacing w:after="0" w:line="240" w:lineRule="auto"/>
        <w:ind w:firstLine="709"/>
        <w:rPr>
          <w:rFonts w:ascii="Century Gothic" w:hAnsi="Century Gothic"/>
          <w:color w:val="auto"/>
          <w:sz w:val="20"/>
          <w:szCs w:val="20"/>
        </w:rPr>
      </w:pPr>
      <w:r w:rsidRPr="0002531E">
        <w:rPr>
          <w:rFonts w:ascii="Century Gothic" w:hAnsi="Century Gothic"/>
          <w:color w:val="auto"/>
          <w:sz w:val="20"/>
          <w:szCs w:val="20"/>
        </w:rPr>
        <w:t xml:space="preserve">e) Fazer uso somente dos dados pessoais que forem imprescindíveis à execução do objeto; </w:t>
      </w:r>
    </w:p>
    <w:p w14:paraId="231DB733" w14:textId="77777777" w:rsidR="00E43FE3" w:rsidRDefault="00E43FE3" w:rsidP="00E43FE3">
      <w:pPr>
        <w:pStyle w:val="Default"/>
        <w:spacing w:after="0" w:line="240" w:lineRule="auto"/>
        <w:ind w:firstLine="709"/>
        <w:rPr>
          <w:rFonts w:ascii="Century Gothic" w:hAnsi="Century Gothic"/>
          <w:color w:val="auto"/>
          <w:sz w:val="20"/>
          <w:szCs w:val="20"/>
        </w:rPr>
      </w:pPr>
      <w:r w:rsidRPr="0002531E">
        <w:rPr>
          <w:rFonts w:ascii="Century Gothic" w:hAnsi="Century Gothic"/>
          <w:color w:val="auto"/>
          <w:sz w:val="20"/>
          <w:szCs w:val="20"/>
        </w:rPr>
        <w:t xml:space="preserve">f) Adotar todas as medidas previstas em Lei para evitar o vazamento de dados pessoais que receber ou o acesso por pessoal não autorizado; </w:t>
      </w:r>
    </w:p>
    <w:p w14:paraId="4609E7FC" w14:textId="77777777" w:rsidR="00E43FE3" w:rsidRDefault="00E43FE3" w:rsidP="00E43FE3">
      <w:pPr>
        <w:pStyle w:val="Default"/>
        <w:spacing w:after="0" w:line="240" w:lineRule="auto"/>
        <w:rPr>
          <w:rFonts w:ascii="Century Gothic" w:hAnsi="Century Gothic"/>
          <w:color w:val="auto"/>
          <w:sz w:val="20"/>
          <w:szCs w:val="20"/>
        </w:rPr>
      </w:pPr>
      <w:r>
        <w:rPr>
          <w:rFonts w:ascii="Century Gothic" w:hAnsi="Century Gothic"/>
          <w:b/>
          <w:color w:val="auto"/>
          <w:sz w:val="20"/>
          <w:szCs w:val="20"/>
        </w:rPr>
        <w:t>16</w:t>
      </w:r>
      <w:r w:rsidRPr="0002531E">
        <w:rPr>
          <w:rFonts w:ascii="Century Gothic" w:hAnsi="Century Gothic"/>
          <w:b/>
          <w:color w:val="auto"/>
          <w:sz w:val="20"/>
          <w:szCs w:val="20"/>
        </w:rPr>
        <w:t>.2.</w:t>
      </w:r>
      <w:r w:rsidRPr="0002531E">
        <w:rPr>
          <w:rFonts w:ascii="Century Gothic" w:hAnsi="Century Gothic"/>
          <w:color w:val="auto"/>
          <w:sz w:val="20"/>
          <w:szCs w:val="20"/>
        </w:rPr>
        <w:t xml:space="preserve"> Em caso de vazamento de dados pessoais, adotar as providências necessárias para mitigar as consequências do dano, informando ao Contratante, no prazo de até 48 horas: </w:t>
      </w:r>
    </w:p>
    <w:p w14:paraId="05157AD4" w14:textId="77777777" w:rsidR="00E43FE3" w:rsidRDefault="00E43FE3" w:rsidP="00E43FE3">
      <w:pPr>
        <w:pStyle w:val="Default"/>
        <w:spacing w:after="0" w:line="240" w:lineRule="auto"/>
        <w:ind w:firstLine="709"/>
        <w:rPr>
          <w:rFonts w:ascii="Century Gothic" w:hAnsi="Century Gothic"/>
          <w:color w:val="auto"/>
          <w:sz w:val="20"/>
          <w:szCs w:val="20"/>
        </w:rPr>
      </w:pPr>
      <w:r w:rsidRPr="0002531E">
        <w:rPr>
          <w:rFonts w:ascii="Century Gothic" w:hAnsi="Century Gothic"/>
          <w:color w:val="auto"/>
          <w:sz w:val="20"/>
          <w:szCs w:val="20"/>
        </w:rPr>
        <w:t xml:space="preserve">a) A descrição da natureza dos dados pessoais afetados; </w:t>
      </w:r>
    </w:p>
    <w:p w14:paraId="2415C70C" w14:textId="77777777" w:rsidR="00E43FE3" w:rsidRDefault="00E43FE3" w:rsidP="00E43FE3">
      <w:pPr>
        <w:pStyle w:val="Default"/>
        <w:spacing w:after="0" w:line="240" w:lineRule="auto"/>
        <w:ind w:firstLine="709"/>
        <w:rPr>
          <w:rFonts w:ascii="Century Gothic" w:hAnsi="Century Gothic"/>
          <w:color w:val="auto"/>
          <w:sz w:val="20"/>
          <w:szCs w:val="20"/>
        </w:rPr>
      </w:pPr>
      <w:r w:rsidRPr="0002531E">
        <w:rPr>
          <w:rFonts w:ascii="Century Gothic" w:hAnsi="Century Gothic"/>
          <w:color w:val="auto"/>
          <w:sz w:val="20"/>
          <w:szCs w:val="20"/>
        </w:rPr>
        <w:t xml:space="preserve">b) As informações sobre os titulares envolvidos; </w:t>
      </w:r>
    </w:p>
    <w:p w14:paraId="7281DB64" w14:textId="77777777" w:rsidR="00E43FE3" w:rsidRDefault="00E43FE3" w:rsidP="00E43FE3">
      <w:pPr>
        <w:pStyle w:val="Default"/>
        <w:spacing w:after="0" w:line="240" w:lineRule="auto"/>
        <w:ind w:firstLine="709"/>
        <w:rPr>
          <w:rFonts w:ascii="Century Gothic" w:hAnsi="Century Gothic"/>
          <w:color w:val="auto"/>
          <w:sz w:val="20"/>
          <w:szCs w:val="20"/>
        </w:rPr>
      </w:pPr>
      <w:r w:rsidRPr="0002531E">
        <w:rPr>
          <w:rFonts w:ascii="Century Gothic" w:hAnsi="Century Gothic"/>
          <w:color w:val="auto"/>
          <w:sz w:val="20"/>
          <w:szCs w:val="20"/>
        </w:rPr>
        <w:t>c) A indicação das medidas técnicas e de segurança utilizadas para a proteção dos dados, observados os s</w:t>
      </w:r>
      <w:r>
        <w:rPr>
          <w:rFonts w:ascii="Century Gothic" w:hAnsi="Century Gothic"/>
          <w:color w:val="auto"/>
          <w:sz w:val="20"/>
          <w:szCs w:val="20"/>
        </w:rPr>
        <w:t>egredos comercial e industrial.</w:t>
      </w:r>
    </w:p>
    <w:p w14:paraId="7ACA88D4" w14:textId="77777777" w:rsidR="00E43FE3" w:rsidRDefault="00E43FE3" w:rsidP="00E43FE3">
      <w:pPr>
        <w:pStyle w:val="Default"/>
        <w:spacing w:after="0" w:line="240" w:lineRule="auto"/>
        <w:ind w:firstLine="709"/>
        <w:rPr>
          <w:rFonts w:ascii="Century Gothic" w:hAnsi="Century Gothic"/>
          <w:color w:val="auto"/>
          <w:sz w:val="20"/>
          <w:szCs w:val="20"/>
        </w:rPr>
      </w:pPr>
      <w:r w:rsidRPr="0002531E">
        <w:rPr>
          <w:rFonts w:ascii="Century Gothic" w:hAnsi="Century Gothic"/>
          <w:color w:val="auto"/>
          <w:sz w:val="20"/>
          <w:szCs w:val="20"/>
        </w:rPr>
        <w:t xml:space="preserve">d) Os riscos relacionados ao incidente; </w:t>
      </w:r>
    </w:p>
    <w:p w14:paraId="46F036CF" w14:textId="77777777" w:rsidR="00E43FE3" w:rsidRDefault="00E43FE3" w:rsidP="00E43FE3">
      <w:pPr>
        <w:pStyle w:val="Default"/>
        <w:spacing w:after="0" w:line="240" w:lineRule="auto"/>
        <w:ind w:firstLine="709"/>
        <w:rPr>
          <w:rFonts w:ascii="Century Gothic" w:hAnsi="Century Gothic"/>
          <w:color w:val="auto"/>
          <w:sz w:val="20"/>
          <w:szCs w:val="20"/>
        </w:rPr>
      </w:pPr>
      <w:r w:rsidRPr="0002531E">
        <w:rPr>
          <w:rFonts w:ascii="Century Gothic" w:hAnsi="Century Gothic"/>
          <w:color w:val="auto"/>
          <w:sz w:val="20"/>
          <w:szCs w:val="20"/>
        </w:rPr>
        <w:t xml:space="preserve">e) Os motivos da demora, no caso de a comunicação não ter sido imediata; </w:t>
      </w:r>
    </w:p>
    <w:p w14:paraId="08737E8A" w14:textId="77777777" w:rsidR="00E43FE3" w:rsidRDefault="00E43FE3" w:rsidP="00E43FE3">
      <w:pPr>
        <w:pStyle w:val="Default"/>
        <w:spacing w:after="0" w:line="240" w:lineRule="auto"/>
        <w:ind w:firstLine="709"/>
        <w:rPr>
          <w:rFonts w:ascii="Century Gothic" w:hAnsi="Century Gothic"/>
          <w:color w:val="auto"/>
          <w:sz w:val="20"/>
          <w:szCs w:val="20"/>
        </w:rPr>
      </w:pPr>
      <w:r w:rsidRPr="0002531E">
        <w:rPr>
          <w:rFonts w:ascii="Century Gothic" w:hAnsi="Century Gothic"/>
          <w:color w:val="auto"/>
          <w:sz w:val="20"/>
          <w:szCs w:val="20"/>
        </w:rPr>
        <w:t xml:space="preserve">f) As medidas que foram ou que serão adotadas para reverter ou mitigar os efeitos do prejuízo; </w:t>
      </w:r>
    </w:p>
    <w:p w14:paraId="51CA37B8" w14:textId="77777777" w:rsidR="00E43FE3" w:rsidRDefault="00E43FE3" w:rsidP="00E43FE3">
      <w:pPr>
        <w:pStyle w:val="Default"/>
        <w:spacing w:after="0" w:line="240" w:lineRule="auto"/>
        <w:rPr>
          <w:rFonts w:ascii="Century Gothic" w:hAnsi="Century Gothic"/>
          <w:color w:val="auto"/>
          <w:sz w:val="20"/>
          <w:szCs w:val="20"/>
        </w:rPr>
      </w:pPr>
      <w:r>
        <w:rPr>
          <w:rFonts w:ascii="Century Gothic" w:hAnsi="Century Gothic"/>
          <w:b/>
          <w:color w:val="auto"/>
          <w:sz w:val="20"/>
          <w:szCs w:val="20"/>
        </w:rPr>
        <w:t>16</w:t>
      </w:r>
      <w:r w:rsidRPr="0002531E">
        <w:rPr>
          <w:rFonts w:ascii="Century Gothic" w:hAnsi="Century Gothic"/>
          <w:b/>
          <w:color w:val="auto"/>
          <w:sz w:val="20"/>
          <w:szCs w:val="20"/>
        </w:rPr>
        <w:t>.3.</w:t>
      </w:r>
      <w:r w:rsidRPr="0002531E">
        <w:rPr>
          <w:rFonts w:ascii="Century Gothic" w:hAnsi="Century Gothic"/>
          <w:color w:val="auto"/>
          <w:sz w:val="20"/>
          <w:szCs w:val="20"/>
        </w:rPr>
        <w:t xml:space="preserve"> Demonstrar, sempre que solicitado, a adoção de medidas eficazes para comprovar a observância e o cumprimento das normas de proteção de dados; </w:t>
      </w:r>
    </w:p>
    <w:p w14:paraId="55C8618A" w14:textId="77777777" w:rsidR="00E43FE3" w:rsidRDefault="00E43FE3" w:rsidP="00E43FE3">
      <w:pPr>
        <w:pStyle w:val="Default"/>
        <w:spacing w:after="0" w:line="240" w:lineRule="auto"/>
        <w:rPr>
          <w:rFonts w:ascii="Century Gothic" w:hAnsi="Century Gothic"/>
          <w:color w:val="auto"/>
          <w:sz w:val="20"/>
          <w:szCs w:val="20"/>
        </w:rPr>
      </w:pPr>
      <w:r>
        <w:rPr>
          <w:rFonts w:ascii="Century Gothic" w:hAnsi="Century Gothic"/>
          <w:b/>
          <w:color w:val="auto"/>
          <w:sz w:val="20"/>
          <w:szCs w:val="20"/>
        </w:rPr>
        <w:t>16</w:t>
      </w:r>
      <w:r w:rsidRPr="0002531E">
        <w:rPr>
          <w:rFonts w:ascii="Century Gothic" w:hAnsi="Century Gothic"/>
          <w:b/>
          <w:color w:val="auto"/>
          <w:sz w:val="20"/>
          <w:szCs w:val="20"/>
        </w:rPr>
        <w:t>.4.</w:t>
      </w:r>
      <w:r w:rsidRPr="0002531E">
        <w:rPr>
          <w:rFonts w:ascii="Century Gothic" w:hAnsi="Century Gothic"/>
          <w:color w:val="auto"/>
          <w:sz w:val="20"/>
          <w:szCs w:val="20"/>
        </w:rPr>
        <w:t xml:space="preserve"> Utilizar medidas técnicas e organizacionais de modo a proteger os dados pessoais de tratamento não autorizado;</w:t>
      </w:r>
    </w:p>
    <w:p w14:paraId="0352C0DB" w14:textId="77777777" w:rsidR="00E43FE3" w:rsidRDefault="00E43FE3" w:rsidP="00E43FE3">
      <w:pPr>
        <w:pStyle w:val="Default"/>
        <w:spacing w:after="0" w:line="240" w:lineRule="auto"/>
        <w:rPr>
          <w:rFonts w:ascii="Century Gothic" w:hAnsi="Century Gothic"/>
          <w:color w:val="auto"/>
          <w:sz w:val="20"/>
          <w:szCs w:val="20"/>
        </w:rPr>
      </w:pPr>
      <w:r>
        <w:rPr>
          <w:rFonts w:ascii="Century Gothic" w:hAnsi="Century Gothic"/>
          <w:b/>
          <w:color w:val="auto"/>
          <w:sz w:val="20"/>
          <w:szCs w:val="20"/>
        </w:rPr>
        <w:t>16</w:t>
      </w:r>
      <w:r w:rsidRPr="0002531E">
        <w:rPr>
          <w:rFonts w:ascii="Century Gothic" w:hAnsi="Century Gothic"/>
          <w:b/>
          <w:color w:val="auto"/>
          <w:sz w:val="20"/>
          <w:szCs w:val="20"/>
        </w:rPr>
        <w:t>.5.</w:t>
      </w:r>
      <w:r w:rsidRPr="0002531E">
        <w:rPr>
          <w:rFonts w:ascii="Century Gothic" w:hAnsi="Century Gothic"/>
          <w:color w:val="auto"/>
          <w:sz w:val="20"/>
          <w:szCs w:val="20"/>
        </w:rPr>
        <w:t xml:space="preserve"> Armazenar os dados somente pelo período necessário para cumprir as obrigações contratuais e legais; </w:t>
      </w:r>
    </w:p>
    <w:p w14:paraId="18BD3D3F" w14:textId="6433BA43" w:rsidR="00E43FE3" w:rsidRDefault="00E43FE3" w:rsidP="00E43FE3">
      <w:pPr>
        <w:pStyle w:val="Default"/>
        <w:spacing w:after="0" w:line="240" w:lineRule="auto"/>
        <w:rPr>
          <w:rFonts w:ascii="Century Gothic" w:hAnsi="Century Gothic"/>
          <w:color w:val="auto"/>
          <w:sz w:val="20"/>
          <w:szCs w:val="20"/>
        </w:rPr>
      </w:pPr>
      <w:r>
        <w:rPr>
          <w:rFonts w:ascii="Century Gothic" w:hAnsi="Century Gothic"/>
          <w:b/>
          <w:color w:val="auto"/>
          <w:sz w:val="20"/>
          <w:szCs w:val="20"/>
        </w:rPr>
        <w:t>16</w:t>
      </w:r>
      <w:r w:rsidRPr="0002531E">
        <w:rPr>
          <w:rFonts w:ascii="Century Gothic" w:hAnsi="Century Gothic"/>
          <w:b/>
          <w:color w:val="auto"/>
          <w:sz w:val="20"/>
          <w:szCs w:val="20"/>
        </w:rPr>
        <w:t>.6.</w:t>
      </w:r>
      <w:r w:rsidRPr="0002531E">
        <w:rPr>
          <w:rFonts w:ascii="Century Gothic" w:hAnsi="Century Gothic"/>
          <w:color w:val="auto"/>
          <w:sz w:val="20"/>
          <w:szCs w:val="20"/>
        </w:rPr>
        <w:t xml:space="preserve"> Apagar todos os dados </w:t>
      </w:r>
      <w:r>
        <w:rPr>
          <w:rFonts w:ascii="Century Gothic" w:hAnsi="Century Gothic"/>
          <w:color w:val="auto"/>
          <w:sz w:val="20"/>
          <w:szCs w:val="20"/>
        </w:rPr>
        <w:t xml:space="preserve">pessoais quando solicitado pela </w:t>
      </w:r>
      <w:r w:rsidR="00572D48">
        <w:rPr>
          <w:rFonts w:ascii="Century Gothic" w:hAnsi="Century Gothic"/>
          <w:color w:val="auto"/>
          <w:sz w:val="20"/>
          <w:szCs w:val="20"/>
        </w:rPr>
        <w:t>Administração</w:t>
      </w:r>
      <w:r>
        <w:rPr>
          <w:rFonts w:ascii="Century Gothic" w:hAnsi="Century Gothic"/>
          <w:color w:val="auto"/>
          <w:sz w:val="20"/>
          <w:szCs w:val="20"/>
        </w:rPr>
        <w:t xml:space="preserve"> </w:t>
      </w:r>
      <w:r w:rsidRPr="0002531E">
        <w:rPr>
          <w:rFonts w:ascii="Century Gothic" w:hAnsi="Century Gothic"/>
          <w:color w:val="auto"/>
          <w:sz w:val="20"/>
          <w:szCs w:val="20"/>
        </w:rPr>
        <w:t xml:space="preserve">ou, não sendo possível, justificar com a base legal ou contratual a retenção dos dados; </w:t>
      </w:r>
    </w:p>
    <w:p w14:paraId="2EE34965" w14:textId="77777777" w:rsidR="00E43FE3" w:rsidRDefault="00E43FE3" w:rsidP="00E43FE3">
      <w:pPr>
        <w:pStyle w:val="Default"/>
        <w:spacing w:after="0" w:line="240" w:lineRule="auto"/>
        <w:rPr>
          <w:rFonts w:ascii="Century Gothic" w:hAnsi="Century Gothic"/>
          <w:color w:val="auto"/>
          <w:sz w:val="20"/>
          <w:szCs w:val="20"/>
        </w:rPr>
      </w:pPr>
      <w:r>
        <w:rPr>
          <w:rFonts w:ascii="Century Gothic" w:hAnsi="Century Gothic"/>
          <w:b/>
          <w:color w:val="auto"/>
          <w:sz w:val="20"/>
          <w:szCs w:val="20"/>
        </w:rPr>
        <w:t>16</w:t>
      </w:r>
      <w:r w:rsidRPr="0002531E">
        <w:rPr>
          <w:rFonts w:ascii="Century Gothic" w:hAnsi="Century Gothic"/>
          <w:b/>
          <w:color w:val="auto"/>
          <w:sz w:val="20"/>
          <w:szCs w:val="20"/>
        </w:rPr>
        <w:t>.7.</w:t>
      </w:r>
      <w:r w:rsidRPr="0002531E">
        <w:rPr>
          <w:rFonts w:ascii="Century Gothic" w:hAnsi="Century Gothic"/>
          <w:color w:val="auto"/>
          <w:sz w:val="20"/>
          <w:szCs w:val="20"/>
        </w:rPr>
        <w:t xml:space="preserve"> </w:t>
      </w:r>
      <w:proofErr w:type="spellStart"/>
      <w:r w:rsidRPr="0002531E">
        <w:rPr>
          <w:rFonts w:ascii="Century Gothic" w:hAnsi="Century Gothic"/>
          <w:color w:val="auto"/>
          <w:sz w:val="20"/>
          <w:szCs w:val="20"/>
        </w:rPr>
        <w:t>Anonimizar</w:t>
      </w:r>
      <w:proofErr w:type="spellEnd"/>
      <w:r w:rsidRPr="0002531E">
        <w:rPr>
          <w:rFonts w:ascii="Century Gothic" w:hAnsi="Century Gothic"/>
          <w:color w:val="auto"/>
          <w:sz w:val="20"/>
          <w:szCs w:val="20"/>
        </w:rPr>
        <w:t xml:space="preserve"> os dados pessoais quando solicitado pelo Município, ou, não sendo possível, justificar</w:t>
      </w:r>
      <w:r>
        <w:rPr>
          <w:rFonts w:ascii="Century Gothic" w:hAnsi="Century Gothic"/>
          <w:color w:val="auto"/>
          <w:sz w:val="20"/>
          <w:szCs w:val="20"/>
        </w:rPr>
        <w:t xml:space="preserve"> com a base legal ou contratual.</w:t>
      </w:r>
    </w:p>
    <w:p w14:paraId="5113C447" w14:textId="77777777" w:rsidR="00E43FE3" w:rsidRPr="008C0A34" w:rsidRDefault="00E43FE3" w:rsidP="008C0A34">
      <w:pPr>
        <w:overflowPunct w:val="0"/>
        <w:autoSpaceDE w:val="0"/>
        <w:adjustRightInd w:val="0"/>
        <w:spacing w:line="276" w:lineRule="auto"/>
        <w:rPr>
          <w:rFonts w:ascii="Century Gothic" w:hAnsi="Century Gothic"/>
          <w:sz w:val="20"/>
          <w:szCs w:val="20"/>
        </w:rPr>
      </w:pPr>
    </w:p>
    <w:p w14:paraId="6326D609" w14:textId="322A8395" w:rsidR="008C0A34" w:rsidRPr="008C0A34" w:rsidRDefault="00E43FE3" w:rsidP="008C0A34">
      <w:pPr>
        <w:overflowPunct w:val="0"/>
        <w:autoSpaceDE w:val="0"/>
        <w:adjustRightInd w:val="0"/>
        <w:spacing w:line="276" w:lineRule="auto"/>
        <w:jc w:val="center"/>
        <w:rPr>
          <w:rFonts w:ascii="Century Gothic" w:hAnsi="Century Gothic"/>
          <w:b/>
          <w:sz w:val="20"/>
          <w:szCs w:val="20"/>
        </w:rPr>
      </w:pPr>
      <w:r>
        <w:rPr>
          <w:rFonts w:ascii="Century Gothic" w:hAnsi="Century Gothic"/>
          <w:b/>
          <w:sz w:val="20"/>
          <w:szCs w:val="20"/>
        </w:rPr>
        <w:t>CLÁUSULA DÉCIMA SÉTIMA</w:t>
      </w:r>
      <w:r w:rsidR="008C0A34" w:rsidRPr="008C0A34">
        <w:rPr>
          <w:rFonts w:ascii="Century Gothic" w:hAnsi="Century Gothic"/>
          <w:b/>
          <w:sz w:val="20"/>
          <w:szCs w:val="20"/>
        </w:rPr>
        <w:t xml:space="preserve"> – DO FORO</w:t>
      </w:r>
    </w:p>
    <w:p w14:paraId="63EDFC7F" w14:textId="509A7B61" w:rsidR="008C0A34" w:rsidRPr="008C0A34" w:rsidRDefault="00E43FE3" w:rsidP="008C0A34">
      <w:pPr>
        <w:overflowPunct w:val="0"/>
        <w:autoSpaceDE w:val="0"/>
        <w:adjustRightInd w:val="0"/>
        <w:spacing w:line="276" w:lineRule="auto"/>
        <w:rPr>
          <w:rFonts w:ascii="Century Gothic" w:hAnsi="Century Gothic"/>
          <w:sz w:val="20"/>
          <w:szCs w:val="20"/>
        </w:rPr>
      </w:pPr>
      <w:r>
        <w:rPr>
          <w:rFonts w:ascii="Century Gothic" w:hAnsi="Century Gothic"/>
          <w:b/>
          <w:sz w:val="20"/>
          <w:szCs w:val="20"/>
        </w:rPr>
        <w:t>17</w:t>
      </w:r>
      <w:r w:rsidR="008C0A34" w:rsidRPr="008C0A34">
        <w:rPr>
          <w:rFonts w:ascii="Century Gothic" w:hAnsi="Century Gothic"/>
          <w:b/>
          <w:sz w:val="20"/>
          <w:szCs w:val="20"/>
        </w:rPr>
        <w:t>.1.</w:t>
      </w:r>
      <w:r w:rsidR="008C0A34" w:rsidRPr="008C0A34">
        <w:rPr>
          <w:rFonts w:ascii="Century Gothic" w:hAnsi="Century Gothic"/>
          <w:sz w:val="20"/>
          <w:szCs w:val="20"/>
        </w:rPr>
        <w:t xml:space="preserve"> As partes elegem o Foro da Comarca de Santa Fé, Estado do Paraná, para dirimir quaisquer dúvidas ou divergências, que poderão advir </w:t>
      </w:r>
      <w:r w:rsidR="00290E8E">
        <w:rPr>
          <w:rFonts w:ascii="Century Gothic" w:hAnsi="Century Gothic"/>
          <w:sz w:val="20"/>
          <w:szCs w:val="20"/>
        </w:rPr>
        <w:t>do presente Contrato</w:t>
      </w:r>
      <w:r w:rsidR="008C0A34" w:rsidRPr="008C0A34">
        <w:rPr>
          <w:rFonts w:ascii="Century Gothic" w:hAnsi="Century Gothic"/>
          <w:sz w:val="20"/>
          <w:szCs w:val="20"/>
        </w:rPr>
        <w:t>;</w:t>
      </w:r>
    </w:p>
    <w:p w14:paraId="3BFC7D30" w14:textId="77777777" w:rsidR="008C0A34" w:rsidRPr="008C0A34" w:rsidRDefault="008C0A34" w:rsidP="008C0A34">
      <w:pPr>
        <w:overflowPunct w:val="0"/>
        <w:autoSpaceDE w:val="0"/>
        <w:adjustRightInd w:val="0"/>
        <w:spacing w:line="276" w:lineRule="auto"/>
        <w:rPr>
          <w:rFonts w:ascii="Century Gothic" w:hAnsi="Century Gothic"/>
          <w:sz w:val="20"/>
          <w:szCs w:val="20"/>
        </w:rPr>
      </w:pPr>
    </w:p>
    <w:p w14:paraId="37212231" w14:textId="6B1C16F7" w:rsidR="0032111D" w:rsidRDefault="008C0A34" w:rsidP="0032111D">
      <w:pPr>
        <w:overflowPunct w:val="0"/>
        <w:autoSpaceDE w:val="0"/>
        <w:adjustRightInd w:val="0"/>
        <w:spacing w:line="276" w:lineRule="auto"/>
        <w:rPr>
          <w:rFonts w:ascii="Century Gothic" w:hAnsi="Century Gothic"/>
        </w:rPr>
      </w:pPr>
      <w:r w:rsidRPr="008C0A34">
        <w:rPr>
          <w:rFonts w:ascii="Century Gothic" w:hAnsi="Century Gothic"/>
          <w:sz w:val="20"/>
          <w:szCs w:val="20"/>
        </w:rPr>
        <w:t>Para f</w:t>
      </w:r>
      <w:r w:rsidR="00290E8E">
        <w:rPr>
          <w:rFonts w:ascii="Century Gothic" w:hAnsi="Century Gothic"/>
          <w:sz w:val="20"/>
          <w:szCs w:val="20"/>
        </w:rPr>
        <w:t>irmeza e validade do pactuado, o</w:t>
      </w:r>
      <w:r w:rsidRPr="008C0A34">
        <w:rPr>
          <w:rFonts w:ascii="Century Gothic" w:hAnsi="Century Gothic"/>
          <w:sz w:val="20"/>
          <w:szCs w:val="20"/>
        </w:rPr>
        <w:t xml:space="preserve"> presente </w:t>
      </w:r>
      <w:r w:rsidR="00290E8E">
        <w:rPr>
          <w:rFonts w:ascii="Century Gothic" w:hAnsi="Century Gothic"/>
          <w:sz w:val="20"/>
          <w:szCs w:val="20"/>
        </w:rPr>
        <w:t>ajuste, depois de lido e achado em ordem, vai assinado</w:t>
      </w:r>
      <w:r w:rsidR="0032111D">
        <w:rPr>
          <w:rFonts w:ascii="Century Gothic" w:hAnsi="Century Gothic"/>
          <w:sz w:val="20"/>
          <w:szCs w:val="20"/>
        </w:rPr>
        <w:t xml:space="preserve"> pelas partes em formato digital ou eletrônica, inclusive as testemunhas. </w:t>
      </w:r>
    </w:p>
    <w:p w14:paraId="090B9DBE" w14:textId="00D2EED5" w:rsidR="00A35222" w:rsidRPr="0013662B" w:rsidRDefault="00A35222" w:rsidP="00A35222">
      <w:pPr>
        <w:overflowPunct w:val="0"/>
        <w:autoSpaceDE w:val="0"/>
        <w:adjustRightInd w:val="0"/>
        <w:spacing w:line="276" w:lineRule="auto"/>
        <w:rPr>
          <w:rFonts w:ascii="Century Gothic" w:hAnsi="Century Gothic"/>
          <w:sz w:val="20"/>
          <w:szCs w:val="20"/>
        </w:rPr>
      </w:pPr>
    </w:p>
    <w:p w14:paraId="3C0494E0" w14:textId="60EDF475" w:rsidR="00A35222" w:rsidRDefault="00A35222" w:rsidP="00B4106E">
      <w:pPr>
        <w:overflowPunct w:val="0"/>
        <w:autoSpaceDE w:val="0"/>
        <w:adjustRightInd w:val="0"/>
        <w:spacing w:line="276" w:lineRule="auto"/>
        <w:rPr>
          <w:rFonts w:ascii="Century Gothic" w:hAnsi="Century Gothic"/>
          <w:sz w:val="20"/>
          <w:szCs w:val="20"/>
        </w:rPr>
      </w:pPr>
      <w:r>
        <w:rPr>
          <w:rFonts w:ascii="Century Gothic" w:hAnsi="Century Gothic"/>
          <w:sz w:val="20"/>
          <w:szCs w:val="20"/>
        </w:rPr>
        <w:t>Lobato/PR</w:t>
      </w:r>
      <w:r w:rsidR="005F3FC7">
        <w:rPr>
          <w:rFonts w:ascii="Century Gothic" w:hAnsi="Century Gothic"/>
          <w:sz w:val="20"/>
          <w:szCs w:val="20"/>
        </w:rPr>
        <w:t>, XX de XXXXXXX de 2025</w:t>
      </w:r>
      <w:r w:rsidRPr="0013662B">
        <w:rPr>
          <w:rFonts w:ascii="Century Gothic" w:hAnsi="Century Gothic"/>
          <w:sz w:val="20"/>
          <w:szCs w:val="20"/>
        </w:rPr>
        <w:t>.</w:t>
      </w:r>
    </w:p>
    <w:p w14:paraId="74455CDA" w14:textId="77777777" w:rsidR="00B4106E" w:rsidRPr="00B4106E" w:rsidRDefault="00B4106E" w:rsidP="00B4106E">
      <w:pPr>
        <w:overflowPunct w:val="0"/>
        <w:autoSpaceDE w:val="0"/>
        <w:adjustRightInd w:val="0"/>
        <w:spacing w:line="276" w:lineRule="auto"/>
        <w:rPr>
          <w:rFonts w:ascii="Century Gothic" w:hAnsi="Century Gothic" w:cs="Arial"/>
          <w:sz w:val="20"/>
          <w:szCs w:val="20"/>
        </w:rPr>
      </w:pPr>
    </w:p>
    <w:p w14:paraId="16D0167E" w14:textId="77777777" w:rsidR="00A35222" w:rsidRPr="00023092" w:rsidRDefault="00A35222" w:rsidP="005F2B19">
      <w:pPr>
        <w:rPr>
          <w:rFonts w:ascii="Century Gothic" w:hAnsi="Century Gothic"/>
          <w:sz w:val="20"/>
          <w:szCs w:val="20"/>
        </w:rPr>
      </w:pPr>
      <w:r w:rsidRPr="00023092">
        <w:rPr>
          <w:rFonts w:ascii="Century Gothic" w:hAnsi="Century Gothic"/>
          <w:sz w:val="20"/>
          <w:szCs w:val="20"/>
        </w:rPr>
        <w:t>______________________                                                                     __________________</w:t>
      </w:r>
    </w:p>
    <w:p w14:paraId="47FB8D54" w14:textId="77777777" w:rsidR="00A35222" w:rsidRPr="00023092" w:rsidRDefault="00A35222" w:rsidP="005F2B19">
      <w:pPr>
        <w:tabs>
          <w:tab w:val="left" w:pos="4907"/>
        </w:tabs>
        <w:spacing w:line="0" w:lineRule="atLeast"/>
        <w:rPr>
          <w:rFonts w:ascii="Century Gothic" w:eastAsia="Arial" w:hAnsi="Century Gothic" w:cs="Calibri"/>
          <w:b/>
          <w:bCs/>
          <w:sz w:val="20"/>
          <w:szCs w:val="20"/>
        </w:rPr>
      </w:pPr>
      <w:r w:rsidRPr="00023092">
        <w:rPr>
          <w:rFonts w:ascii="Century Gothic" w:eastAsia="Arial" w:hAnsi="Century Gothic" w:cs="Calibri"/>
          <w:b/>
          <w:bCs/>
          <w:sz w:val="20"/>
          <w:szCs w:val="20"/>
        </w:rPr>
        <w:t>MUNICÍPIO DE LOBATO</w:t>
      </w:r>
      <w:r w:rsidRPr="00023092">
        <w:rPr>
          <w:rFonts w:ascii="Century Gothic" w:hAnsi="Century Gothic" w:cs="Calibri"/>
          <w:sz w:val="20"/>
          <w:szCs w:val="20"/>
        </w:rPr>
        <w:tab/>
        <w:t xml:space="preserve">                            </w:t>
      </w:r>
      <w:r w:rsidRPr="00023092">
        <w:rPr>
          <w:rFonts w:ascii="Century Gothic" w:eastAsia="Arial" w:hAnsi="Century Gothic" w:cs="Calibri"/>
          <w:b/>
          <w:sz w:val="20"/>
          <w:szCs w:val="20"/>
        </w:rPr>
        <w:t>EMPRESA</w:t>
      </w:r>
    </w:p>
    <w:p w14:paraId="1869BA24" w14:textId="55B24B48" w:rsidR="00A35222" w:rsidRPr="00023092" w:rsidRDefault="005A005B" w:rsidP="005F2B19">
      <w:pPr>
        <w:spacing w:line="0" w:lineRule="atLeast"/>
        <w:rPr>
          <w:rFonts w:ascii="Century Gothic" w:eastAsia="Arial" w:hAnsi="Century Gothic" w:cs="Calibri"/>
          <w:b/>
          <w:sz w:val="20"/>
          <w:szCs w:val="20"/>
        </w:rPr>
      </w:pPr>
      <w:r>
        <w:rPr>
          <w:rFonts w:ascii="Century Gothic" w:eastAsia="Arial" w:hAnsi="Century Gothic" w:cs="Calibri"/>
          <w:b/>
          <w:sz w:val="20"/>
          <w:szCs w:val="20"/>
        </w:rPr>
        <w:t xml:space="preserve">   CONTRATANTE</w:t>
      </w:r>
      <w:r w:rsidR="00A35222" w:rsidRPr="00023092">
        <w:rPr>
          <w:rFonts w:ascii="Century Gothic" w:eastAsia="Arial" w:hAnsi="Century Gothic" w:cs="Calibri"/>
          <w:b/>
          <w:sz w:val="20"/>
          <w:szCs w:val="20"/>
        </w:rPr>
        <w:tab/>
      </w:r>
      <w:r w:rsidR="00A35222" w:rsidRPr="00023092">
        <w:rPr>
          <w:rFonts w:ascii="Century Gothic" w:eastAsia="Arial" w:hAnsi="Century Gothic" w:cs="Calibri"/>
          <w:b/>
          <w:sz w:val="20"/>
          <w:szCs w:val="20"/>
        </w:rPr>
        <w:tab/>
      </w:r>
      <w:r w:rsidR="00A35222" w:rsidRPr="00023092">
        <w:rPr>
          <w:rFonts w:ascii="Century Gothic" w:eastAsia="Arial" w:hAnsi="Century Gothic" w:cs="Calibri"/>
          <w:b/>
          <w:sz w:val="20"/>
          <w:szCs w:val="20"/>
        </w:rPr>
        <w:tab/>
      </w:r>
      <w:r w:rsidR="00A35222" w:rsidRPr="00023092">
        <w:rPr>
          <w:rFonts w:ascii="Century Gothic" w:eastAsia="Arial" w:hAnsi="Century Gothic" w:cs="Calibri"/>
          <w:b/>
          <w:sz w:val="20"/>
          <w:szCs w:val="20"/>
        </w:rPr>
        <w:tab/>
        <w:t xml:space="preserve">                    </w:t>
      </w:r>
      <w:r>
        <w:rPr>
          <w:rFonts w:ascii="Century Gothic" w:eastAsia="Arial" w:hAnsi="Century Gothic" w:cs="Calibri"/>
          <w:b/>
          <w:sz w:val="20"/>
          <w:szCs w:val="20"/>
        </w:rPr>
        <w:t xml:space="preserve">                         CONTRATADA</w:t>
      </w:r>
    </w:p>
    <w:p w14:paraId="2B16BCC3" w14:textId="77777777" w:rsidR="00A35222" w:rsidRPr="00023092" w:rsidRDefault="00A35222" w:rsidP="00A35222">
      <w:pPr>
        <w:tabs>
          <w:tab w:val="left" w:pos="4927"/>
        </w:tabs>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ab/>
      </w:r>
    </w:p>
    <w:p w14:paraId="22545BD5" w14:textId="77777777" w:rsidR="00A35222" w:rsidRPr="00023092" w:rsidRDefault="00A35222" w:rsidP="00A35222">
      <w:pPr>
        <w:tabs>
          <w:tab w:val="left" w:pos="4967"/>
        </w:tabs>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Testemunhas:</w:t>
      </w:r>
    </w:p>
    <w:p w14:paraId="1953CFCD" w14:textId="77777777" w:rsidR="00A35222" w:rsidRPr="00023092" w:rsidRDefault="00A35222" w:rsidP="00A35222">
      <w:pPr>
        <w:tabs>
          <w:tab w:val="left" w:pos="4967"/>
        </w:tabs>
        <w:rPr>
          <w:rFonts w:ascii="Century Gothic" w:eastAsia="Century Gothic" w:hAnsi="Century Gothic" w:cs="Century Gothic"/>
          <w:sz w:val="20"/>
          <w:szCs w:val="20"/>
        </w:rPr>
      </w:pPr>
    </w:p>
    <w:p w14:paraId="28DE1B56" w14:textId="26C027DD" w:rsidR="00A35222" w:rsidRPr="00AB4A3C" w:rsidRDefault="00A35222" w:rsidP="00AB4A3C">
      <w:pPr>
        <w:tabs>
          <w:tab w:val="left" w:pos="4967"/>
        </w:tabs>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Nome</w:t>
      </w:r>
      <w:r w:rsidRPr="00023092">
        <w:rPr>
          <w:rFonts w:ascii="Century Gothic" w:eastAsia="Century Gothic" w:hAnsi="Century Gothic" w:cs="Century Gothic"/>
          <w:sz w:val="20"/>
          <w:szCs w:val="20"/>
        </w:rPr>
        <w:tab/>
      </w:r>
      <w:r w:rsidRPr="00023092">
        <w:rPr>
          <w:rFonts w:ascii="Century Gothic" w:eastAsia="Century Gothic" w:hAnsi="Century Gothic" w:cs="Century Gothic"/>
          <w:sz w:val="20"/>
          <w:szCs w:val="20"/>
        </w:rPr>
        <w:tab/>
      </w:r>
      <w:r w:rsidRPr="00023092">
        <w:rPr>
          <w:rFonts w:ascii="Century Gothic" w:eastAsia="Century Gothic" w:hAnsi="Century Gothic" w:cs="Century Gothic"/>
          <w:sz w:val="20"/>
          <w:szCs w:val="20"/>
        </w:rPr>
        <w:tab/>
      </w:r>
      <w:proofErr w:type="spellStart"/>
      <w:r w:rsidRPr="00023092">
        <w:rPr>
          <w:rFonts w:ascii="Century Gothic" w:eastAsia="Century Gothic" w:hAnsi="Century Gothic" w:cs="Century Gothic"/>
          <w:sz w:val="20"/>
          <w:szCs w:val="20"/>
        </w:rPr>
        <w:t>Nome</w:t>
      </w:r>
      <w:bookmarkStart w:id="46" w:name="_GoBack"/>
      <w:bookmarkEnd w:id="46"/>
      <w:proofErr w:type="spellEnd"/>
    </w:p>
    <w:sectPr w:rsidR="00A35222" w:rsidRPr="00AB4A3C" w:rsidSect="00C968B3">
      <w:headerReference w:type="even" r:id="rId27"/>
      <w:headerReference w:type="default" r:id="rId28"/>
      <w:footerReference w:type="even" r:id="rId29"/>
      <w:footerReference w:type="default" r:id="rId30"/>
      <w:headerReference w:type="first" r:id="rId31"/>
      <w:footerReference w:type="first" r:id="rId32"/>
      <w:pgSz w:w="11906" w:h="16838"/>
      <w:pgMar w:top="2376" w:right="1134" w:bottom="1418" w:left="1418" w:header="107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E2B8B" w14:textId="77777777" w:rsidR="00585E89" w:rsidRDefault="00585E89" w:rsidP="00883C5B">
      <w:r>
        <w:separator/>
      </w:r>
    </w:p>
  </w:endnote>
  <w:endnote w:type="continuationSeparator" w:id="0">
    <w:p w14:paraId="5E2EE5C8" w14:textId="77777777" w:rsidR="00585E89" w:rsidRDefault="00585E89" w:rsidP="0088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ansSerif">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BoldMT">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F6259" w14:textId="77777777" w:rsidR="00585E89" w:rsidRDefault="00585E8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rPr>
      <w:id w:val="1702817396"/>
      <w:docPartObj>
        <w:docPartGallery w:val="Page Numbers (Bottom of Page)"/>
        <w:docPartUnique/>
      </w:docPartObj>
    </w:sdtPr>
    <w:sdtEndPr>
      <w:rPr>
        <w:b/>
      </w:rPr>
    </w:sdtEndPr>
    <w:sdtContent>
      <w:p w14:paraId="4F0FEEC0" w14:textId="675F1F53" w:rsidR="00585E89" w:rsidRPr="00F376A8" w:rsidRDefault="00585E89" w:rsidP="00584C07">
        <w:pPr>
          <w:pStyle w:val="Rodap"/>
          <w:ind w:right="-711"/>
          <w:jc w:val="right"/>
          <w:rPr>
            <w:rFonts w:ascii="Century Gothic" w:hAnsi="Century Gothic"/>
            <w:b/>
          </w:rPr>
        </w:pPr>
        <w:r w:rsidRPr="00F376A8">
          <w:rPr>
            <w:rFonts w:ascii="Century Gothic" w:hAnsi="Century Gothic"/>
            <w:b/>
            <w:noProof/>
            <w:sz w:val="12"/>
            <w:szCs w:val="12"/>
            <w:lang w:eastAsia="pt-BR"/>
          </w:rPr>
          <w:drawing>
            <wp:anchor distT="0" distB="0" distL="114300" distR="114300" simplePos="0" relativeHeight="251658240" behindDoc="1" locked="0" layoutInCell="1" allowOverlap="1" wp14:anchorId="77149C22" wp14:editId="6D2F3BEB">
              <wp:simplePos x="0" y="0"/>
              <wp:positionH relativeFrom="column">
                <wp:posOffset>-1164750</wp:posOffset>
              </wp:positionH>
              <wp:positionV relativeFrom="paragraph">
                <wp:posOffset>-919480</wp:posOffset>
              </wp:positionV>
              <wp:extent cx="7105650" cy="148590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105650" cy="1485900"/>
                      </a:xfrm>
                      <a:prstGeom prst="rect">
                        <a:avLst/>
                      </a:prstGeom>
                    </pic:spPr>
                  </pic:pic>
                </a:graphicData>
              </a:graphic>
              <wp14:sizeRelH relativeFrom="margin">
                <wp14:pctWidth>0</wp14:pctWidth>
              </wp14:sizeRelH>
              <wp14:sizeRelV relativeFrom="margin">
                <wp14:pctHeight>0</wp14:pctHeight>
              </wp14:sizeRelV>
            </wp:anchor>
          </w:drawing>
        </w:r>
        <w:r w:rsidRPr="00F376A8">
          <w:rPr>
            <w:rFonts w:ascii="Century Gothic" w:hAnsi="Century Gothic"/>
            <w:b/>
            <w:sz w:val="18"/>
            <w:szCs w:val="18"/>
          </w:rPr>
          <w:fldChar w:fldCharType="begin"/>
        </w:r>
        <w:r w:rsidRPr="00F376A8">
          <w:rPr>
            <w:rFonts w:ascii="Century Gothic" w:hAnsi="Century Gothic"/>
            <w:b/>
            <w:sz w:val="18"/>
            <w:szCs w:val="18"/>
          </w:rPr>
          <w:instrText>PAGE   \* MERGEFORMAT</w:instrText>
        </w:r>
        <w:r w:rsidRPr="00F376A8">
          <w:rPr>
            <w:rFonts w:ascii="Century Gothic" w:hAnsi="Century Gothic"/>
            <w:b/>
            <w:sz w:val="18"/>
            <w:szCs w:val="18"/>
          </w:rPr>
          <w:fldChar w:fldCharType="separate"/>
        </w:r>
        <w:r w:rsidR="00E77064">
          <w:rPr>
            <w:rFonts w:ascii="Century Gothic" w:hAnsi="Century Gothic"/>
            <w:b/>
            <w:noProof/>
            <w:sz w:val="18"/>
            <w:szCs w:val="18"/>
          </w:rPr>
          <w:t>74</w:t>
        </w:r>
        <w:r w:rsidRPr="00F376A8">
          <w:rPr>
            <w:rFonts w:ascii="Century Gothic" w:hAnsi="Century Gothic"/>
            <w:b/>
            <w:sz w:val="18"/>
            <w:szCs w:val="18"/>
          </w:rPr>
          <w:fldChar w:fldCharType="end"/>
        </w:r>
        <w:r w:rsidR="00410A33">
          <w:rPr>
            <w:rFonts w:ascii="Century Gothic" w:hAnsi="Century Gothic"/>
            <w:b/>
            <w:sz w:val="18"/>
            <w:szCs w:val="18"/>
          </w:rPr>
          <w:t>/74</w:t>
        </w:r>
      </w:p>
    </w:sdtContent>
  </w:sdt>
  <w:p w14:paraId="7D25540B" w14:textId="77777777" w:rsidR="00585E89" w:rsidRDefault="00585E89"/>
  <w:p w14:paraId="14E687B7" w14:textId="77777777" w:rsidR="00585E89" w:rsidRDefault="00585E8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E574F" w14:textId="77777777" w:rsidR="00585E89" w:rsidRDefault="00585E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E83AD" w14:textId="77777777" w:rsidR="00585E89" w:rsidRDefault="00585E89" w:rsidP="00883C5B">
      <w:r>
        <w:separator/>
      </w:r>
    </w:p>
  </w:footnote>
  <w:footnote w:type="continuationSeparator" w:id="0">
    <w:p w14:paraId="612791E3" w14:textId="77777777" w:rsidR="00585E89" w:rsidRDefault="00585E89" w:rsidP="00883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4CB27" w14:textId="77777777" w:rsidR="00585E89" w:rsidRDefault="00585E8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05895" w14:textId="4632F595" w:rsidR="00585E89" w:rsidRDefault="00585E89">
    <w:pPr>
      <w:pStyle w:val="Cabealho"/>
    </w:pPr>
    <w:r>
      <w:rPr>
        <w:noProof/>
        <w:lang w:eastAsia="pt-BR"/>
      </w:rPr>
      <w:drawing>
        <wp:anchor distT="0" distB="0" distL="114300" distR="114300" simplePos="0" relativeHeight="251656192" behindDoc="1" locked="0" layoutInCell="1" allowOverlap="1" wp14:anchorId="64DE418B" wp14:editId="3280AB27">
          <wp:simplePos x="0" y="0"/>
          <wp:positionH relativeFrom="column">
            <wp:posOffset>-303530</wp:posOffset>
          </wp:positionH>
          <wp:positionV relativeFrom="paragraph">
            <wp:posOffset>-683895</wp:posOffset>
          </wp:positionV>
          <wp:extent cx="7630160" cy="1409020"/>
          <wp:effectExtent l="0" t="0" r="0" b="127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757477" cy="1432531"/>
                  </a:xfrm>
                  <a:prstGeom prst="rect">
                    <a:avLst/>
                  </a:prstGeom>
                </pic:spPr>
              </pic:pic>
            </a:graphicData>
          </a:graphic>
          <wp14:sizeRelH relativeFrom="margin">
            <wp14:pctWidth>0</wp14:pctWidth>
          </wp14:sizeRelH>
          <wp14:sizeRelV relativeFrom="margin">
            <wp14:pctHeight>0</wp14:pctHeight>
          </wp14:sizeRelV>
        </wp:anchor>
      </w:drawing>
    </w:r>
  </w:p>
  <w:p w14:paraId="74C5DB43" w14:textId="72239A87" w:rsidR="00585E89" w:rsidRDefault="00585E89" w:rsidP="00BF6D9C">
    <w:pPr>
      <w:pStyle w:val="Cabealho"/>
      <w:tabs>
        <w:tab w:val="clear" w:pos="4252"/>
        <w:tab w:val="clear" w:pos="8504"/>
        <w:tab w:val="left" w:pos="6115"/>
      </w:tabs>
    </w:pPr>
    <w:r>
      <w:tab/>
    </w:r>
  </w:p>
  <w:p w14:paraId="33996B52" w14:textId="77777777" w:rsidR="00585E89" w:rsidRDefault="00585E89"/>
  <w:p w14:paraId="027D4DA4" w14:textId="77777777" w:rsidR="00585E89" w:rsidRDefault="00585E8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6EED5" w14:textId="77777777" w:rsidR="00585E89" w:rsidRDefault="00585E8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900"/>
        </w:tabs>
        <w:ind w:left="900" w:hanging="54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A46471A"/>
    <w:multiLevelType w:val="hybridMultilevel"/>
    <w:tmpl w:val="4C723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AFD4B5B"/>
    <w:multiLevelType w:val="multilevel"/>
    <w:tmpl w:val="E80246C4"/>
    <w:styleLink w:val="Estilo14"/>
    <w:lvl w:ilvl="0">
      <w:start w:val="11"/>
      <w:numFmt w:val="decimal"/>
      <w:lvlText w:val="%1."/>
      <w:lvlJc w:val="left"/>
      <w:pPr>
        <w:ind w:left="360" w:hanging="360"/>
      </w:pPr>
      <w:rPr>
        <w:rFonts w:eastAsia="Century Gothic" w:cs="Century Gothic" w:hint="default"/>
        <w:b/>
        <w:bCs/>
        <w:color w:val="000000"/>
        <w:w w:val="100"/>
        <w:sz w:val="20"/>
        <w:szCs w:val="20"/>
      </w:rPr>
    </w:lvl>
    <w:lvl w:ilvl="1">
      <w:start w:val="1"/>
      <w:numFmt w:val="decimal"/>
      <w:lvlText w:val="%1.%2."/>
      <w:lvlJc w:val="left"/>
      <w:pPr>
        <w:ind w:left="1004" w:hanging="720"/>
      </w:pPr>
      <w:rPr>
        <w:rFonts w:eastAsia="Century Gothic" w:cs="Century Gothic" w:hint="default"/>
        <w:b/>
        <w:bCs/>
        <w:color w:val="000000"/>
      </w:rPr>
    </w:lvl>
    <w:lvl w:ilvl="2">
      <w:start w:val="1"/>
      <w:numFmt w:val="decimal"/>
      <w:lvlText w:val="%1.%2.%3."/>
      <w:lvlJc w:val="left"/>
      <w:pPr>
        <w:ind w:left="1288" w:hanging="720"/>
      </w:pPr>
      <w:rPr>
        <w:rFonts w:eastAsia="Century Gothic" w:cs="Century Gothic" w:hint="default"/>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4">
    <w:nsid w:val="0EAC17F3"/>
    <w:multiLevelType w:val="multilevel"/>
    <w:tmpl w:val="CCB49DE2"/>
    <w:lvl w:ilvl="0">
      <w:start w:val="1"/>
      <w:numFmt w:val="decimal"/>
      <w:lvlText w:val="%1."/>
      <w:lvlJc w:val="left"/>
      <w:pPr>
        <w:ind w:left="821" w:hanging="286"/>
      </w:pPr>
      <w:rPr>
        <w:rFonts w:ascii="Century Gothic" w:eastAsia="Arial MT" w:hAnsi="Century Gothic" w:cs="Arial MT" w:hint="default"/>
        <w:spacing w:val="-1"/>
        <w:w w:val="99"/>
        <w:sz w:val="20"/>
        <w:szCs w:val="20"/>
        <w:lang w:val="pt-PT" w:eastAsia="en-US" w:bidi="ar-SA"/>
      </w:rPr>
    </w:lvl>
    <w:lvl w:ilvl="1">
      <w:start w:val="1"/>
      <w:numFmt w:val="decimal"/>
      <w:lvlText w:val="%1.%2."/>
      <w:lvlJc w:val="left"/>
      <w:pPr>
        <w:ind w:left="1210" w:hanging="389"/>
      </w:pPr>
      <w:rPr>
        <w:rFonts w:ascii="Century Gothic" w:eastAsia="Arial MT" w:hAnsi="Century Gothic" w:cs="Arial MT" w:hint="default"/>
        <w:spacing w:val="-1"/>
        <w:w w:val="99"/>
        <w:sz w:val="20"/>
        <w:szCs w:val="20"/>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5">
    <w:nsid w:val="11B74CF2"/>
    <w:multiLevelType w:val="multilevel"/>
    <w:tmpl w:val="7A929EEE"/>
    <w:lvl w:ilvl="0">
      <w:start w:val="1"/>
      <w:numFmt w:val="decimal"/>
      <w:lvlText w:val="%1."/>
      <w:lvlJc w:val="left"/>
      <w:pPr>
        <w:ind w:left="360" w:hanging="360"/>
      </w:pPr>
      <w:rPr>
        <w:b/>
        <w:bCs/>
      </w:r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rPr>
        <w:rFonts w:ascii="Century Gothic" w:hAnsi="Century Gothic"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nsid w:val="19B60C52"/>
    <w:multiLevelType w:val="multilevel"/>
    <w:tmpl w:val="912CAC8E"/>
    <w:lvl w:ilvl="0">
      <w:start w:val="1"/>
      <w:numFmt w:val="lowerLetter"/>
      <w:pStyle w:val="Commarcadores5"/>
      <w:lvlText w:val="%1)"/>
      <w:lvlJc w:val="left"/>
      <w:pPr>
        <w:ind w:left="0" w:firstLine="0"/>
      </w:pPr>
      <w:rPr>
        <w:rFonts w:ascii="Times New Roman" w:eastAsia="Times New Roman" w:hAnsi="Times New Roman" w:cs="Times New Roman"/>
        <w:b/>
        <w:color w:val="0E0E0F"/>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1C406B8E"/>
    <w:multiLevelType w:val="multilevel"/>
    <w:tmpl w:val="B5064DF6"/>
    <w:lvl w:ilvl="0">
      <w:start w:val="18"/>
      <w:numFmt w:val="decimal"/>
      <w:lvlText w:val="%1"/>
      <w:lvlJc w:val="left"/>
      <w:pPr>
        <w:ind w:left="375" w:hanging="375"/>
      </w:pPr>
      <w:rPr>
        <w:rFonts w:hint="default"/>
        <w:b/>
      </w:rPr>
    </w:lvl>
    <w:lvl w:ilvl="1">
      <w:start w:val="1"/>
      <w:numFmt w:val="decimal"/>
      <w:lvlText w:val="%1.%2"/>
      <w:lvlJc w:val="left"/>
      <w:pPr>
        <w:ind w:left="375" w:hanging="375"/>
      </w:pPr>
      <w:rPr>
        <w:rFonts w:hint="default"/>
        <w:b/>
        <w:bCs/>
        <w:sz w:val="20"/>
        <w:szCs w:val="20"/>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F890E43"/>
    <w:multiLevelType w:val="multilevel"/>
    <w:tmpl w:val="04BACBC8"/>
    <w:lvl w:ilvl="0">
      <w:start w:val="4"/>
      <w:numFmt w:val="decimal"/>
      <w:pStyle w:val="Nivel01"/>
      <w:lvlText w:val="%1."/>
      <w:lvlJc w:val="left"/>
      <w:pPr>
        <w:ind w:left="360" w:hanging="360"/>
      </w:pPr>
      <w:rPr>
        <w:rFonts w:cs="Times New Roman" w:hint="default"/>
      </w:rPr>
    </w:lvl>
    <w:lvl w:ilvl="1">
      <w:start w:val="7"/>
      <w:numFmt w:val="decimal"/>
      <w:lvlText w:val="%1.%2."/>
      <w:lvlJc w:val="left"/>
      <w:pPr>
        <w:ind w:left="1146"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2CE783B"/>
    <w:multiLevelType w:val="multilevel"/>
    <w:tmpl w:val="A50C339E"/>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nsid w:val="28A73D18"/>
    <w:multiLevelType w:val="hybridMultilevel"/>
    <w:tmpl w:val="B7DCFCDE"/>
    <w:lvl w:ilvl="0" w:tplc="2F30C0A2">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2">
    <w:nsid w:val="2DAE30FA"/>
    <w:multiLevelType w:val="multilevel"/>
    <w:tmpl w:val="3A4CE3D4"/>
    <w:styleLink w:val="WWNum2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nsid w:val="3144448D"/>
    <w:multiLevelType w:val="multilevel"/>
    <w:tmpl w:val="22F6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9D00EC"/>
    <w:multiLevelType w:val="multilevel"/>
    <w:tmpl w:val="3B30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5813BC"/>
    <w:multiLevelType w:val="hybridMultilevel"/>
    <w:tmpl w:val="6EF65F1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nsid w:val="48D556F1"/>
    <w:multiLevelType w:val="multilevel"/>
    <w:tmpl w:val="57746D52"/>
    <w:lvl w:ilvl="0">
      <w:start w:val="3"/>
      <w:numFmt w:val="upperRoman"/>
      <w:lvlText w:val="%1."/>
      <w:lvlJc w:val="left"/>
      <w:pPr>
        <w:ind w:left="140" w:hanging="224"/>
      </w:pPr>
      <w:rPr>
        <w:rFonts w:ascii="Century Gothic" w:eastAsia="Arial MT" w:hAnsi="Century Gothic" w:cs="Arial MT" w:hint="default"/>
        <w:spacing w:val="0"/>
        <w:w w:val="100"/>
        <w:sz w:val="20"/>
        <w:szCs w:val="20"/>
      </w:rPr>
    </w:lvl>
    <w:lvl w:ilvl="1">
      <w:start w:val="1"/>
      <w:numFmt w:val="decimal"/>
      <w:isLgl/>
      <w:lvlText w:val="%1.%2."/>
      <w:lvlJc w:val="left"/>
      <w:pPr>
        <w:ind w:left="720" w:hanging="720"/>
      </w:pPr>
      <w:rPr>
        <w:rFonts w:hint="default"/>
        <w:b/>
      </w:rPr>
    </w:lvl>
    <w:lvl w:ilvl="2">
      <w:start w:val="1"/>
      <w:numFmt w:val="decimal"/>
      <w:isLgl/>
      <w:lvlText w:val="%1.%2.%3."/>
      <w:lvlJc w:val="left"/>
      <w:pPr>
        <w:ind w:left="804" w:hanging="720"/>
      </w:pPr>
      <w:rPr>
        <w:rFonts w:hint="default"/>
        <w:b/>
      </w:rPr>
    </w:lvl>
    <w:lvl w:ilvl="3">
      <w:start w:val="1"/>
      <w:numFmt w:val="decimal"/>
      <w:isLgl/>
      <w:lvlText w:val="%1.%2.%3.%4."/>
      <w:lvlJc w:val="left"/>
      <w:pPr>
        <w:ind w:left="1248" w:hanging="1080"/>
      </w:pPr>
      <w:rPr>
        <w:rFonts w:hint="default"/>
        <w:b/>
      </w:rPr>
    </w:lvl>
    <w:lvl w:ilvl="4">
      <w:start w:val="1"/>
      <w:numFmt w:val="decimalZero"/>
      <w:isLgl/>
      <w:lvlText w:val="%1.%2.%3.%4.%5."/>
      <w:lvlJc w:val="left"/>
      <w:pPr>
        <w:ind w:left="1332" w:hanging="1080"/>
      </w:pPr>
      <w:rPr>
        <w:rFonts w:hint="default"/>
        <w:b/>
      </w:rPr>
    </w:lvl>
    <w:lvl w:ilvl="5">
      <w:start w:val="1"/>
      <w:numFmt w:val="decimal"/>
      <w:isLgl/>
      <w:lvlText w:val="%1.%2.%3.%4.%5.%6."/>
      <w:lvlJc w:val="left"/>
      <w:pPr>
        <w:ind w:left="1776" w:hanging="144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2304" w:hanging="1800"/>
      </w:pPr>
      <w:rPr>
        <w:rFonts w:hint="default"/>
        <w:b/>
      </w:rPr>
    </w:lvl>
    <w:lvl w:ilvl="8">
      <w:start w:val="1"/>
      <w:numFmt w:val="decimal"/>
      <w:isLgl/>
      <w:lvlText w:val="%1.%2.%3.%4.%5.%6.%7.%8.%9."/>
      <w:lvlJc w:val="left"/>
      <w:pPr>
        <w:ind w:left="2388" w:hanging="1800"/>
      </w:pPr>
      <w:rPr>
        <w:rFonts w:hint="default"/>
        <w:b/>
      </w:rPr>
    </w:lvl>
  </w:abstractNum>
  <w:abstractNum w:abstractNumId="17">
    <w:nsid w:val="491206BC"/>
    <w:multiLevelType w:val="hybridMultilevel"/>
    <w:tmpl w:val="4F8AE87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nsid w:val="523F7CC7"/>
    <w:multiLevelType w:val="multilevel"/>
    <w:tmpl w:val="45B45E4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iCs w:val="0"/>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9">
    <w:nsid w:val="52DB6544"/>
    <w:multiLevelType w:val="hybridMultilevel"/>
    <w:tmpl w:val="3710AF14"/>
    <w:lvl w:ilvl="0" w:tplc="D83039FA">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3B7A30"/>
    <w:multiLevelType w:val="hybridMultilevel"/>
    <w:tmpl w:val="842624E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nsid w:val="59B36233"/>
    <w:multiLevelType w:val="multilevel"/>
    <w:tmpl w:val="E9DC4CA2"/>
    <w:styleLink w:val="Estilo12"/>
    <w:lvl w:ilvl="0">
      <w:start w:val="3"/>
      <w:numFmt w:val="decimal"/>
      <w:lvlText w:val="%1."/>
      <w:lvlJc w:val="left"/>
      <w:pPr>
        <w:ind w:left="360" w:hanging="360"/>
      </w:pPr>
      <w:rPr>
        <w:rFonts w:hint="default"/>
        <w:b/>
        <w:sz w:val="22"/>
        <w:szCs w:val="22"/>
      </w:rPr>
    </w:lvl>
    <w:lvl w:ilvl="1">
      <w:start w:val="1"/>
      <w:numFmt w:val="decimal"/>
      <w:lvlText w:val="%1.%2."/>
      <w:lvlJc w:val="left"/>
      <w:pPr>
        <w:ind w:left="432" w:hanging="432"/>
      </w:pPr>
      <w:rPr>
        <w:rFonts w:hint="default"/>
        <w:b/>
        <w:i w:val="0"/>
        <w:sz w:val="22"/>
        <w:szCs w:val="22"/>
      </w:rPr>
    </w:lvl>
    <w:lvl w:ilvl="2">
      <w:start w:val="1"/>
      <w:numFmt w:val="decimal"/>
      <w:lvlText w:val="%1.%2.%3."/>
      <w:lvlJc w:val="left"/>
      <w:pPr>
        <w:ind w:left="1923" w:hanging="504"/>
      </w:pPr>
      <w:rPr>
        <w:rFonts w:hint="default"/>
        <w:b/>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E8D0B1D"/>
    <w:multiLevelType w:val="multilevel"/>
    <w:tmpl w:val="2AB8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454FDA"/>
    <w:multiLevelType w:val="multilevel"/>
    <w:tmpl w:val="64AEF054"/>
    <w:lvl w:ilvl="0">
      <w:start w:val="8"/>
      <w:numFmt w:val="decimal"/>
      <w:lvlText w:val="%1."/>
      <w:lvlJc w:val="left"/>
      <w:pPr>
        <w:ind w:left="360" w:hanging="360"/>
      </w:pPr>
      <w:rPr>
        <w:rFonts w:cs="Arial" w:hint="default"/>
      </w:rPr>
    </w:lvl>
    <w:lvl w:ilvl="1">
      <w:start w:val="1"/>
      <w:numFmt w:val="decimal"/>
      <w:lvlText w:val="%1.%2."/>
      <w:lvlJc w:val="left"/>
      <w:pPr>
        <w:ind w:left="1980" w:hanging="720"/>
      </w:pPr>
      <w:rPr>
        <w:rFonts w:cs="Arial" w:hint="default"/>
        <w:b/>
        <w:bCs/>
      </w:rPr>
    </w:lvl>
    <w:lvl w:ilvl="2">
      <w:start w:val="1"/>
      <w:numFmt w:val="decimal"/>
      <w:lvlText w:val="%1.%2.%3."/>
      <w:lvlJc w:val="left"/>
      <w:pPr>
        <w:ind w:left="3240" w:hanging="720"/>
      </w:pPr>
      <w:rPr>
        <w:rFonts w:cs="Arial" w:hint="default"/>
        <w:b/>
        <w:bCs/>
      </w:rPr>
    </w:lvl>
    <w:lvl w:ilvl="3">
      <w:start w:val="1"/>
      <w:numFmt w:val="decimal"/>
      <w:lvlText w:val="%1.%2.%3.%4."/>
      <w:lvlJc w:val="left"/>
      <w:pPr>
        <w:ind w:left="4860" w:hanging="1080"/>
      </w:pPr>
      <w:rPr>
        <w:rFonts w:cs="Arial" w:hint="default"/>
      </w:rPr>
    </w:lvl>
    <w:lvl w:ilvl="4">
      <w:start w:val="1"/>
      <w:numFmt w:val="decimal"/>
      <w:lvlText w:val="%1.%2.%3.%4.%5."/>
      <w:lvlJc w:val="left"/>
      <w:pPr>
        <w:ind w:left="6120" w:hanging="1080"/>
      </w:pPr>
      <w:rPr>
        <w:rFonts w:cs="Arial" w:hint="default"/>
      </w:rPr>
    </w:lvl>
    <w:lvl w:ilvl="5">
      <w:start w:val="1"/>
      <w:numFmt w:val="decimal"/>
      <w:lvlText w:val="%1.%2.%3.%4.%5.%6."/>
      <w:lvlJc w:val="left"/>
      <w:pPr>
        <w:ind w:left="7740" w:hanging="1440"/>
      </w:pPr>
      <w:rPr>
        <w:rFonts w:cs="Arial" w:hint="default"/>
      </w:rPr>
    </w:lvl>
    <w:lvl w:ilvl="6">
      <w:start w:val="1"/>
      <w:numFmt w:val="decimal"/>
      <w:lvlText w:val="%1.%2.%3.%4.%5.%6.%7."/>
      <w:lvlJc w:val="left"/>
      <w:pPr>
        <w:ind w:left="9000" w:hanging="1440"/>
      </w:pPr>
      <w:rPr>
        <w:rFonts w:cs="Arial" w:hint="default"/>
      </w:rPr>
    </w:lvl>
    <w:lvl w:ilvl="7">
      <w:start w:val="1"/>
      <w:numFmt w:val="decimal"/>
      <w:lvlText w:val="%1.%2.%3.%4.%5.%6.%7.%8."/>
      <w:lvlJc w:val="left"/>
      <w:pPr>
        <w:ind w:left="10620" w:hanging="1800"/>
      </w:pPr>
      <w:rPr>
        <w:rFonts w:cs="Arial" w:hint="default"/>
      </w:rPr>
    </w:lvl>
    <w:lvl w:ilvl="8">
      <w:start w:val="1"/>
      <w:numFmt w:val="decimal"/>
      <w:lvlText w:val="%1.%2.%3.%4.%5.%6.%7.%8.%9."/>
      <w:lvlJc w:val="left"/>
      <w:pPr>
        <w:ind w:left="11880" w:hanging="1800"/>
      </w:pPr>
      <w:rPr>
        <w:rFonts w:cs="Arial" w:hint="default"/>
      </w:rPr>
    </w:lvl>
  </w:abstractNum>
  <w:abstractNum w:abstractNumId="24">
    <w:nsid w:val="62255DEA"/>
    <w:multiLevelType w:val="multilevel"/>
    <w:tmpl w:val="85EAEA5C"/>
    <w:styleLink w:val="Estilo10"/>
    <w:lvl w:ilvl="0">
      <w:start w:val="7"/>
      <w:numFmt w:val="decimal"/>
      <w:lvlText w:val="%1."/>
      <w:lvlJc w:val="left"/>
      <w:pPr>
        <w:ind w:left="360" w:hanging="360"/>
      </w:pPr>
      <w:rPr>
        <w:rFonts w:hint="default"/>
      </w:rPr>
    </w:lvl>
    <w:lvl w:ilvl="1">
      <w:start w:val="11"/>
      <w:numFmt w:val="decimal"/>
      <w:lvlText w:val="7.%2."/>
      <w:lvlJc w:val="left"/>
      <w:pPr>
        <w:ind w:left="792" w:hanging="432"/>
      </w:pPr>
      <w:rPr>
        <w:rFonts w:hint="default"/>
        <w:b/>
        <w:sz w:val="22"/>
        <w:szCs w:val="22"/>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5E26EEA"/>
    <w:multiLevelType w:val="hybridMultilevel"/>
    <w:tmpl w:val="F942DA84"/>
    <w:lvl w:ilvl="0" w:tplc="D2E65024">
      <w:start w:val="1"/>
      <w:numFmt w:val="lowerLetter"/>
      <w:lvlText w:val="%1)"/>
      <w:lvlJc w:val="left"/>
      <w:pPr>
        <w:tabs>
          <w:tab w:val="num" w:pos="3855"/>
        </w:tabs>
        <w:ind w:left="3855" w:hanging="2055"/>
      </w:pPr>
      <w:rPr>
        <w:rFonts w:hint="default"/>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6">
    <w:nsid w:val="6AEE7E33"/>
    <w:multiLevelType w:val="hybridMultilevel"/>
    <w:tmpl w:val="B76C2F96"/>
    <w:lvl w:ilvl="0" w:tplc="D2C2FDFC">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7">
    <w:nsid w:val="6B8E065F"/>
    <w:multiLevelType w:val="hybridMultilevel"/>
    <w:tmpl w:val="240C5EEA"/>
    <w:lvl w:ilvl="0" w:tplc="BECC42CA">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109C8FDC">
      <w:numFmt w:val="bullet"/>
      <w:lvlText w:val="•"/>
      <w:lvlJc w:val="left"/>
      <w:pPr>
        <w:ind w:left="1754" w:hanging="384"/>
      </w:pPr>
      <w:rPr>
        <w:rFonts w:hint="default"/>
        <w:lang w:val="pt-PT" w:eastAsia="en-US" w:bidi="ar-SA"/>
      </w:rPr>
    </w:lvl>
    <w:lvl w:ilvl="2" w:tplc="75C2FF10">
      <w:numFmt w:val="bullet"/>
      <w:lvlText w:val="•"/>
      <w:lvlJc w:val="left"/>
      <w:pPr>
        <w:ind w:left="2688" w:hanging="384"/>
      </w:pPr>
      <w:rPr>
        <w:rFonts w:hint="default"/>
        <w:lang w:val="pt-PT" w:eastAsia="en-US" w:bidi="ar-SA"/>
      </w:rPr>
    </w:lvl>
    <w:lvl w:ilvl="3" w:tplc="CFDCA900">
      <w:numFmt w:val="bullet"/>
      <w:lvlText w:val="•"/>
      <w:lvlJc w:val="left"/>
      <w:pPr>
        <w:ind w:left="3622" w:hanging="384"/>
      </w:pPr>
      <w:rPr>
        <w:rFonts w:hint="default"/>
        <w:lang w:val="pt-PT" w:eastAsia="en-US" w:bidi="ar-SA"/>
      </w:rPr>
    </w:lvl>
    <w:lvl w:ilvl="4" w:tplc="E6169C90">
      <w:numFmt w:val="bullet"/>
      <w:lvlText w:val="•"/>
      <w:lvlJc w:val="left"/>
      <w:pPr>
        <w:ind w:left="4556" w:hanging="384"/>
      </w:pPr>
      <w:rPr>
        <w:rFonts w:hint="default"/>
        <w:lang w:val="pt-PT" w:eastAsia="en-US" w:bidi="ar-SA"/>
      </w:rPr>
    </w:lvl>
    <w:lvl w:ilvl="5" w:tplc="E78EAF6E">
      <w:numFmt w:val="bullet"/>
      <w:lvlText w:val="•"/>
      <w:lvlJc w:val="left"/>
      <w:pPr>
        <w:ind w:left="5490" w:hanging="384"/>
      </w:pPr>
      <w:rPr>
        <w:rFonts w:hint="default"/>
        <w:lang w:val="pt-PT" w:eastAsia="en-US" w:bidi="ar-SA"/>
      </w:rPr>
    </w:lvl>
    <w:lvl w:ilvl="6" w:tplc="8AA8FADC">
      <w:numFmt w:val="bullet"/>
      <w:lvlText w:val="•"/>
      <w:lvlJc w:val="left"/>
      <w:pPr>
        <w:ind w:left="6424" w:hanging="384"/>
      </w:pPr>
      <w:rPr>
        <w:rFonts w:hint="default"/>
        <w:lang w:val="pt-PT" w:eastAsia="en-US" w:bidi="ar-SA"/>
      </w:rPr>
    </w:lvl>
    <w:lvl w:ilvl="7" w:tplc="639EFEDC">
      <w:numFmt w:val="bullet"/>
      <w:lvlText w:val="•"/>
      <w:lvlJc w:val="left"/>
      <w:pPr>
        <w:ind w:left="7358" w:hanging="384"/>
      </w:pPr>
      <w:rPr>
        <w:rFonts w:hint="default"/>
        <w:lang w:val="pt-PT" w:eastAsia="en-US" w:bidi="ar-SA"/>
      </w:rPr>
    </w:lvl>
    <w:lvl w:ilvl="8" w:tplc="C518E698">
      <w:numFmt w:val="bullet"/>
      <w:lvlText w:val="•"/>
      <w:lvlJc w:val="left"/>
      <w:pPr>
        <w:ind w:left="8292" w:hanging="384"/>
      </w:pPr>
      <w:rPr>
        <w:rFonts w:hint="default"/>
        <w:lang w:val="pt-PT" w:eastAsia="en-US" w:bidi="ar-SA"/>
      </w:rPr>
    </w:lvl>
  </w:abstractNum>
  <w:abstractNum w:abstractNumId="28">
    <w:nsid w:val="702C1BF1"/>
    <w:multiLevelType w:val="multilevel"/>
    <w:tmpl w:val="5D388CFC"/>
    <w:lvl w:ilvl="0">
      <w:start w:val="5"/>
      <w:numFmt w:val="decimal"/>
      <w:lvlText w:val="%1"/>
      <w:lvlJc w:val="left"/>
      <w:pPr>
        <w:ind w:left="375" w:hanging="375"/>
      </w:pPr>
      <w:rPr>
        <w:rFonts w:hint="default"/>
        <w:b/>
      </w:rPr>
    </w:lvl>
    <w:lvl w:ilvl="1">
      <w:start w:val="2"/>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887224B"/>
    <w:multiLevelType w:val="hybridMultilevel"/>
    <w:tmpl w:val="ED5A1B5A"/>
    <w:lvl w:ilvl="0" w:tplc="9670A9EE">
      <w:start w:val="1"/>
      <w:numFmt w:val="lowerLetter"/>
      <w:lvlText w:val="%1)"/>
      <w:lvlJc w:val="left"/>
      <w:pPr>
        <w:ind w:left="928" w:hanging="360"/>
      </w:pPr>
      <w:rPr>
        <w:rFonts w:hint="default"/>
        <w:b/>
        <w:bCs/>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0">
    <w:nsid w:val="7E3749F7"/>
    <w:multiLevelType w:val="hybridMultilevel"/>
    <w:tmpl w:val="BC327AA8"/>
    <w:lvl w:ilvl="0" w:tplc="0416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9"/>
  </w:num>
  <w:num w:numId="2">
    <w:abstractNumId w:val="6"/>
  </w:num>
  <w:num w:numId="3">
    <w:abstractNumId w:val="12"/>
  </w:num>
  <w:num w:numId="4">
    <w:abstractNumId w:val="29"/>
  </w:num>
  <w:num w:numId="5">
    <w:abstractNumId w:val="26"/>
  </w:num>
  <w:num w:numId="6">
    <w:abstractNumId w:val="4"/>
  </w:num>
  <w:num w:numId="7">
    <w:abstractNumId w:val="27"/>
  </w:num>
  <w:num w:numId="8">
    <w:abstractNumId w:val="17"/>
  </w:num>
  <w:num w:numId="9">
    <w:abstractNumId w:val="7"/>
  </w:num>
  <w:num w:numId="10">
    <w:abstractNumId w:val="28"/>
  </w:num>
  <w:num w:numId="11">
    <w:abstractNumId w:val="24"/>
  </w:num>
  <w:num w:numId="12">
    <w:abstractNumId w:val="8"/>
  </w:num>
  <w:num w:numId="13">
    <w:abstractNumId w:val="15"/>
  </w:num>
  <w:num w:numId="14">
    <w:abstractNumId w:val="2"/>
  </w:num>
  <w:num w:numId="15">
    <w:abstractNumId w:val="21"/>
  </w:num>
  <w:num w:numId="16">
    <w:abstractNumId w:val="3"/>
  </w:num>
  <w:num w:numId="17">
    <w:abstractNumId w:val="20"/>
  </w:num>
  <w:num w:numId="18">
    <w:abstractNumId w:val="23"/>
  </w:num>
  <w:num w:numId="19">
    <w:abstractNumId w:val="18"/>
  </w:num>
  <w:num w:numId="20">
    <w:abstractNumId w:val="5"/>
  </w:num>
  <w:num w:numId="21">
    <w:abstractNumId w:val="16"/>
  </w:num>
  <w:num w:numId="22">
    <w:abstractNumId w:val="30"/>
  </w:num>
  <w:num w:numId="23">
    <w:abstractNumId w:val="19"/>
  </w:num>
  <w:num w:numId="24">
    <w:abstractNumId w:val="25"/>
  </w:num>
  <w:num w:numId="25">
    <w:abstractNumId w:val="11"/>
  </w:num>
  <w:num w:numId="26">
    <w:abstractNumId w:val="10"/>
  </w:num>
  <w:num w:numId="27">
    <w:abstractNumId w:val="14"/>
  </w:num>
  <w:num w:numId="28">
    <w:abstractNumId w:val="13"/>
  </w:num>
  <w:num w:numId="29">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624"/>
  <w:hyphenationZone w:val="425"/>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5B"/>
    <w:rsid w:val="00000287"/>
    <w:rsid w:val="00004061"/>
    <w:rsid w:val="00011D78"/>
    <w:rsid w:val="00012ED9"/>
    <w:rsid w:val="00016087"/>
    <w:rsid w:val="00016381"/>
    <w:rsid w:val="0001668D"/>
    <w:rsid w:val="00025964"/>
    <w:rsid w:val="00027EAD"/>
    <w:rsid w:val="0003332E"/>
    <w:rsid w:val="0003493D"/>
    <w:rsid w:val="000368FD"/>
    <w:rsid w:val="00045203"/>
    <w:rsid w:val="00046101"/>
    <w:rsid w:val="00052A06"/>
    <w:rsid w:val="000605D0"/>
    <w:rsid w:val="00060917"/>
    <w:rsid w:val="00062E82"/>
    <w:rsid w:val="000638E9"/>
    <w:rsid w:val="000650F8"/>
    <w:rsid w:val="00066E4D"/>
    <w:rsid w:val="00067D38"/>
    <w:rsid w:val="000776D6"/>
    <w:rsid w:val="000832ED"/>
    <w:rsid w:val="00090A65"/>
    <w:rsid w:val="00091203"/>
    <w:rsid w:val="000924BC"/>
    <w:rsid w:val="000929FC"/>
    <w:rsid w:val="0009566E"/>
    <w:rsid w:val="00095776"/>
    <w:rsid w:val="000A1611"/>
    <w:rsid w:val="000A7144"/>
    <w:rsid w:val="000B1F36"/>
    <w:rsid w:val="000B4009"/>
    <w:rsid w:val="000C06B0"/>
    <w:rsid w:val="000C368E"/>
    <w:rsid w:val="000C6DEC"/>
    <w:rsid w:val="000D0271"/>
    <w:rsid w:val="000D3DB2"/>
    <w:rsid w:val="000E2877"/>
    <w:rsid w:val="000E2B03"/>
    <w:rsid w:val="000E4476"/>
    <w:rsid w:val="000F1401"/>
    <w:rsid w:val="000F1F9A"/>
    <w:rsid w:val="000F3E8C"/>
    <w:rsid w:val="000F66F8"/>
    <w:rsid w:val="001010A5"/>
    <w:rsid w:val="0010177A"/>
    <w:rsid w:val="00102657"/>
    <w:rsid w:val="001063AD"/>
    <w:rsid w:val="001103E7"/>
    <w:rsid w:val="00115926"/>
    <w:rsid w:val="00116096"/>
    <w:rsid w:val="00121A25"/>
    <w:rsid w:val="00121DFB"/>
    <w:rsid w:val="0012227B"/>
    <w:rsid w:val="00132517"/>
    <w:rsid w:val="00132BC7"/>
    <w:rsid w:val="0013488C"/>
    <w:rsid w:val="001360E4"/>
    <w:rsid w:val="00136BEF"/>
    <w:rsid w:val="00137FE8"/>
    <w:rsid w:val="00140304"/>
    <w:rsid w:val="00141435"/>
    <w:rsid w:val="0014397E"/>
    <w:rsid w:val="00146BB5"/>
    <w:rsid w:val="0015766C"/>
    <w:rsid w:val="001618E9"/>
    <w:rsid w:val="00164D61"/>
    <w:rsid w:val="00174EA4"/>
    <w:rsid w:val="0018339C"/>
    <w:rsid w:val="0019492A"/>
    <w:rsid w:val="00196B53"/>
    <w:rsid w:val="001973CA"/>
    <w:rsid w:val="001A5D86"/>
    <w:rsid w:val="001A753A"/>
    <w:rsid w:val="001B0A37"/>
    <w:rsid w:val="001B275F"/>
    <w:rsid w:val="001B6DD6"/>
    <w:rsid w:val="001C3AF6"/>
    <w:rsid w:val="001C3B47"/>
    <w:rsid w:val="001C4787"/>
    <w:rsid w:val="001C7273"/>
    <w:rsid w:val="001D2FA3"/>
    <w:rsid w:val="001D44DA"/>
    <w:rsid w:val="001E3981"/>
    <w:rsid w:val="001E7AF0"/>
    <w:rsid w:val="001F05A5"/>
    <w:rsid w:val="001F2252"/>
    <w:rsid w:val="001F46DC"/>
    <w:rsid w:val="001F5686"/>
    <w:rsid w:val="00204957"/>
    <w:rsid w:val="00204C40"/>
    <w:rsid w:val="00205427"/>
    <w:rsid w:val="0020719F"/>
    <w:rsid w:val="00220D8E"/>
    <w:rsid w:val="00222921"/>
    <w:rsid w:val="002233C5"/>
    <w:rsid w:val="00223CEF"/>
    <w:rsid w:val="00224EE1"/>
    <w:rsid w:val="0023609F"/>
    <w:rsid w:val="00236EEE"/>
    <w:rsid w:val="00240758"/>
    <w:rsid w:val="0024396C"/>
    <w:rsid w:val="00250759"/>
    <w:rsid w:val="002546FE"/>
    <w:rsid w:val="002556E0"/>
    <w:rsid w:val="0025670A"/>
    <w:rsid w:val="0026519B"/>
    <w:rsid w:val="0026675D"/>
    <w:rsid w:val="00271125"/>
    <w:rsid w:val="00274CA2"/>
    <w:rsid w:val="00283517"/>
    <w:rsid w:val="00284CBE"/>
    <w:rsid w:val="002866B2"/>
    <w:rsid w:val="00290E8E"/>
    <w:rsid w:val="002A04E2"/>
    <w:rsid w:val="002A3336"/>
    <w:rsid w:val="002A6702"/>
    <w:rsid w:val="002B0B2B"/>
    <w:rsid w:val="002B1049"/>
    <w:rsid w:val="002B6696"/>
    <w:rsid w:val="002B7500"/>
    <w:rsid w:val="002C05E1"/>
    <w:rsid w:val="002D123F"/>
    <w:rsid w:val="002D5C77"/>
    <w:rsid w:val="002D6F62"/>
    <w:rsid w:val="002D704F"/>
    <w:rsid w:val="002E3354"/>
    <w:rsid w:val="002F288F"/>
    <w:rsid w:val="002F2C56"/>
    <w:rsid w:val="002F4908"/>
    <w:rsid w:val="002F5072"/>
    <w:rsid w:val="00304EB9"/>
    <w:rsid w:val="00307352"/>
    <w:rsid w:val="0031150B"/>
    <w:rsid w:val="00311E03"/>
    <w:rsid w:val="003142FE"/>
    <w:rsid w:val="0032111D"/>
    <w:rsid w:val="003321AC"/>
    <w:rsid w:val="003454BF"/>
    <w:rsid w:val="00352218"/>
    <w:rsid w:val="00355027"/>
    <w:rsid w:val="00360B4F"/>
    <w:rsid w:val="0036266E"/>
    <w:rsid w:val="00366322"/>
    <w:rsid w:val="00366543"/>
    <w:rsid w:val="00366E9B"/>
    <w:rsid w:val="003704F3"/>
    <w:rsid w:val="00371129"/>
    <w:rsid w:val="00376FE6"/>
    <w:rsid w:val="0037784C"/>
    <w:rsid w:val="00385794"/>
    <w:rsid w:val="00385D84"/>
    <w:rsid w:val="00391C83"/>
    <w:rsid w:val="003926A2"/>
    <w:rsid w:val="0039352B"/>
    <w:rsid w:val="00393665"/>
    <w:rsid w:val="00397472"/>
    <w:rsid w:val="003A149B"/>
    <w:rsid w:val="003B29CB"/>
    <w:rsid w:val="003B524F"/>
    <w:rsid w:val="003C2805"/>
    <w:rsid w:val="003C2D05"/>
    <w:rsid w:val="003C5987"/>
    <w:rsid w:val="003D00F8"/>
    <w:rsid w:val="003D264C"/>
    <w:rsid w:val="003D3CAE"/>
    <w:rsid w:val="003D4705"/>
    <w:rsid w:val="003D5B11"/>
    <w:rsid w:val="003D7CC0"/>
    <w:rsid w:val="003E2406"/>
    <w:rsid w:val="003E5B57"/>
    <w:rsid w:val="003F0493"/>
    <w:rsid w:val="003F4542"/>
    <w:rsid w:val="003F76E3"/>
    <w:rsid w:val="003F7E0B"/>
    <w:rsid w:val="00400B63"/>
    <w:rsid w:val="00403A66"/>
    <w:rsid w:val="00404BC4"/>
    <w:rsid w:val="00407B72"/>
    <w:rsid w:val="00410A33"/>
    <w:rsid w:val="0042314D"/>
    <w:rsid w:val="0043507C"/>
    <w:rsid w:val="00435A5C"/>
    <w:rsid w:val="00440DD9"/>
    <w:rsid w:val="00441023"/>
    <w:rsid w:val="00443680"/>
    <w:rsid w:val="00447CC0"/>
    <w:rsid w:val="00450E74"/>
    <w:rsid w:val="00451106"/>
    <w:rsid w:val="00451D18"/>
    <w:rsid w:val="0045413E"/>
    <w:rsid w:val="0045564C"/>
    <w:rsid w:val="00464839"/>
    <w:rsid w:val="004675F0"/>
    <w:rsid w:val="00471D62"/>
    <w:rsid w:val="00473FD4"/>
    <w:rsid w:val="00480575"/>
    <w:rsid w:val="0048278D"/>
    <w:rsid w:val="00482C82"/>
    <w:rsid w:val="00483F04"/>
    <w:rsid w:val="0048460A"/>
    <w:rsid w:val="004859F4"/>
    <w:rsid w:val="0048631B"/>
    <w:rsid w:val="004906D1"/>
    <w:rsid w:val="004929FD"/>
    <w:rsid w:val="00495653"/>
    <w:rsid w:val="004A52FF"/>
    <w:rsid w:val="004B1D8E"/>
    <w:rsid w:val="004B1FEF"/>
    <w:rsid w:val="004B2BED"/>
    <w:rsid w:val="004B7898"/>
    <w:rsid w:val="004C12C5"/>
    <w:rsid w:val="004C2AC0"/>
    <w:rsid w:val="004C545F"/>
    <w:rsid w:val="004C60E1"/>
    <w:rsid w:val="004C75E7"/>
    <w:rsid w:val="004C7858"/>
    <w:rsid w:val="004D0681"/>
    <w:rsid w:val="004D442A"/>
    <w:rsid w:val="004D6C40"/>
    <w:rsid w:val="004E1A8A"/>
    <w:rsid w:val="004E2FA4"/>
    <w:rsid w:val="004E733F"/>
    <w:rsid w:val="004E7392"/>
    <w:rsid w:val="004F38DF"/>
    <w:rsid w:val="004F392F"/>
    <w:rsid w:val="00504544"/>
    <w:rsid w:val="00506381"/>
    <w:rsid w:val="0051570E"/>
    <w:rsid w:val="00523495"/>
    <w:rsid w:val="0052633F"/>
    <w:rsid w:val="00527679"/>
    <w:rsid w:val="005311C5"/>
    <w:rsid w:val="00531FD1"/>
    <w:rsid w:val="00534890"/>
    <w:rsid w:val="00546E09"/>
    <w:rsid w:val="00547AC2"/>
    <w:rsid w:val="00553583"/>
    <w:rsid w:val="0055685E"/>
    <w:rsid w:val="005611B4"/>
    <w:rsid w:val="00561888"/>
    <w:rsid w:val="00563FCC"/>
    <w:rsid w:val="00566EA0"/>
    <w:rsid w:val="00571988"/>
    <w:rsid w:val="00572D48"/>
    <w:rsid w:val="00575467"/>
    <w:rsid w:val="005808DC"/>
    <w:rsid w:val="00584C07"/>
    <w:rsid w:val="00585E89"/>
    <w:rsid w:val="005862A4"/>
    <w:rsid w:val="00587306"/>
    <w:rsid w:val="00595246"/>
    <w:rsid w:val="00596313"/>
    <w:rsid w:val="005A005B"/>
    <w:rsid w:val="005A0F6B"/>
    <w:rsid w:val="005A1DF7"/>
    <w:rsid w:val="005A2B63"/>
    <w:rsid w:val="005B5947"/>
    <w:rsid w:val="005C1280"/>
    <w:rsid w:val="005C3ABE"/>
    <w:rsid w:val="005C3FF7"/>
    <w:rsid w:val="005C4301"/>
    <w:rsid w:val="005C70DB"/>
    <w:rsid w:val="005D263C"/>
    <w:rsid w:val="005E08D4"/>
    <w:rsid w:val="005E0DF3"/>
    <w:rsid w:val="005E259A"/>
    <w:rsid w:val="005F00E0"/>
    <w:rsid w:val="005F17BE"/>
    <w:rsid w:val="005F2B19"/>
    <w:rsid w:val="005F3FC7"/>
    <w:rsid w:val="005F4118"/>
    <w:rsid w:val="005F6D2A"/>
    <w:rsid w:val="00600D4F"/>
    <w:rsid w:val="00602085"/>
    <w:rsid w:val="006114A3"/>
    <w:rsid w:val="00620BCA"/>
    <w:rsid w:val="00622008"/>
    <w:rsid w:val="006232EC"/>
    <w:rsid w:val="00623957"/>
    <w:rsid w:val="00624CF0"/>
    <w:rsid w:val="00630EF8"/>
    <w:rsid w:val="00632642"/>
    <w:rsid w:val="00644765"/>
    <w:rsid w:val="0065050D"/>
    <w:rsid w:val="00655F32"/>
    <w:rsid w:val="00660F36"/>
    <w:rsid w:val="0067046E"/>
    <w:rsid w:val="006709CE"/>
    <w:rsid w:val="00674A5B"/>
    <w:rsid w:val="00674ADA"/>
    <w:rsid w:val="00675244"/>
    <w:rsid w:val="00675EC3"/>
    <w:rsid w:val="00685EEE"/>
    <w:rsid w:val="00693864"/>
    <w:rsid w:val="006A3AA5"/>
    <w:rsid w:val="006A3DCF"/>
    <w:rsid w:val="006A445F"/>
    <w:rsid w:val="006A5DD6"/>
    <w:rsid w:val="006B17DE"/>
    <w:rsid w:val="006B2996"/>
    <w:rsid w:val="006B6975"/>
    <w:rsid w:val="006C542A"/>
    <w:rsid w:val="006C64A1"/>
    <w:rsid w:val="006D2B04"/>
    <w:rsid w:val="006E18F1"/>
    <w:rsid w:val="006E1E5A"/>
    <w:rsid w:val="006E2E6D"/>
    <w:rsid w:val="006E31FA"/>
    <w:rsid w:val="006E3213"/>
    <w:rsid w:val="006E557F"/>
    <w:rsid w:val="006E7AEC"/>
    <w:rsid w:val="006F2247"/>
    <w:rsid w:val="006F22A7"/>
    <w:rsid w:val="006F4F70"/>
    <w:rsid w:val="007128D7"/>
    <w:rsid w:val="00713414"/>
    <w:rsid w:val="00715119"/>
    <w:rsid w:val="0071532B"/>
    <w:rsid w:val="00720E96"/>
    <w:rsid w:val="00720F10"/>
    <w:rsid w:val="0072248F"/>
    <w:rsid w:val="00722C61"/>
    <w:rsid w:val="00730D15"/>
    <w:rsid w:val="00731C7C"/>
    <w:rsid w:val="0073216A"/>
    <w:rsid w:val="00732593"/>
    <w:rsid w:val="00735C39"/>
    <w:rsid w:val="007369FD"/>
    <w:rsid w:val="00737A72"/>
    <w:rsid w:val="007450A1"/>
    <w:rsid w:val="007468B1"/>
    <w:rsid w:val="00747B48"/>
    <w:rsid w:val="007541EB"/>
    <w:rsid w:val="00757686"/>
    <w:rsid w:val="007611B3"/>
    <w:rsid w:val="00761D8A"/>
    <w:rsid w:val="007622F0"/>
    <w:rsid w:val="00775701"/>
    <w:rsid w:val="00775AAE"/>
    <w:rsid w:val="0078365A"/>
    <w:rsid w:val="00790B47"/>
    <w:rsid w:val="0079714C"/>
    <w:rsid w:val="007977F0"/>
    <w:rsid w:val="007A4566"/>
    <w:rsid w:val="007B02CC"/>
    <w:rsid w:val="007B16A5"/>
    <w:rsid w:val="007B21E3"/>
    <w:rsid w:val="007B414A"/>
    <w:rsid w:val="007B5229"/>
    <w:rsid w:val="007B531E"/>
    <w:rsid w:val="007B7C77"/>
    <w:rsid w:val="007C12BA"/>
    <w:rsid w:val="007C170A"/>
    <w:rsid w:val="007C7FBF"/>
    <w:rsid w:val="007D464E"/>
    <w:rsid w:val="007D55AB"/>
    <w:rsid w:val="007D62D2"/>
    <w:rsid w:val="007E0D58"/>
    <w:rsid w:val="007E20F3"/>
    <w:rsid w:val="007E2759"/>
    <w:rsid w:val="007E4264"/>
    <w:rsid w:val="007F7987"/>
    <w:rsid w:val="00801F0A"/>
    <w:rsid w:val="008068A8"/>
    <w:rsid w:val="00815668"/>
    <w:rsid w:val="008172EC"/>
    <w:rsid w:val="00821B73"/>
    <w:rsid w:val="0082587C"/>
    <w:rsid w:val="00827150"/>
    <w:rsid w:val="00830E5C"/>
    <w:rsid w:val="00831272"/>
    <w:rsid w:val="00833107"/>
    <w:rsid w:val="00835890"/>
    <w:rsid w:val="00840D37"/>
    <w:rsid w:val="00843586"/>
    <w:rsid w:val="00852FF6"/>
    <w:rsid w:val="0085418A"/>
    <w:rsid w:val="00863438"/>
    <w:rsid w:val="008671A7"/>
    <w:rsid w:val="00867CDD"/>
    <w:rsid w:val="00880D2D"/>
    <w:rsid w:val="00881822"/>
    <w:rsid w:val="008834F7"/>
    <w:rsid w:val="00883C5B"/>
    <w:rsid w:val="0088740A"/>
    <w:rsid w:val="00892CF7"/>
    <w:rsid w:val="00895BFF"/>
    <w:rsid w:val="008A4176"/>
    <w:rsid w:val="008B2D8C"/>
    <w:rsid w:val="008B2F3F"/>
    <w:rsid w:val="008B5A74"/>
    <w:rsid w:val="008C0A34"/>
    <w:rsid w:val="008C24DA"/>
    <w:rsid w:val="008C382D"/>
    <w:rsid w:val="008C5DD1"/>
    <w:rsid w:val="008C7564"/>
    <w:rsid w:val="008E25DA"/>
    <w:rsid w:val="008E2A63"/>
    <w:rsid w:val="008E462C"/>
    <w:rsid w:val="008E717D"/>
    <w:rsid w:val="008F34D6"/>
    <w:rsid w:val="00903510"/>
    <w:rsid w:val="00905232"/>
    <w:rsid w:val="00910777"/>
    <w:rsid w:val="00915070"/>
    <w:rsid w:val="00920035"/>
    <w:rsid w:val="00921E49"/>
    <w:rsid w:val="00922781"/>
    <w:rsid w:val="00926DD0"/>
    <w:rsid w:val="00932890"/>
    <w:rsid w:val="00933B83"/>
    <w:rsid w:val="00934BFD"/>
    <w:rsid w:val="00935A51"/>
    <w:rsid w:val="009410BB"/>
    <w:rsid w:val="00945EA3"/>
    <w:rsid w:val="0094741D"/>
    <w:rsid w:val="00950298"/>
    <w:rsid w:val="009505E4"/>
    <w:rsid w:val="009508CF"/>
    <w:rsid w:val="00952000"/>
    <w:rsid w:val="009539DC"/>
    <w:rsid w:val="00953A39"/>
    <w:rsid w:val="00954CA2"/>
    <w:rsid w:val="009559A1"/>
    <w:rsid w:val="00956D56"/>
    <w:rsid w:val="009600DC"/>
    <w:rsid w:val="00960B80"/>
    <w:rsid w:val="00964C32"/>
    <w:rsid w:val="00965057"/>
    <w:rsid w:val="009729EA"/>
    <w:rsid w:val="009737A7"/>
    <w:rsid w:val="00974AEB"/>
    <w:rsid w:val="00975DF2"/>
    <w:rsid w:val="00982208"/>
    <w:rsid w:val="00984EB1"/>
    <w:rsid w:val="009879F9"/>
    <w:rsid w:val="00990254"/>
    <w:rsid w:val="0099314E"/>
    <w:rsid w:val="00994941"/>
    <w:rsid w:val="00995D44"/>
    <w:rsid w:val="0099780D"/>
    <w:rsid w:val="009A42F5"/>
    <w:rsid w:val="009A6378"/>
    <w:rsid w:val="009A70CB"/>
    <w:rsid w:val="009A7B3F"/>
    <w:rsid w:val="009B081A"/>
    <w:rsid w:val="009B1AA8"/>
    <w:rsid w:val="009B2FB3"/>
    <w:rsid w:val="009B5940"/>
    <w:rsid w:val="009B6197"/>
    <w:rsid w:val="009B7823"/>
    <w:rsid w:val="009C21D6"/>
    <w:rsid w:val="009C501A"/>
    <w:rsid w:val="009C5565"/>
    <w:rsid w:val="009C5A29"/>
    <w:rsid w:val="009C619A"/>
    <w:rsid w:val="009C7A86"/>
    <w:rsid w:val="009D0CF1"/>
    <w:rsid w:val="009D2F7A"/>
    <w:rsid w:val="009D3A0E"/>
    <w:rsid w:val="009D400F"/>
    <w:rsid w:val="009D51B0"/>
    <w:rsid w:val="009E13FF"/>
    <w:rsid w:val="009E7E1B"/>
    <w:rsid w:val="009F0B3C"/>
    <w:rsid w:val="009F3163"/>
    <w:rsid w:val="009F3A9E"/>
    <w:rsid w:val="009F3CB7"/>
    <w:rsid w:val="009F3CCD"/>
    <w:rsid w:val="00A04707"/>
    <w:rsid w:val="00A06FF1"/>
    <w:rsid w:val="00A07685"/>
    <w:rsid w:val="00A128B4"/>
    <w:rsid w:val="00A12988"/>
    <w:rsid w:val="00A14671"/>
    <w:rsid w:val="00A176C1"/>
    <w:rsid w:val="00A213BF"/>
    <w:rsid w:val="00A2170B"/>
    <w:rsid w:val="00A21FFC"/>
    <w:rsid w:val="00A2719B"/>
    <w:rsid w:val="00A337F2"/>
    <w:rsid w:val="00A35222"/>
    <w:rsid w:val="00A3762B"/>
    <w:rsid w:val="00A412DD"/>
    <w:rsid w:val="00A444F8"/>
    <w:rsid w:val="00A47E51"/>
    <w:rsid w:val="00A5230B"/>
    <w:rsid w:val="00A5332D"/>
    <w:rsid w:val="00A710EF"/>
    <w:rsid w:val="00A717DD"/>
    <w:rsid w:val="00A720A0"/>
    <w:rsid w:val="00A722AD"/>
    <w:rsid w:val="00A74598"/>
    <w:rsid w:val="00A775A2"/>
    <w:rsid w:val="00A82ED5"/>
    <w:rsid w:val="00A83C7A"/>
    <w:rsid w:val="00A8416D"/>
    <w:rsid w:val="00A8562A"/>
    <w:rsid w:val="00A87DEB"/>
    <w:rsid w:val="00A91D39"/>
    <w:rsid w:val="00A9798C"/>
    <w:rsid w:val="00AA1835"/>
    <w:rsid w:val="00AA327F"/>
    <w:rsid w:val="00AA40A0"/>
    <w:rsid w:val="00AB16CB"/>
    <w:rsid w:val="00AB1815"/>
    <w:rsid w:val="00AB24C7"/>
    <w:rsid w:val="00AB3B1F"/>
    <w:rsid w:val="00AB4033"/>
    <w:rsid w:val="00AB4A3C"/>
    <w:rsid w:val="00AC2B72"/>
    <w:rsid w:val="00AC36CB"/>
    <w:rsid w:val="00AC46D4"/>
    <w:rsid w:val="00AC7604"/>
    <w:rsid w:val="00AD0208"/>
    <w:rsid w:val="00AD0322"/>
    <w:rsid w:val="00AE38A0"/>
    <w:rsid w:val="00AE611B"/>
    <w:rsid w:val="00AF056E"/>
    <w:rsid w:val="00B00BF5"/>
    <w:rsid w:val="00B079FB"/>
    <w:rsid w:val="00B10986"/>
    <w:rsid w:val="00B1333B"/>
    <w:rsid w:val="00B13A35"/>
    <w:rsid w:val="00B17E04"/>
    <w:rsid w:val="00B27787"/>
    <w:rsid w:val="00B3194E"/>
    <w:rsid w:val="00B358C9"/>
    <w:rsid w:val="00B371C9"/>
    <w:rsid w:val="00B40E14"/>
    <w:rsid w:val="00B4106E"/>
    <w:rsid w:val="00B42CB8"/>
    <w:rsid w:val="00B5182A"/>
    <w:rsid w:val="00B5756E"/>
    <w:rsid w:val="00B6410C"/>
    <w:rsid w:val="00B64A47"/>
    <w:rsid w:val="00B7251C"/>
    <w:rsid w:val="00B73410"/>
    <w:rsid w:val="00B736B9"/>
    <w:rsid w:val="00B74CC3"/>
    <w:rsid w:val="00B75112"/>
    <w:rsid w:val="00B761AF"/>
    <w:rsid w:val="00B77B5F"/>
    <w:rsid w:val="00B77FC3"/>
    <w:rsid w:val="00B82BC8"/>
    <w:rsid w:val="00B91128"/>
    <w:rsid w:val="00B94BC7"/>
    <w:rsid w:val="00B96287"/>
    <w:rsid w:val="00BA076E"/>
    <w:rsid w:val="00BA372E"/>
    <w:rsid w:val="00BA4F57"/>
    <w:rsid w:val="00BA7F88"/>
    <w:rsid w:val="00BB2DFA"/>
    <w:rsid w:val="00BC31E3"/>
    <w:rsid w:val="00BC4ADF"/>
    <w:rsid w:val="00BC61E4"/>
    <w:rsid w:val="00BC6A57"/>
    <w:rsid w:val="00BD057E"/>
    <w:rsid w:val="00BD50A8"/>
    <w:rsid w:val="00BD5B66"/>
    <w:rsid w:val="00BE32D2"/>
    <w:rsid w:val="00BE445C"/>
    <w:rsid w:val="00BE56EC"/>
    <w:rsid w:val="00BF6D9C"/>
    <w:rsid w:val="00C01F3D"/>
    <w:rsid w:val="00C043D9"/>
    <w:rsid w:val="00C0684F"/>
    <w:rsid w:val="00C0719B"/>
    <w:rsid w:val="00C07A5A"/>
    <w:rsid w:val="00C130A3"/>
    <w:rsid w:val="00C149AA"/>
    <w:rsid w:val="00C1588E"/>
    <w:rsid w:val="00C15B85"/>
    <w:rsid w:val="00C20791"/>
    <w:rsid w:val="00C2185E"/>
    <w:rsid w:val="00C22FDD"/>
    <w:rsid w:val="00C3263B"/>
    <w:rsid w:val="00C363D0"/>
    <w:rsid w:val="00C40D3D"/>
    <w:rsid w:val="00C416C8"/>
    <w:rsid w:val="00C41ADC"/>
    <w:rsid w:val="00C43953"/>
    <w:rsid w:val="00C4607B"/>
    <w:rsid w:val="00C4675A"/>
    <w:rsid w:val="00C521F2"/>
    <w:rsid w:val="00C5274F"/>
    <w:rsid w:val="00C528D8"/>
    <w:rsid w:val="00C548E2"/>
    <w:rsid w:val="00C54A86"/>
    <w:rsid w:val="00C63014"/>
    <w:rsid w:val="00C67801"/>
    <w:rsid w:val="00C712C7"/>
    <w:rsid w:val="00C7252C"/>
    <w:rsid w:val="00C75D2D"/>
    <w:rsid w:val="00C763A0"/>
    <w:rsid w:val="00C76601"/>
    <w:rsid w:val="00C87263"/>
    <w:rsid w:val="00C92642"/>
    <w:rsid w:val="00C93913"/>
    <w:rsid w:val="00C94227"/>
    <w:rsid w:val="00C968B3"/>
    <w:rsid w:val="00C97F93"/>
    <w:rsid w:val="00CA1D28"/>
    <w:rsid w:val="00CA2BFE"/>
    <w:rsid w:val="00CA45B6"/>
    <w:rsid w:val="00CB1C8D"/>
    <w:rsid w:val="00CB3E5B"/>
    <w:rsid w:val="00CB5915"/>
    <w:rsid w:val="00CB64CE"/>
    <w:rsid w:val="00CC2BEA"/>
    <w:rsid w:val="00CD4323"/>
    <w:rsid w:val="00CE09FB"/>
    <w:rsid w:val="00CE31BE"/>
    <w:rsid w:val="00CE45B7"/>
    <w:rsid w:val="00CF5BAD"/>
    <w:rsid w:val="00D017F7"/>
    <w:rsid w:val="00D03CAE"/>
    <w:rsid w:val="00D04D08"/>
    <w:rsid w:val="00D04FFD"/>
    <w:rsid w:val="00D065B4"/>
    <w:rsid w:val="00D1347C"/>
    <w:rsid w:val="00D2096E"/>
    <w:rsid w:val="00D263F4"/>
    <w:rsid w:val="00D3032E"/>
    <w:rsid w:val="00D32F52"/>
    <w:rsid w:val="00D3796C"/>
    <w:rsid w:val="00D403DC"/>
    <w:rsid w:val="00D445FB"/>
    <w:rsid w:val="00D45798"/>
    <w:rsid w:val="00D47CFB"/>
    <w:rsid w:val="00D548EC"/>
    <w:rsid w:val="00D551BE"/>
    <w:rsid w:val="00D6212C"/>
    <w:rsid w:val="00D65647"/>
    <w:rsid w:val="00D66299"/>
    <w:rsid w:val="00D676B2"/>
    <w:rsid w:val="00D709A5"/>
    <w:rsid w:val="00D77F26"/>
    <w:rsid w:val="00D86AB8"/>
    <w:rsid w:val="00D91676"/>
    <w:rsid w:val="00D9262A"/>
    <w:rsid w:val="00D93A06"/>
    <w:rsid w:val="00D959EC"/>
    <w:rsid w:val="00DA208C"/>
    <w:rsid w:val="00DA23B7"/>
    <w:rsid w:val="00DA2AE2"/>
    <w:rsid w:val="00DB1EEF"/>
    <w:rsid w:val="00DB26A0"/>
    <w:rsid w:val="00DB5709"/>
    <w:rsid w:val="00DC0643"/>
    <w:rsid w:val="00DC529C"/>
    <w:rsid w:val="00DD20B0"/>
    <w:rsid w:val="00DD3068"/>
    <w:rsid w:val="00DD437B"/>
    <w:rsid w:val="00DD6359"/>
    <w:rsid w:val="00DD78DB"/>
    <w:rsid w:val="00DE19FA"/>
    <w:rsid w:val="00DE2B4A"/>
    <w:rsid w:val="00DE4661"/>
    <w:rsid w:val="00DF101C"/>
    <w:rsid w:val="00DF754A"/>
    <w:rsid w:val="00DF7833"/>
    <w:rsid w:val="00E04A73"/>
    <w:rsid w:val="00E04CC6"/>
    <w:rsid w:val="00E0599B"/>
    <w:rsid w:val="00E06C99"/>
    <w:rsid w:val="00E110BB"/>
    <w:rsid w:val="00E13F57"/>
    <w:rsid w:val="00E16104"/>
    <w:rsid w:val="00E2583B"/>
    <w:rsid w:val="00E30DA9"/>
    <w:rsid w:val="00E3279E"/>
    <w:rsid w:val="00E37892"/>
    <w:rsid w:val="00E418E7"/>
    <w:rsid w:val="00E42CF5"/>
    <w:rsid w:val="00E436FB"/>
    <w:rsid w:val="00E43711"/>
    <w:rsid w:val="00E43EF4"/>
    <w:rsid w:val="00E43FE3"/>
    <w:rsid w:val="00E467E2"/>
    <w:rsid w:val="00E50D87"/>
    <w:rsid w:val="00E54044"/>
    <w:rsid w:val="00E54148"/>
    <w:rsid w:val="00E61CF8"/>
    <w:rsid w:val="00E62A8A"/>
    <w:rsid w:val="00E64D08"/>
    <w:rsid w:val="00E71426"/>
    <w:rsid w:val="00E74F3C"/>
    <w:rsid w:val="00E77064"/>
    <w:rsid w:val="00E77923"/>
    <w:rsid w:val="00E8000B"/>
    <w:rsid w:val="00E803C7"/>
    <w:rsid w:val="00E80E74"/>
    <w:rsid w:val="00E82C2A"/>
    <w:rsid w:val="00E87B31"/>
    <w:rsid w:val="00E903CF"/>
    <w:rsid w:val="00E91C6F"/>
    <w:rsid w:val="00E92453"/>
    <w:rsid w:val="00E95503"/>
    <w:rsid w:val="00EA17B3"/>
    <w:rsid w:val="00EA6B2A"/>
    <w:rsid w:val="00EA71C2"/>
    <w:rsid w:val="00EB385C"/>
    <w:rsid w:val="00EB390B"/>
    <w:rsid w:val="00EB5404"/>
    <w:rsid w:val="00EC0797"/>
    <w:rsid w:val="00EC158E"/>
    <w:rsid w:val="00EC7126"/>
    <w:rsid w:val="00ED5C36"/>
    <w:rsid w:val="00EE04A0"/>
    <w:rsid w:val="00EE6AED"/>
    <w:rsid w:val="00EE71B7"/>
    <w:rsid w:val="00EF5075"/>
    <w:rsid w:val="00EF71BC"/>
    <w:rsid w:val="00F03939"/>
    <w:rsid w:val="00F04047"/>
    <w:rsid w:val="00F1195E"/>
    <w:rsid w:val="00F13795"/>
    <w:rsid w:val="00F15089"/>
    <w:rsid w:val="00F1545B"/>
    <w:rsid w:val="00F20CB4"/>
    <w:rsid w:val="00F22148"/>
    <w:rsid w:val="00F23BA2"/>
    <w:rsid w:val="00F257D5"/>
    <w:rsid w:val="00F30C6F"/>
    <w:rsid w:val="00F35A16"/>
    <w:rsid w:val="00F366C6"/>
    <w:rsid w:val="00F376A8"/>
    <w:rsid w:val="00F406BF"/>
    <w:rsid w:val="00F40FC2"/>
    <w:rsid w:val="00F4161C"/>
    <w:rsid w:val="00F41C6F"/>
    <w:rsid w:val="00F42261"/>
    <w:rsid w:val="00F4307C"/>
    <w:rsid w:val="00F45B4F"/>
    <w:rsid w:val="00F52E61"/>
    <w:rsid w:val="00F52FAF"/>
    <w:rsid w:val="00F538B1"/>
    <w:rsid w:val="00F56C12"/>
    <w:rsid w:val="00F57892"/>
    <w:rsid w:val="00F615FB"/>
    <w:rsid w:val="00F63D87"/>
    <w:rsid w:val="00F7238B"/>
    <w:rsid w:val="00F724A8"/>
    <w:rsid w:val="00F76826"/>
    <w:rsid w:val="00F77703"/>
    <w:rsid w:val="00F80998"/>
    <w:rsid w:val="00F81E02"/>
    <w:rsid w:val="00F92610"/>
    <w:rsid w:val="00F93BB2"/>
    <w:rsid w:val="00F94C68"/>
    <w:rsid w:val="00F954F1"/>
    <w:rsid w:val="00F957D2"/>
    <w:rsid w:val="00F96CBF"/>
    <w:rsid w:val="00F9770D"/>
    <w:rsid w:val="00FA0174"/>
    <w:rsid w:val="00FA5ECB"/>
    <w:rsid w:val="00FC088C"/>
    <w:rsid w:val="00FC6A33"/>
    <w:rsid w:val="00FD35C0"/>
    <w:rsid w:val="00FD43F6"/>
    <w:rsid w:val="00FE1B80"/>
    <w:rsid w:val="00FE47E8"/>
    <w:rsid w:val="00FE4E00"/>
    <w:rsid w:val="00FF1143"/>
    <w:rsid w:val="00FF2C53"/>
    <w:rsid w:val="00FF3F47"/>
    <w:rsid w:val="00FF4F36"/>
    <w:rsid w:val="00FF6024"/>
    <w:rsid w:val="00FF73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0537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2C"/>
  </w:style>
  <w:style w:type="paragraph" w:styleId="Ttulo1">
    <w:name w:val="heading 1"/>
    <w:basedOn w:val="Normal"/>
    <w:next w:val="Normal"/>
    <w:link w:val="Ttulo1Char"/>
    <w:uiPriority w:val="9"/>
    <w:qFormat/>
    <w:rsid w:val="006F2247"/>
    <w:pPr>
      <w:keepNext/>
      <w:suppressAutoHyphens/>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uiPriority w:val="9"/>
    <w:qFormat/>
    <w:rsid w:val="000D3DB2"/>
    <w:pPr>
      <w:keepNext/>
      <w:spacing w:before="240" w:after="60"/>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qFormat/>
    <w:rsid w:val="000D3DB2"/>
    <w:pPr>
      <w:keepNext/>
      <w:spacing w:before="240" w:after="60"/>
      <w:outlineLvl w:val="2"/>
    </w:pPr>
    <w:rPr>
      <w:rFonts w:ascii="Arial" w:eastAsia="Times New Roman" w:hAnsi="Arial" w:cs="Arial"/>
      <w:b/>
      <w:bCs/>
      <w:sz w:val="26"/>
      <w:szCs w:val="26"/>
      <w:lang w:eastAsia="pt-BR"/>
    </w:rPr>
  </w:style>
  <w:style w:type="paragraph" w:styleId="Ttulo4">
    <w:name w:val="heading 4"/>
    <w:basedOn w:val="Normal"/>
    <w:next w:val="Normal"/>
    <w:link w:val="Ttulo4Char"/>
    <w:uiPriority w:val="9"/>
    <w:qFormat/>
    <w:rsid w:val="000D3DB2"/>
    <w:pPr>
      <w:keepNext/>
      <w:spacing w:before="240" w:after="60"/>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qFormat/>
    <w:rsid w:val="000D3DB2"/>
    <w:pPr>
      <w:spacing w:before="240" w:after="60"/>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uiPriority w:val="9"/>
    <w:qFormat/>
    <w:rsid w:val="000D3DB2"/>
    <w:pPr>
      <w:spacing w:before="240" w:after="60"/>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83C5B"/>
    <w:pPr>
      <w:tabs>
        <w:tab w:val="center" w:pos="4252"/>
        <w:tab w:val="right" w:pos="8504"/>
      </w:tabs>
    </w:pPr>
  </w:style>
  <w:style w:type="character" w:customStyle="1" w:styleId="CabealhoChar">
    <w:name w:val="Cabeçalho Char"/>
    <w:basedOn w:val="Fontepargpadro"/>
    <w:link w:val="Cabealho"/>
    <w:rsid w:val="00883C5B"/>
  </w:style>
  <w:style w:type="paragraph" w:styleId="Rodap">
    <w:name w:val="footer"/>
    <w:basedOn w:val="Normal"/>
    <w:link w:val="RodapChar"/>
    <w:uiPriority w:val="99"/>
    <w:unhideWhenUsed/>
    <w:rsid w:val="00883C5B"/>
    <w:pPr>
      <w:tabs>
        <w:tab w:val="center" w:pos="4252"/>
        <w:tab w:val="right" w:pos="8504"/>
      </w:tabs>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nhideWhenUsed/>
    <w:qFormat/>
    <w:rsid w:val="000929FC"/>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qFormat/>
    <w:rsid w:val="000929FC"/>
    <w:rPr>
      <w:rFonts w:ascii="Times New Roman" w:eastAsia="Times New Roman" w:hAnsi="Times New Roman" w:cs="Times New Roman"/>
      <w:sz w:val="24"/>
      <w:szCs w:val="20"/>
      <w:lang w:val="x-none" w:eastAsia="x-none"/>
    </w:rPr>
  </w:style>
  <w:style w:type="character" w:customStyle="1" w:styleId="Ttulo1Char">
    <w:name w:val="Título 1 Char"/>
    <w:basedOn w:val="Fontepargpadro"/>
    <w:link w:val="Ttulo1"/>
    <w:rsid w:val="006F2247"/>
    <w:rPr>
      <w:rFonts w:ascii="Verdana" w:eastAsia="Times New Roman" w:hAnsi="Verdana" w:cs="Times New Roman"/>
      <w:b/>
      <w:bCs/>
      <w:sz w:val="24"/>
      <w:szCs w:val="24"/>
      <w:lang w:eastAsia="ar-SA"/>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Textodebalo">
    <w:name w:val="Balloon Text"/>
    <w:basedOn w:val="Normal"/>
    <w:link w:val="TextodebaloChar"/>
    <w:rsid w:val="000D3DB2"/>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rsid w:val="000D3DB2"/>
    <w:pPr>
      <w:ind w:left="900" w:right="51" w:hanging="900"/>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uiPriority w:val="34"/>
    <w:qFormat/>
    <w:rsid w:val="000D3DB2"/>
    <w:pPr>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ind w:right="45" w:firstLine="3240"/>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uiPriority w:val="10"/>
    <w:qFormat/>
    <w:rsid w:val="000D3DB2"/>
    <w:pPr>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qFormat/>
    <w:rsid w:val="000D3DB2"/>
    <w:rPr>
      <w:b/>
      <w:bCs/>
    </w:rPr>
  </w:style>
  <w:style w:type="paragraph" w:customStyle="1" w:styleId="Corpodetexto21">
    <w:name w:val="Corpo de texto 21"/>
    <w:basedOn w:val="Normal"/>
    <w:rsid w:val="000D3DB2"/>
    <w:pPr>
      <w:ind w:firstLine="2835"/>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rPr>
      <w:rFonts w:ascii="Bookman Old Style" w:eastAsia="Times New Roman" w:hAnsi="Bookman Old Style" w:cs="Times New Roman"/>
      <w:sz w:val="24"/>
      <w:szCs w:val="20"/>
      <w:lang w:eastAsia="pt-BR"/>
    </w:rPr>
  </w:style>
  <w:style w:type="paragraph" w:styleId="SemEspaamento">
    <w:name w:val="No Spacing"/>
    <w:link w:val="SemEspaamentoChar"/>
    <w:uiPriority w:val="1"/>
    <w:qFormat/>
    <w:rsid w:val="000D3DB2"/>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rsid w:val="00B734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7C7FBF"/>
    <w:pPr>
      <w:widowControl w:val="0"/>
      <w:autoSpaceDE w:val="0"/>
      <w:autoSpaceDN w:val="0"/>
    </w:pPr>
    <w:rPr>
      <w:rFonts w:ascii="Arial" w:eastAsia="Times New Roman" w:hAnsi="Arial" w:cs="Arial"/>
      <w:sz w:val="24"/>
      <w:szCs w:val="24"/>
      <w:lang w:val="en-US" w:eastAsia="pt-BR"/>
    </w:rPr>
  </w:style>
  <w:style w:type="character" w:customStyle="1" w:styleId="Fontepargpadro1">
    <w:name w:val="Fonte parág. padrão1"/>
    <w:rsid w:val="003F0493"/>
  </w:style>
  <w:style w:type="paragraph" w:styleId="Lista">
    <w:name w:val="List"/>
    <w:basedOn w:val="Corpodetexto"/>
    <w:rsid w:val="003F0493"/>
    <w:pPr>
      <w:suppressAutoHyphens/>
    </w:pPr>
    <w:rPr>
      <w:rFonts w:ascii="Verdana" w:hAnsi="Verdana" w:cs="Tahoma"/>
      <w:szCs w:val="24"/>
      <w:lang w:eastAsia="ar-SA"/>
    </w:rPr>
  </w:style>
  <w:style w:type="paragraph" w:customStyle="1" w:styleId="Legenda1">
    <w:name w:val="Legenda1"/>
    <w:basedOn w:val="Normal"/>
    <w:rsid w:val="003F0493"/>
    <w:pPr>
      <w:suppressLineNumbers/>
      <w:suppressAutoHyphens/>
      <w:spacing w:before="120" w:after="120"/>
    </w:pPr>
    <w:rPr>
      <w:rFonts w:ascii="Times New Roman" w:eastAsia="Times New Roman" w:hAnsi="Times New Roman" w:cs="Tahoma"/>
      <w:i/>
      <w:iCs/>
      <w:sz w:val="20"/>
      <w:szCs w:val="20"/>
      <w:lang w:eastAsia="ar-SA"/>
    </w:rPr>
  </w:style>
  <w:style w:type="paragraph" w:customStyle="1" w:styleId="ndice">
    <w:name w:val="Índice"/>
    <w:basedOn w:val="Normal"/>
    <w:rsid w:val="003F0493"/>
    <w:pPr>
      <w:suppressLineNumbers/>
      <w:suppressAutoHyphens/>
    </w:pPr>
    <w:rPr>
      <w:rFonts w:ascii="Times New Roman" w:eastAsia="Times New Roman" w:hAnsi="Times New Roman" w:cs="Tahoma"/>
      <w:sz w:val="24"/>
      <w:szCs w:val="24"/>
      <w:lang w:eastAsia="ar-SA"/>
    </w:rPr>
  </w:style>
  <w:style w:type="paragraph" w:customStyle="1" w:styleId="Ttulo10">
    <w:name w:val="Título1"/>
    <w:basedOn w:val="Normal"/>
    <w:next w:val="Corpodetexto"/>
    <w:rsid w:val="003F0493"/>
    <w:pPr>
      <w:keepNext/>
      <w:suppressAutoHyphens/>
      <w:spacing w:before="240" w:after="120"/>
    </w:pPr>
    <w:rPr>
      <w:rFonts w:ascii="Arial" w:eastAsia="Lucida Sans Unicode" w:hAnsi="Arial" w:cs="Tahoma"/>
      <w:sz w:val="28"/>
      <w:szCs w:val="28"/>
      <w:lang w:eastAsia="ar-SA"/>
    </w:rPr>
  </w:style>
  <w:style w:type="paragraph" w:styleId="Subttulo">
    <w:name w:val="Subtitle"/>
    <w:basedOn w:val="Normal"/>
    <w:next w:val="Corpodetexto"/>
    <w:link w:val="SubttuloChar"/>
    <w:uiPriority w:val="11"/>
    <w:qFormat/>
    <w:rsid w:val="003F0493"/>
    <w:pPr>
      <w:suppressAutoHyphens/>
      <w:jc w:val="center"/>
    </w:pPr>
    <w:rPr>
      <w:rFonts w:ascii="Times New Roman" w:eastAsia="Times New Roman" w:hAnsi="Times New Roman" w:cs="Times New Roman"/>
      <w:b/>
      <w:bCs/>
      <w:sz w:val="32"/>
      <w:szCs w:val="24"/>
      <w:u w:val="single"/>
      <w:lang w:eastAsia="ar-SA"/>
    </w:rPr>
  </w:style>
  <w:style w:type="character" w:customStyle="1" w:styleId="SubttuloChar">
    <w:name w:val="Subtítulo Char"/>
    <w:basedOn w:val="Fontepargpadro"/>
    <w:link w:val="Subttulo"/>
    <w:uiPriority w:val="11"/>
    <w:rsid w:val="003F0493"/>
    <w:rPr>
      <w:rFonts w:ascii="Times New Roman" w:eastAsia="Times New Roman" w:hAnsi="Times New Roman" w:cs="Times New Roman"/>
      <w:b/>
      <w:bCs/>
      <w:sz w:val="32"/>
      <w:szCs w:val="24"/>
      <w:u w:val="single"/>
      <w:lang w:eastAsia="ar-SA"/>
    </w:rPr>
  </w:style>
  <w:style w:type="paragraph" w:customStyle="1" w:styleId="xl24">
    <w:name w:val="xl24"/>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Tahoma" w:eastAsia="Arial Unicode MS" w:hAnsi="Tahoma" w:cs="Tahoma"/>
      <w:b/>
      <w:bCs/>
      <w:sz w:val="24"/>
      <w:szCs w:val="24"/>
      <w:lang w:eastAsia="ar-SA"/>
    </w:rPr>
  </w:style>
  <w:style w:type="paragraph" w:customStyle="1" w:styleId="xl25">
    <w:name w:val="xl25"/>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ascii="Tahoma" w:eastAsia="Arial Unicode MS" w:hAnsi="Tahoma" w:cs="Tahoma"/>
      <w:sz w:val="24"/>
      <w:szCs w:val="24"/>
      <w:lang w:eastAsia="ar-SA"/>
    </w:rPr>
  </w:style>
  <w:style w:type="paragraph" w:customStyle="1" w:styleId="xl26">
    <w:name w:val="xl26"/>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pPr>
    <w:rPr>
      <w:rFonts w:ascii="Tahoma" w:eastAsia="Arial Unicode MS" w:hAnsi="Tahoma" w:cs="Tahoma"/>
      <w:sz w:val="24"/>
      <w:szCs w:val="24"/>
      <w:lang w:eastAsia="ar-SA"/>
    </w:rPr>
  </w:style>
  <w:style w:type="paragraph" w:customStyle="1" w:styleId="Contedodatabela">
    <w:name w:val="Conteúdo da tabela"/>
    <w:basedOn w:val="Normal"/>
    <w:rsid w:val="003F0493"/>
    <w:pPr>
      <w:suppressLineNumbers/>
      <w:suppressAutoHyphens/>
    </w:pPr>
    <w:rPr>
      <w:rFonts w:ascii="Times New Roman" w:eastAsia="Times New Roman" w:hAnsi="Times New Roman" w:cs="Times New Roman"/>
      <w:sz w:val="24"/>
      <w:szCs w:val="24"/>
      <w:lang w:eastAsia="ar-SA"/>
    </w:rPr>
  </w:style>
  <w:style w:type="paragraph" w:customStyle="1" w:styleId="Ttulodatabela">
    <w:name w:val="Título da tabela"/>
    <w:basedOn w:val="Contedodatabela"/>
    <w:rsid w:val="003F0493"/>
    <w:pPr>
      <w:jc w:val="center"/>
    </w:pPr>
    <w:rPr>
      <w:b/>
      <w:bCs/>
      <w:i/>
      <w:iCs/>
    </w:rPr>
  </w:style>
  <w:style w:type="paragraph" w:customStyle="1" w:styleId="Contedodoquadro">
    <w:name w:val="Conteúdo do quadro"/>
    <w:basedOn w:val="Corpodetexto"/>
    <w:rsid w:val="003F0493"/>
    <w:pPr>
      <w:suppressAutoHyphens/>
    </w:pPr>
    <w:rPr>
      <w:rFonts w:ascii="Verdana" w:hAnsi="Verdana"/>
      <w:szCs w:val="24"/>
      <w:lang w:eastAsia="ar-SA"/>
    </w:rPr>
  </w:style>
  <w:style w:type="paragraph" w:customStyle="1" w:styleId="p7">
    <w:name w:val="p7"/>
    <w:basedOn w:val="Normal"/>
    <w:rsid w:val="003F0493"/>
    <w:pPr>
      <w:widowControl w:val="0"/>
      <w:tabs>
        <w:tab w:val="left" w:pos="4380"/>
        <w:tab w:val="left" w:pos="4840"/>
      </w:tabs>
      <w:spacing w:line="380" w:lineRule="atLeast"/>
      <w:ind w:left="1440" w:firstLine="4320"/>
    </w:pPr>
    <w:rPr>
      <w:rFonts w:ascii="Times New Roman" w:eastAsia="Times New Roman" w:hAnsi="Times New Roman" w:cs="Times New Roman"/>
      <w:snapToGrid w:val="0"/>
      <w:sz w:val="24"/>
      <w:szCs w:val="20"/>
      <w:lang w:eastAsia="pt-BR"/>
    </w:rPr>
  </w:style>
  <w:style w:type="paragraph" w:customStyle="1" w:styleId="p5">
    <w:name w:val="p5"/>
    <w:basedOn w:val="Normal"/>
    <w:rsid w:val="003F0493"/>
    <w:pPr>
      <w:widowControl w:val="0"/>
      <w:tabs>
        <w:tab w:val="left" w:pos="4540"/>
      </w:tabs>
      <w:spacing w:line="380" w:lineRule="atLeast"/>
      <w:ind w:left="1440" w:firstLine="4608"/>
    </w:pPr>
    <w:rPr>
      <w:rFonts w:ascii="Times New Roman" w:eastAsia="Times New Roman" w:hAnsi="Times New Roman" w:cs="Times New Roman"/>
      <w:snapToGrid w:val="0"/>
      <w:sz w:val="24"/>
      <w:szCs w:val="20"/>
      <w:lang w:eastAsia="pt-BR"/>
    </w:rPr>
  </w:style>
  <w:style w:type="character" w:customStyle="1" w:styleId="RecuodecorpodetextoChar1">
    <w:name w:val="Recuo de corpo de texto Char1"/>
    <w:basedOn w:val="Fontepargpadro"/>
    <w:uiPriority w:val="99"/>
    <w:semiHidden/>
    <w:rsid w:val="003F0493"/>
    <w:rPr>
      <w:rFonts w:ascii="Times New Roman" w:eastAsia="Times New Roman" w:hAnsi="Times New Roman" w:cs="Times New Roman"/>
      <w:sz w:val="24"/>
      <w:szCs w:val="24"/>
      <w:lang w:eastAsia="ar-SA"/>
    </w:rPr>
  </w:style>
  <w:style w:type="character" w:customStyle="1" w:styleId="style141">
    <w:name w:val="style141"/>
    <w:rsid w:val="003F0493"/>
    <w:rPr>
      <w:sz w:val="18"/>
      <w:szCs w:val="18"/>
    </w:rPr>
  </w:style>
  <w:style w:type="paragraph" w:customStyle="1" w:styleId="Standard">
    <w:name w:val="Standard"/>
    <w:qFormat/>
    <w:rsid w:val="003F0493"/>
    <w:pPr>
      <w:suppressAutoHyphens/>
      <w:textAlignment w:val="baseline"/>
    </w:pPr>
    <w:rPr>
      <w:rFonts w:ascii="Times New Roman" w:eastAsia="Times New Roman" w:hAnsi="Times New Roman" w:cs="Times New Roman"/>
      <w:kern w:val="1"/>
      <w:sz w:val="24"/>
      <w:szCs w:val="24"/>
      <w:lang w:eastAsia="zh-CN"/>
    </w:rPr>
  </w:style>
  <w:style w:type="paragraph" w:customStyle="1" w:styleId="Default">
    <w:name w:val="Default"/>
    <w:qFormat/>
    <w:rsid w:val="003F0493"/>
    <w:pPr>
      <w:widowControl w:val="0"/>
      <w:suppressAutoHyphens/>
      <w:autoSpaceDE w:val="0"/>
      <w:spacing w:after="200" w:line="276" w:lineRule="auto"/>
    </w:pPr>
    <w:rPr>
      <w:rFonts w:ascii="Helvetica" w:eastAsia="Arial" w:hAnsi="Helvetica" w:cs="Helvetica"/>
      <w:color w:val="000000"/>
      <w:kern w:val="2"/>
      <w:sz w:val="24"/>
      <w:szCs w:val="24"/>
      <w:lang w:eastAsia="ar-SA"/>
    </w:rPr>
  </w:style>
  <w:style w:type="paragraph" w:customStyle="1" w:styleId="Textbody">
    <w:name w:val="Text body"/>
    <w:basedOn w:val="Standard"/>
    <w:qFormat/>
    <w:rsid w:val="003F0493"/>
    <w:rPr>
      <w:szCs w:val="20"/>
    </w:rPr>
  </w:style>
  <w:style w:type="paragraph" w:customStyle="1" w:styleId="paragraph">
    <w:name w:val="paragraph"/>
    <w:basedOn w:val="Normal"/>
    <w:rsid w:val="003F0493"/>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F0493"/>
  </w:style>
  <w:style w:type="character" w:customStyle="1" w:styleId="eop">
    <w:name w:val="eop"/>
    <w:basedOn w:val="Fontepargpadro"/>
    <w:rsid w:val="003F0493"/>
  </w:style>
  <w:style w:type="numbering" w:customStyle="1" w:styleId="Semlista1">
    <w:name w:val="Sem lista1"/>
    <w:next w:val="Semlista"/>
    <w:uiPriority w:val="99"/>
    <w:semiHidden/>
    <w:unhideWhenUsed/>
    <w:rsid w:val="003F0493"/>
  </w:style>
  <w:style w:type="paragraph" w:customStyle="1" w:styleId="TableParagraph">
    <w:name w:val="Table Paragraph"/>
    <w:basedOn w:val="Normal"/>
    <w:uiPriority w:val="1"/>
    <w:qFormat/>
    <w:rsid w:val="003F0493"/>
    <w:pPr>
      <w:widowControl w:val="0"/>
      <w:autoSpaceDE w:val="0"/>
      <w:autoSpaceDN w:val="0"/>
      <w:spacing w:line="203" w:lineRule="exact"/>
      <w:ind w:left="24"/>
    </w:pPr>
    <w:rPr>
      <w:rFonts w:ascii="Calibri" w:eastAsia="Calibri" w:hAnsi="Calibri" w:cs="Calibri"/>
      <w:lang w:val="pt-PT" w:eastAsia="pt-PT" w:bidi="pt-PT"/>
    </w:rPr>
  </w:style>
  <w:style w:type="table" w:customStyle="1" w:styleId="TableNormal">
    <w:name w:val="Table Normal"/>
    <w:uiPriority w:val="2"/>
    <w:qFormat/>
    <w:rsid w:val="003F0493"/>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Refdecomentrio">
    <w:name w:val="annotation reference"/>
    <w:basedOn w:val="Fontepargpadro"/>
    <w:uiPriority w:val="99"/>
    <w:unhideWhenUsed/>
    <w:rsid w:val="003F0493"/>
    <w:rPr>
      <w:sz w:val="16"/>
      <w:szCs w:val="16"/>
    </w:rPr>
  </w:style>
  <w:style w:type="paragraph" w:styleId="Textodecomentrio">
    <w:name w:val="annotation text"/>
    <w:basedOn w:val="Normal"/>
    <w:link w:val="TextodecomentrioChar"/>
    <w:uiPriority w:val="99"/>
    <w:unhideWhenUsed/>
    <w:rsid w:val="003F049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3F049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nhideWhenUsed/>
    <w:rsid w:val="003F0493"/>
    <w:rPr>
      <w:b/>
      <w:bCs/>
    </w:rPr>
  </w:style>
  <w:style w:type="character" w:customStyle="1" w:styleId="AssuntodocomentrioChar">
    <w:name w:val="Assunto do comentário Char"/>
    <w:basedOn w:val="TextodecomentrioChar"/>
    <w:link w:val="Assuntodocomentrio"/>
    <w:rsid w:val="003F0493"/>
    <w:rPr>
      <w:rFonts w:ascii="Times New Roman" w:eastAsia="Times New Roman" w:hAnsi="Times New Roman" w:cs="Times New Roman"/>
      <w:b/>
      <w:bCs/>
      <w:sz w:val="20"/>
      <w:szCs w:val="20"/>
      <w:lang w:eastAsia="ar-SA"/>
    </w:rPr>
  </w:style>
  <w:style w:type="table" w:customStyle="1" w:styleId="TableNormal1">
    <w:name w:val="Table Normal1"/>
    <w:uiPriority w:val="2"/>
    <w:semiHidden/>
    <w:qFormat/>
    <w:rsid w:val="003F0493"/>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customStyle="1" w:styleId="fontstyle01">
    <w:name w:val="fontstyle01"/>
    <w:basedOn w:val="Fontepargpadro"/>
    <w:rsid w:val="003F0493"/>
    <w:rPr>
      <w:rFonts w:ascii="Century Gothic" w:hAnsi="Century Gothic" w:hint="default"/>
      <w:b/>
      <w:bCs/>
      <w:i w:val="0"/>
      <w:iCs w:val="0"/>
      <w:color w:val="000000"/>
      <w:sz w:val="20"/>
      <w:szCs w:val="20"/>
    </w:rPr>
  </w:style>
  <w:style w:type="character" w:customStyle="1" w:styleId="fontstyle21">
    <w:name w:val="fontstyle21"/>
    <w:basedOn w:val="Fontepargpadro"/>
    <w:rsid w:val="003F0493"/>
    <w:rPr>
      <w:rFonts w:ascii="Century Gothic" w:hAnsi="Century Gothic" w:hint="default"/>
      <w:b w:val="0"/>
      <w:bCs w:val="0"/>
      <w:i w:val="0"/>
      <w:iCs w:val="0"/>
      <w:color w:val="000000"/>
      <w:sz w:val="20"/>
      <w:szCs w:val="20"/>
    </w:rPr>
  </w:style>
  <w:style w:type="paragraph" w:customStyle="1" w:styleId="EMPTYCELLSTYLE">
    <w:name w:val="EMPTY_CELL_STYLE"/>
    <w:qFormat/>
    <w:rsid w:val="002B1049"/>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34"/>
    <w:qFormat/>
    <w:locked/>
    <w:rsid w:val="00757686"/>
    <w:rPr>
      <w:rFonts w:ascii="Times New Roman" w:eastAsia="Times New Roman" w:hAnsi="Times New Roman" w:cs="Times New Roman"/>
      <w:sz w:val="24"/>
      <w:szCs w:val="20"/>
      <w:lang w:eastAsia="pt-BR"/>
    </w:rPr>
  </w:style>
  <w:style w:type="paragraph" w:customStyle="1" w:styleId="Nivel2">
    <w:name w:val="Nivel 2"/>
    <w:basedOn w:val="Normal"/>
    <w:link w:val="Nivel2Char"/>
    <w:qFormat/>
    <w:rsid w:val="00A21FFC"/>
    <w:pPr>
      <w:spacing w:before="120" w:after="120" w:line="276" w:lineRule="auto"/>
      <w:ind w:left="4969" w:hanging="432"/>
    </w:pPr>
    <w:rPr>
      <w:rFonts w:ascii="Arial" w:eastAsia="Times New Roman" w:hAnsi="Arial" w:cs="Arial"/>
      <w:color w:val="000000"/>
      <w:sz w:val="20"/>
      <w:szCs w:val="20"/>
      <w:lang w:eastAsia="pt-BR"/>
    </w:rPr>
  </w:style>
  <w:style w:type="character" w:customStyle="1" w:styleId="Nivel2Char">
    <w:name w:val="Nivel 2 Char"/>
    <w:link w:val="Nivel2"/>
    <w:locked/>
    <w:rsid w:val="00A21FFC"/>
    <w:rPr>
      <w:rFonts w:ascii="Arial" w:eastAsia="Times New Roman" w:hAnsi="Arial" w:cs="Arial"/>
      <w:color w:val="000000"/>
      <w:sz w:val="20"/>
      <w:szCs w:val="20"/>
      <w:lang w:eastAsia="pt-BR"/>
    </w:rPr>
  </w:style>
  <w:style w:type="paragraph" w:customStyle="1" w:styleId="Nivel3">
    <w:name w:val="Nivel 3"/>
    <w:basedOn w:val="Normal"/>
    <w:link w:val="Nivel3Char"/>
    <w:qFormat/>
    <w:rsid w:val="000E2877"/>
    <w:pPr>
      <w:spacing w:before="120" w:after="120" w:line="276" w:lineRule="auto"/>
      <w:ind w:left="425"/>
    </w:pPr>
    <w:rPr>
      <w:rFonts w:ascii="Arial" w:eastAsia="Times New Roman" w:hAnsi="Arial" w:cs="Arial"/>
      <w:color w:val="000000"/>
      <w:sz w:val="20"/>
      <w:szCs w:val="20"/>
      <w:lang w:eastAsia="pt-BR"/>
    </w:rPr>
  </w:style>
  <w:style w:type="character" w:customStyle="1" w:styleId="Nivel3Char">
    <w:name w:val="Nivel 3 Char"/>
    <w:link w:val="Nivel3"/>
    <w:qFormat/>
    <w:locked/>
    <w:rsid w:val="000E2877"/>
    <w:rPr>
      <w:rFonts w:ascii="Arial" w:eastAsia="Times New Roman" w:hAnsi="Arial" w:cs="Arial"/>
      <w:color w:val="000000"/>
      <w:sz w:val="20"/>
      <w:szCs w:val="20"/>
      <w:lang w:eastAsia="pt-BR"/>
    </w:rPr>
  </w:style>
  <w:style w:type="paragraph" w:customStyle="1" w:styleId="LO-normal">
    <w:name w:val="LO-normal"/>
    <w:qFormat/>
    <w:rsid w:val="000E2877"/>
    <w:pPr>
      <w:suppressAutoHyphens/>
    </w:pPr>
    <w:rPr>
      <w:rFonts w:ascii="Times New Roman" w:eastAsia="Times New Roman" w:hAnsi="Times New Roman" w:cs="Lohit Devanagari"/>
      <w:sz w:val="24"/>
      <w:szCs w:val="24"/>
      <w:lang w:eastAsia="zh-CN" w:bidi="hi-IN"/>
    </w:rPr>
  </w:style>
  <w:style w:type="paragraph" w:customStyle="1" w:styleId="Nivel01">
    <w:name w:val="Nivel 01"/>
    <w:basedOn w:val="Ttulo1"/>
    <w:next w:val="Normal"/>
    <w:link w:val="Nivel01Char"/>
    <w:qFormat/>
    <w:rsid w:val="00920035"/>
    <w:pPr>
      <w:keepLines/>
      <w:numPr>
        <w:numId w:val="1"/>
      </w:numPr>
      <w:tabs>
        <w:tab w:val="left" w:pos="567"/>
        <w:tab w:val="num" w:pos="720"/>
      </w:tabs>
      <w:suppressAutoHyphens w:val="0"/>
      <w:spacing w:before="240"/>
    </w:pPr>
    <w:rPr>
      <w:rFonts w:ascii="Ecofont_Spranq_eco_Sans" w:hAnsi="Ecofont_Spranq_eco_Sans"/>
      <w:color w:val="000000"/>
      <w:sz w:val="20"/>
      <w:szCs w:val="20"/>
      <w:lang w:eastAsia="pt-BR"/>
    </w:rPr>
  </w:style>
  <w:style w:type="character" w:customStyle="1" w:styleId="Nivel01Char">
    <w:name w:val="Nivel 01 Char"/>
    <w:link w:val="Nivel01"/>
    <w:qFormat/>
    <w:locked/>
    <w:rsid w:val="00920035"/>
    <w:rPr>
      <w:rFonts w:ascii="Ecofont_Spranq_eco_Sans" w:eastAsia="Times New Roman" w:hAnsi="Ecofont_Spranq_eco_Sans" w:cs="Times New Roman"/>
      <w:b/>
      <w:bCs/>
      <w:color w:val="000000"/>
      <w:sz w:val="20"/>
      <w:szCs w:val="20"/>
      <w:lang w:eastAsia="pt-BR"/>
    </w:rPr>
  </w:style>
  <w:style w:type="numbering" w:customStyle="1" w:styleId="WWNum21">
    <w:name w:val="WWNum21"/>
    <w:rsid w:val="00920035"/>
    <w:pPr>
      <w:numPr>
        <w:numId w:val="2"/>
      </w:numPr>
    </w:pPr>
  </w:style>
  <w:style w:type="paragraph" w:customStyle="1" w:styleId="PADRAO">
    <w:name w:val="PADRAO"/>
    <w:basedOn w:val="Normal"/>
    <w:rsid w:val="00920035"/>
    <w:pPr>
      <w:suppressAutoHyphens/>
    </w:pPr>
    <w:rPr>
      <w:rFonts w:ascii="Tms Rmn" w:eastAsia="Times New Roman" w:hAnsi="Tms Rmn" w:cs="Tms Rmn"/>
      <w:sz w:val="24"/>
      <w:szCs w:val="20"/>
      <w:lang w:eastAsia="zh-CN"/>
    </w:rPr>
  </w:style>
  <w:style w:type="paragraph" w:customStyle="1" w:styleId="Nivel4">
    <w:name w:val="Nivel 4"/>
    <w:basedOn w:val="Nivel3"/>
    <w:link w:val="Nivel4Char"/>
    <w:qFormat/>
    <w:rsid w:val="00920035"/>
    <w:pPr>
      <w:ind w:left="851"/>
    </w:pPr>
    <w:rPr>
      <w:color w:val="auto"/>
    </w:rPr>
  </w:style>
  <w:style w:type="character" w:customStyle="1" w:styleId="Nivel4Char">
    <w:name w:val="Nivel 4 Char"/>
    <w:link w:val="Nivel4"/>
    <w:qFormat/>
    <w:locked/>
    <w:rsid w:val="00920035"/>
    <w:rPr>
      <w:rFonts w:ascii="Arial" w:eastAsia="Times New Roman" w:hAnsi="Arial" w:cs="Arial"/>
      <w:sz w:val="20"/>
      <w:szCs w:val="20"/>
      <w:lang w:eastAsia="pt-BR"/>
    </w:rPr>
  </w:style>
  <w:style w:type="numbering" w:customStyle="1" w:styleId="WWNum26">
    <w:name w:val="WWNum26"/>
    <w:rsid w:val="00920035"/>
    <w:pPr>
      <w:numPr>
        <w:numId w:val="3"/>
      </w:numPr>
    </w:pPr>
  </w:style>
  <w:style w:type="paragraph" w:customStyle="1" w:styleId="Nivel1">
    <w:name w:val="Nivel 1"/>
    <w:basedOn w:val="Nivel2"/>
    <w:next w:val="Nivel2"/>
    <w:qFormat/>
    <w:rsid w:val="00393665"/>
    <w:pPr>
      <w:ind w:left="858"/>
    </w:pPr>
    <w:rPr>
      <w:rFonts w:ascii="Ecofont_Spranq_eco_Sans" w:eastAsia="Arial Unicode MS" w:hAnsi="Ecofont_Spranq_eco_Sans"/>
      <w:b/>
      <w:color w:val="auto"/>
    </w:rPr>
  </w:style>
  <w:style w:type="paragraph" w:customStyle="1" w:styleId="Nivel5">
    <w:name w:val="Nivel 5"/>
    <w:basedOn w:val="Nivel4"/>
    <w:qFormat/>
    <w:rsid w:val="00393665"/>
    <w:pPr>
      <w:tabs>
        <w:tab w:val="num" w:pos="360"/>
        <w:tab w:val="num" w:pos="3600"/>
      </w:tabs>
      <w:ind w:left="3348" w:hanging="1080"/>
    </w:pPr>
    <w:rPr>
      <w:rFonts w:ascii="Ecofont_Spranq_eco_Sans" w:eastAsia="Arial Unicode MS" w:hAnsi="Ecofont_Spranq_eco_Sans"/>
    </w:rPr>
  </w:style>
  <w:style w:type="paragraph" w:customStyle="1" w:styleId="AlvaraCorpo">
    <w:name w:val="AlvaraCorpo"/>
    <w:basedOn w:val="Normal"/>
    <w:rsid w:val="00FF1143"/>
    <w:pPr>
      <w:autoSpaceDE w:val="0"/>
      <w:autoSpaceDN w:val="0"/>
      <w:adjustRightInd w:val="0"/>
      <w:ind w:firstLine="851"/>
    </w:pPr>
    <w:rPr>
      <w:rFonts w:ascii="Arial" w:eastAsia="Times New Roman" w:hAnsi="Arial" w:cs="Times New Roman"/>
      <w:sz w:val="24"/>
      <w:szCs w:val="18"/>
      <w:lang w:eastAsia="pt-BR"/>
    </w:rPr>
  </w:style>
  <w:style w:type="paragraph" w:customStyle="1" w:styleId="AlvaraNome">
    <w:name w:val="AlvaraNome"/>
    <w:basedOn w:val="Normal"/>
    <w:rsid w:val="00FF1143"/>
    <w:pPr>
      <w:autoSpaceDE w:val="0"/>
      <w:autoSpaceDN w:val="0"/>
      <w:adjustRightInd w:val="0"/>
      <w:spacing w:before="480"/>
      <w:jc w:val="center"/>
    </w:pPr>
    <w:rPr>
      <w:rFonts w:ascii="Arial" w:eastAsia="Times New Roman" w:hAnsi="Arial" w:cs="Times New Roman"/>
      <w:sz w:val="24"/>
      <w:szCs w:val="18"/>
      <w:lang w:eastAsia="pt-BR"/>
    </w:rPr>
  </w:style>
  <w:style w:type="paragraph" w:customStyle="1" w:styleId="AlvaraTabNome">
    <w:name w:val="AlvaraTabNome"/>
    <w:basedOn w:val="Normal"/>
    <w:rsid w:val="00FF1143"/>
    <w:pPr>
      <w:autoSpaceDE w:val="0"/>
      <w:autoSpaceDN w:val="0"/>
      <w:adjustRightInd w:val="0"/>
      <w:jc w:val="center"/>
    </w:pPr>
    <w:rPr>
      <w:rFonts w:ascii="Arial" w:eastAsia="Times New Roman" w:hAnsi="Arial" w:cs="Times New Roman"/>
      <w:sz w:val="24"/>
      <w:szCs w:val="18"/>
      <w:lang w:eastAsia="pt-BR"/>
    </w:rPr>
  </w:style>
  <w:style w:type="paragraph" w:customStyle="1" w:styleId="AlvaraTabCargo">
    <w:name w:val="AlvaraTabCargo"/>
    <w:basedOn w:val="Normal"/>
    <w:rsid w:val="00FF1143"/>
    <w:pPr>
      <w:autoSpaceDE w:val="0"/>
      <w:autoSpaceDN w:val="0"/>
      <w:adjustRightInd w:val="0"/>
      <w:jc w:val="center"/>
    </w:pPr>
    <w:rPr>
      <w:rFonts w:ascii="Arial" w:eastAsia="Times New Roman" w:hAnsi="Arial" w:cs="Times New Roman"/>
      <w:b/>
      <w:sz w:val="24"/>
      <w:szCs w:val="18"/>
      <w:lang w:eastAsia="pt-BR"/>
    </w:rPr>
  </w:style>
  <w:style w:type="paragraph" w:customStyle="1" w:styleId="title-small">
    <w:name w:val="title-small"/>
    <w:basedOn w:val="Normal"/>
    <w:rsid w:val="00FF1143"/>
    <w:pPr>
      <w:spacing w:before="100" w:beforeAutospacing="1" w:after="100" w:afterAutospacing="1"/>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FF1143"/>
    <w:pPr>
      <w:widowControl w:val="0"/>
      <w:ind w:left="2835"/>
    </w:pPr>
    <w:rPr>
      <w:rFonts w:ascii="Times New Roman" w:eastAsia="Times New Roman" w:hAnsi="Times New Roman" w:cs="Times New Roman"/>
      <w:sz w:val="24"/>
      <w:szCs w:val="24"/>
      <w:lang w:eastAsia="pt-BR"/>
    </w:rPr>
  </w:style>
  <w:style w:type="paragraph" w:customStyle="1" w:styleId="Bloco">
    <w:name w:val="Bloco"/>
    <w:rsid w:val="00FF1143"/>
    <w:pPr>
      <w:widowControl w:val="0"/>
      <w:pBdr>
        <w:top w:val="single" w:sz="6" w:space="0" w:color="000000"/>
        <w:left w:val="single" w:sz="6" w:space="0" w:color="000000"/>
        <w:bottom w:val="single" w:sz="12" w:space="0" w:color="000000"/>
        <w:right w:val="single" w:sz="12" w:space="0" w:color="000000"/>
      </w:pBdr>
      <w:autoSpaceDE w:val="0"/>
      <w:autoSpaceDN w:val="0"/>
    </w:pPr>
    <w:rPr>
      <w:rFonts w:ascii="Verdana" w:eastAsia="Times New Roman" w:hAnsi="Verdana" w:cs="Times New Roman"/>
      <w:sz w:val="20"/>
      <w:szCs w:val="20"/>
      <w:lang w:eastAsia="pt-BR"/>
    </w:rPr>
  </w:style>
  <w:style w:type="paragraph" w:styleId="Lista2">
    <w:name w:val="List 2"/>
    <w:basedOn w:val="Normal"/>
    <w:rsid w:val="00FF1143"/>
    <w:pPr>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FF1143"/>
    <w:rPr>
      <w:rFonts w:ascii="Arial" w:eastAsia="Times New Roman" w:hAnsi="Arial" w:cs="Arial"/>
      <w:color w:val="000000"/>
      <w:sz w:val="24"/>
      <w:szCs w:val="24"/>
      <w:lang w:eastAsia="pt-BR"/>
    </w:rPr>
  </w:style>
  <w:style w:type="paragraph" w:customStyle="1" w:styleId="Recuodecorpodetexto31">
    <w:name w:val="Recuo de corpo de texto 31"/>
    <w:basedOn w:val="Normal"/>
    <w:rsid w:val="00FF1143"/>
    <w:pPr>
      <w:widowControl w:val="0"/>
      <w:ind w:left="1418"/>
    </w:pPr>
    <w:rPr>
      <w:rFonts w:ascii="Arial" w:eastAsia="Times New Roman" w:hAnsi="Arial" w:cs="Times New Roman"/>
      <w:sz w:val="24"/>
      <w:szCs w:val="20"/>
      <w:lang w:eastAsia="pt-BR"/>
    </w:rPr>
  </w:style>
  <w:style w:type="paragraph" w:customStyle="1" w:styleId="Blockquote">
    <w:name w:val="Blockquote"/>
    <w:basedOn w:val="Normal"/>
    <w:rsid w:val="00FF1143"/>
    <w:pPr>
      <w:snapToGrid w:val="0"/>
      <w:spacing w:before="100" w:after="100"/>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FF1143"/>
    <w:pPr>
      <w:spacing w:after="120"/>
    </w:pPr>
    <w:rPr>
      <w:rFonts w:ascii="Arial" w:eastAsia="MS Mincho" w:hAnsi="Arial" w:cs="Times New Roman"/>
      <w:b/>
      <w:sz w:val="24"/>
      <w:szCs w:val="20"/>
      <w:lang w:eastAsia="pt-BR"/>
    </w:rPr>
  </w:style>
  <w:style w:type="character" w:customStyle="1" w:styleId="normalchar1">
    <w:name w:val="normal__char1"/>
    <w:rsid w:val="00FF1143"/>
    <w:rPr>
      <w:rFonts w:ascii="Arial" w:hAnsi="Arial" w:cs="Arial" w:hint="default"/>
      <w:strike w:val="0"/>
      <w:dstrike w:val="0"/>
      <w:sz w:val="24"/>
      <w:szCs w:val="24"/>
      <w:u w:val="none"/>
      <w:effect w:val="none"/>
    </w:rPr>
  </w:style>
  <w:style w:type="character" w:customStyle="1" w:styleId="apple-style-span">
    <w:name w:val="apple-style-span"/>
    <w:rsid w:val="00FF1143"/>
  </w:style>
  <w:style w:type="paragraph" w:styleId="Citao">
    <w:name w:val="Quote"/>
    <w:basedOn w:val="Normal"/>
    <w:next w:val="Normal"/>
    <w:link w:val="CitaoChar"/>
    <w:qFormat/>
    <w:rsid w:val="00FF1143"/>
    <w:pPr>
      <w:pBdr>
        <w:top w:val="single" w:sz="4" w:space="1" w:color="1F497D"/>
        <w:left w:val="single" w:sz="4" w:space="4" w:color="1F497D"/>
        <w:bottom w:val="single" w:sz="4" w:space="1" w:color="1F497D"/>
        <w:right w:val="single" w:sz="4" w:space="4" w:color="1F497D"/>
      </w:pBdr>
      <w:shd w:val="clear" w:color="auto" w:fill="FFFFCC"/>
      <w:spacing w:before="120"/>
    </w:pPr>
    <w:rPr>
      <w:rFonts w:ascii="Arial" w:eastAsia="Calibri" w:hAnsi="Arial" w:cs="Tahoma"/>
      <w:i/>
      <w:iCs/>
      <w:color w:val="000000"/>
      <w:sz w:val="20"/>
      <w:szCs w:val="24"/>
      <w:lang w:eastAsia="pt-BR"/>
    </w:rPr>
  </w:style>
  <w:style w:type="character" w:customStyle="1" w:styleId="CitaoChar">
    <w:name w:val="Citação Char"/>
    <w:basedOn w:val="Fontepargpadro"/>
    <w:link w:val="Citao"/>
    <w:rsid w:val="00FF1143"/>
    <w:rPr>
      <w:rFonts w:ascii="Arial" w:eastAsia="Calibri" w:hAnsi="Arial" w:cs="Tahoma"/>
      <w:i/>
      <w:iCs/>
      <w:color w:val="000000"/>
      <w:sz w:val="20"/>
      <w:szCs w:val="24"/>
      <w:shd w:val="clear" w:color="auto" w:fill="FFFFCC"/>
      <w:lang w:eastAsia="pt-BR"/>
    </w:rPr>
  </w:style>
  <w:style w:type="paragraph" w:styleId="Commarcadores5">
    <w:name w:val="List Bullet 5"/>
    <w:basedOn w:val="Normal"/>
    <w:rsid w:val="00FF1143"/>
    <w:pPr>
      <w:numPr>
        <w:numId w:val="9"/>
      </w:numPr>
      <w:tabs>
        <w:tab w:val="num" w:pos="720"/>
      </w:tabs>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FF1143"/>
  </w:style>
  <w:style w:type="character" w:customStyle="1" w:styleId="citao2Char">
    <w:name w:val="citação 2 Char"/>
    <w:link w:val="citao2"/>
    <w:rsid w:val="00FF1143"/>
    <w:rPr>
      <w:rFonts w:ascii="Arial" w:eastAsia="Calibri" w:hAnsi="Arial" w:cs="Tahoma"/>
      <w:i/>
      <w:iCs/>
      <w:color w:val="000000"/>
      <w:sz w:val="20"/>
      <w:szCs w:val="24"/>
      <w:shd w:val="clear" w:color="auto" w:fill="FFFFCC"/>
      <w:lang w:eastAsia="pt-BR"/>
    </w:rPr>
  </w:style>
  <w:style w:type="numbering" w:customStyle="1" w:styleId="Estilo1">
    <w:name w:val="Estilo1"/>
    <w:uiPriority w:val="99"/>
    <w:rsid w:val="00FF1143"/>
  </w:style>
  <w:style w:type="numbering" w:customStyle="1" w:styleId="Estilo2">
    <w:name w:val="Estilo2"/>
    <w:uiPriority w:val="99"/>
    <w:rsid w:val="00FF1143"/>
  </w:style>
  <w:style w:type="numbering" w:customStyle="1" w:styleId="Estilo3">
    <w:name w:val="Estilo3"/>
    <w:uiPriority w:val="99"/>
    <w:rsid w:val="00FF1143"/>
  </w:style>
  <w:style w:type="numbering" w:customStyle="1" w:styleId="Estilo4">
    <w:name w:val="Estilo4"/>
    <w:uiPriority w:val="99"/>
    <w:rsid w:val="00FF1143"/>
  </w:style>
  <w:style w:type="numbering" w:customStyle="1" w:styleId="Estilo5">
    <w:name w:val="Estilo5"/>
    <w:uiPriority w:val="99"/>
    <w:rsid w:val="00FF1143"/>
  </w:style>
  <w:style w:type="numbering" w:customStyle="1" w:styleId="Estilo6">
    <w:name w:val="Estilo6"/>
    <w:uiPriority w:val="99"/>
    <w:rsid w:val="00FF1143"/>
  </w:style>
  <w:style w:type="paragraph" w:customStyle="1" w:styleId="Nivel01Titulo">
    <w:name w:val="Nivel_01_Titulo"/>
    <w:basedOn w:val="Nivel01"/>
    <w:link w:val="Nivel01TituloChar"/>
    <w:rsid w:val="00FF1143"/>
    <w:pPr>
      <w:tabs>
        <w:tab w:val="clear" w:pos="720"/>
      </w:tabs>
      <w:ind w:left="435" w:hanging="435"/>
      <w:jc w:val="left"/>
    </w:pPr>
    <w:rPr>
      <w:rFonts w:eastAsia="MS Gothic"/>
      <w:spacing w:val="5"/>
      <w:kern w:val="28"/>
      <w:sz w:val="52"/>
      <w:szCs w:val="52"/>
    </w:rPr>
  </w:style>
  <w:style w:type="character" w:customStyle="1" w:styleId="Nivel01TituloChar">
    <w:name w:val="Nivel_01_Titulo Char"/>
    <w:link w:val="Nivel01Titulo"/>
    <w:rsid w:val="00FF1143"/>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FF1143"/>
    <w:pPr>
      <w:keepNext/>
      <w:widowControl w:val="0"/>
      <w:shd w:val="clear" w:color="auto" w:fill="FFFFFF"/>
      <w:spacing w:before="119" w:after="119" w:line="276" w:lineRule="auto"/>
      <w:ind w:firstLine="567"/>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FF114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FF1143"/>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cs="Tahoma"/>
      <w:i/>
      <w:iCs/>
      <w:color w:val="000000"/>
    </w:rPr>
  </w:style>
  <w:style w:type="character" w:customStyle="1" w:styleId="spellingerror">
    <w:name w:val="spellingerror"/>
    <w:rsid w:val="00FF1143"/>
  </w:style>
  <w:style w:type="paragraph" w:customStyle="1" w:styleId="Nivel10">
    <w:name w:val="Nivel1"/>
    <w:basedOn w:val="Ttulo1"/>
    <w:link w:val="Nivel1Char"/>
    <w:qFormat/>
    <w:rsid w:val="00FF1143"/>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FF1143"/>
    <w:rPr>
      <w:rFonts w:ascii="Arial" w:eastAsia="MS Gothic" w:hAnsi="Arial" w:cs="Arial"/>
      <w:b/>
      <w:color w:val="000000"/>
      <w:sz w:val="28"/>
      <w:szCs w:val="28"/>
      <w:lang w:eastAsia="pt-BR"/>
    </w:rPr>
  </w:style>
  <w:style w:type="paragraph" w:customStyle="1" w:styleId="PargrafodaLista1">
    <w:name w:val="Parágrafo da Lista1"/>
    <w:basedOn w:val="Normal"/>
    <w:qFormat/>
    <w:rsid w:val="00FF1143"/>
    <w:pPr>
      <w:ind w:left="720"/>
    </w:pPr>
    <w:rPr>
      <w:rFonts w:ascii="Ecofont_Spranq_eco_Sans" w:eastAsia="Times New Roman" w:hAnsi="Ecofont_Spranq_eco_Sans" w:cs="Ecofont_Spranq_eco_Sans"/>
      <w:sz w:val="24"/>
      <w:szCs w:val="24"/>
      <w:lang w:eastAsia="pt-BR"/>
    </w:rPr>
  </w:style>
  <w:style w:type="paragraph" w:customStyle="1" w:styleId="textbody0">
    <w:name w:val="textbody"/>
    <w:basedOn w:val="Normal"/>
    <w:rsid w:val="00FF1143"/>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FF1143"/>
    <w:rPr>
      <w:color w:val="605E5C"/>
      <w:shd w:val="clear" w:color="auto" w:fill="E1DFDD"/>
    </w:rPr>
  </w:style>
  <w:style w:type="paragraph" w:customStyle="1" w:styleId="WW-Corpodetexto3">
    <w:name w:val="WW-Corpo de texto 3"/>
    <w:basedOn w:val="Normal"/>
    <w:rsid w:val="00FF1143"/>
    <w:pPr>
      <w:spacing w:line="360" w:lineRule="auto"/>
    </w:pPr>
    <w:rPr>
      <w:rFonts w:ascii="Times New Roman" w:eastAsia="Times New Roman" w:hAnsi="Times New Roman" w:cs="Times New Roman"/>
      <w:sz w:val="24"/>
      <w:szCs w:val="20"/>
      <w:lang w:eastAsia="ar-SA"/>
    </w:rPr>
  </w:style>
  <w:style w:type="character" w:customStyle="1" w:styleId="WW8Num1z0">
    <w:name w:val="WW8Num1z0"/>
    <w:rsid w:val="00FF1143"/>
    <w:rPr>
      <w:rFonts w:hint="default"/>
    </w:rPr>
  </w:style>
  <w:style w:type="character" w:customStyle="1" w:styleId="WW8Num1z1">
    <w:name w:val="WW8Num1z1"/>
    <w:rsid w:val="00FF1143"/>
  </w:style>
  <w:style w:type="character" w:customStyle="1" w:styleId="WW8Num1z2">
    <w:name w:val="WW8Num1z2"/>
    <w:rsid w:val="00FF1143"/>
  </w:style>
  <w:style w:type="character" w:customStyle="1" w:styleId="WW8Num1z4">
    <w:name w:val="WW8Num1z4"/>
    <w:rsid w:val="00FF1143"/>
  </w:style>
  <w:style w:type="character" w:customStyle="1" w:styleId="WW8Num1z5">
    <w:name w:val="WW8Num1z5"/>
    <w:rsid w:val="00FF1143"/>
  </w:style>
  <w:style w:type="character" w:customStyle="1" w:styleId="WW8Num1z6">
    <w:name w:val="WW8Num1z6"/>
    <w:rsid w:val="00FF1143"/>
  </w:style>
  <w:style w:type="character" w:customStyle="1" w:styleId="WW8Num1z7">
    <w:name w:val="WW8Num1z7"/>
    <w:rsid w:val="00FF1143"/>
  </w:style>
  <w:style w:type="character" w:customStyle="1" w:styleId="WW8Num1z8">
    <w:name w:val="WW8Num1z8"/>
    <w:rsid w:val="00FF1143"/>
  </w:style>
  <w:style w:type="character" w:customStyle="1" w:styleId="WW8Num2z0">
    <w:name w:val="WW8Num2z0"/>
    <w:rsid w:val="00FF1143"/>
    <w:rPr>
      <w:rFonts w:ascii="Symbol" w:hAnsi="Symbol" w:cs="Symbol" w:hint="default"/>
    </w:rPr>
  </w:style>
  <w:style w:type="character" w:customStyle="1" w:styleId="WW8Num2z1">
    <w:name w:val="WW8Num2z1"/>
    <w:rsid w:val="00FF1143"/>
  </w:style>
  <w:style w:type="character" w:customStyle="1" w:styleId="WW8Num2z2">
    <w:name w:val="WW8Num2z2"/>
    <w:rsid w:val="00FF1143"/>
  </w:style>
  <w:style w:type="character" w:customStyle="1" w:styleId="WW8Num2z3">
    <w:name w:val="WW8Num2z3"/>
    <w:rsid w:val="00FF1143"/>
  </w:style>
  <w:style w:type="character" w:customStyle="1" w:styleId="WW8Num2z4">
    <w:name w:val="WW8Num2z4"/>
    <w:rsid w:val="00FF1143"/>
  </w:style>
  <w:style w:type="character" w:customStyle="1" w:styleId="WW8Num2z5">
    <w:name w:val="WW8Num2z5"/>
    <w:rsid w:val="00FF1143"/>
  </w:style>
  <w:style w:type="character" w:customStyle="1" w:styleId="WW8Num2z6">
    <w:name w:val="WW8Num2z6"/>
    <w:rsid w:val="00FF1143"/>
  </w:style>
  <w:style w:type="character" w:customStyle="1" w:styleId="WW8Num2z7">
    <w:name w:val="WW8Num2z7"/>
    <w:rsid w:val="00FF1143"/>
  </w:style>
  <w:style w:type="character" w:customStyle="1" w:styleId="WW8Num2z8">
    <w:name w:val="WW8Num2z8"/>
    <w:rsid w:val="00FF1143"/>
  </w:style>
  <w:style w:type="character" w:customStyle="1" w:styleId="WW8Num3z0">
    <w:name w:val="WW8Num3z0"/>
    <w:rsid w:val="00FF1143"/>
    <w:rPr>
      <w:rFonts w:hint="default"/>
    </w:rPr>
  </w:style>
  <w:style w:type="character" w:customStyle="1" w:styleId="WW8Num4z0">
    <w:name w:val="WW8Num4z0"/>
    <w:rsid w:val="00FF1143"/>
    <w:rPr>
      <w:rFonts w:ascii="Century Gothic" w:hAnsi="Century Gothic" w:cs="Tahoma" w:hint="default"/>
      <w:sz w:val="20"/>
      <w:szCs w:val="20"/>
    </w:rPr>
  </w:style>
  <w:style w:type="character" w:customStyle="1" w:styleId="WW8Num4z1">
    <w:name w:val="WW8Num4z1"/>
    <w:rsid w:val="00FF1143"/>
  </w:style>
  <w:style w:type="character" w:customStyle="1" w:styleId="WW8Num4z2">
    <w:name w:val="WW8Num4z2"/>
    <w:rsid w:val="00FF1143"/>
  </w:style>
  <w:style w:type="character" w:customStyle="1" w:styleId="WW8Num4z3">
    <w:name w:val="WW8Num4z3"/>
    <w:rsid w:val="00FF1143"/>
  </w:style>
  <w:style w:type="character" w:customStyle="1" w:styleId="WW8Num4z4">
    <w:name w:val="WW8Num4z4"/>
    <w:rsid w:val="00FF1143"/>
  </w:style>
  <w:style w:type="character" w:customStyle="1" w:styleId="WW8Num4z5">
    <w:name w:val="WW8Num4z5"/>
    <w:rsid w:val="00FF1143"/>
  </w:style>
  <w:style w:type="character" w:customStyle="1" w:styleId="WW8Num4z6">
    <w:name w:val="WW8Num4z6"/>
    <w:rsid w:val="00FF1143"/>
  </w:style>
  <w:style w:type="character" w:customStyle="1" w:styleId="WW8Num4z7">
    <w:name w:val="WW8Num4z7"/>
    <w:rsid w:val="00FF1143"/>
  </w:style>
  <w:style w:type="character" w:customStyle="1" w:styleId="WW8Num4z8">
    <w:name w:val="WW8Num4z8"/>
    <w:rsid w:val="00FF1143"/>
  </w:style>
  <w:style w:type="character" w:customStyle="1" w:styleId="WW8Num5z0">
    <w:name w:val="WW8Num5z0"/>
    <w:rsid w:val="00FF1143"/>
    <w:rPr>
      <w:rFonts w:ascii="Symbol" w:hAnsi="Symbol" w:cs="Symbol" w:hint="default"/>
    </w:rPr>
  </w:style>
  <w:style w:type="character" w:customStyle="1" w:styleId="WW8Num5z1">
    <w:name w:val="WW8Num5z1"/>
    <w:rsid w:val="00FF1143"/>
  </w:style>
  <w:style w:type="character" w:customStyle="1" w:styleId="WW8Num5z2">
    <w:name w:val="WW8Num5z2"/>
    <w:rsid w:val="00FF1143"/>
  </w:style>
  <w:style w:type="character" w:customStyle="1" w:styleId="WW8Num5z3">
    <w:name w:val="WW8Num5z3"/>
    <w:rsid w:val="00FF1143"/>
  </w:style>
  <w:style w:type="character" w:customStyle="1" w:styleId="WW8Num5z4">
    <w:name w:val="WW8Num5z4"/>
    <w:rsid w:val="00FF1143"/>
  </w:style>
  <w:style w:type="character" w:customStyle="1" w:styleId="WW8Num5z5">
    <w:name w:val="WW8Num5z5"/>
    <w:rsid w:val="00FF1143"/>
  </w:style>
  <w:style w:type="character" w:customStyle="1" w:styleId="WW8Num5z6">
    <w:name w:val="WW8Num5z6"/>
    <w:rsid w:val="00FF1143"/>
  </w:style>
  <w:style w:type="character" w:customStyle="1" w:styleId="WW8Num5z7">
    <w:name w:val="WW8Num5z7"/>
    <w:rsid w:val="00FF1143"/>
  </w:style>
  <w:style w:type="character" w:customStyle="1" w:styleId="WW8Num5z8">
    <w:name w:val="WW8Num5z8"/>
    <w:rsid w:val="00FF1143"/>
  </w:style>
  <w:style w:type="character" w:customStyle="1" w:styleId="WW8Num6z0">
    <w:name w:val="WW8Num6z0"/>
    <w:rsid w:val="00FF1143"/>
  </w:style>
  <w:style w:type="character" w:customStyle="1" w:styleId="WW8Num6z1">
    <w:name w:val="WW8Num6z1"/>
    <w:rsid w:val="00FF1143"/>
  </w:style>
  <w:style w:type="character" w:customStyle="1" w:styleId="WW8Num6z2">
    <w:name w:val="WW8Num6z2"/>
    <w:rsid w:val="00FF1143"/>
  </w:style>
  <w:style w:type="character" w:customStyle="1" w:styleId="WW8Num6z3">
    <w:name w:val="WW8Num6z3"/>
    <w:rsid w:val="00FF1143"/>
  </w:style>
  <w:style w:type="character" w:customStyle="1" w:styleId="WW8Num6z4">
    <w:name w:val="WW8Num6z4"/>
    <w:rsid w:val="00FF1143"/>
  </w:style>
  <w:style w:type="character" w:customStyle="1" w:styleId="WW8Num6z5">
    <w:name w:val="WW8Num6z5"/>
    <w:rsid w:val="00FF1143"/>
  </w:style>
  <w:style w:type="character" w:customStyle="1" w:styleId="WW8Num6z6">
    <w:name w:val="WW8Num6z6"/>
    <w:rsid w:val="00FF1143"/>
  </w:style>
  <w:style w:type="character" w:customStyle="1" w:styleId="WW8Num6z7">
    <w:name w:val="WW8Num6z7"/>
    <w:rsid w:val="00FF1143"/>
  </w:style>
  <w:style w:type="character" w:customStyle="1" w:styleId="WW8Num6z8">
    <w:name w:val="WW8Num6z8"/>
    <w:rsid w:val="00FF1143"/>
  </w:style>
  <w:style w:type="character" w:customStyle="1" w:styleId="WW8Num7z0">
    <w:name w:val="WW8Num7z0"/>
    <w:rsid w:val="00FF1143"/>
    <w:rPr>
      <w:rFonts w:hint="default"/>
      <w:b w:val="0"/>
      <w:u w:val="none"/>
    </w:rPr>
  </w:style>
  <w:style w:type="character" w:customStyle="1" w:styleId="WW8Num7z1">
    <w:name w:val="WW8Num7z1"/>
    <w:rsid w:val="00FF1143"/>
  </w:style>
  <w:style w:type="character" w:customStyle="1" w:styleId="WW8Num7z2">
    <w:name w:val="WW8Num7z2"/>
    <w:rsid w:val="00FF1143"/>
  </w:style>
  <w:style w:type="character" w:customStyle="1" w:styleId="WW8Num7z3">
    <w:name w:val="WW8Num7z3"/>
    <w:rsid w:val="00FF1143"/>
  </w:style>
  <w:style w:type="character" w:customStyle="1" w:styleId="WW8Num7z4">
    <w:name w:val="WW8Num7z4"/>
    <w:rsid w:val="00FF1143"/>
  </w:style>
  <w:style w:type="character" w:customStyle="1" w:styleId="WW8Num7z5">
    <w:name w:val="WW8Num7z5"/>
    <w:rsid w:val="00FF1143"/>
  </w:style>
  <w:style w:type="character" w:customStyle="1" w:styleId="WW8Num7z6">
    <w:name w:val="WW8Num7z6"/>
    <w:rsid w:val="00FF1143"/>
  </w:style>
  <w:style w:type="character" w:customStyle="1" w:styleId="WW8Num7z7">
    <w:name w:val="WW8Num7z7"/>
    <w:rsid w:val="00FF1143"/>
  </w:style>
  <w:style w:type="character" w:customStyle="1" w:styleId="WW8Num7z8">
    <w:name w:val="WW8Num7z8"/>
    <w:rsid w:val="00FF1143"/>
  </w:style>
  <w:style w:type="character" w:customStyle="1" w:styleId="WW8Num8z0">
    <w:name w:val="WW8Num8z0"/>
    <w:rsid w:val="00FF1143"/>
    <w:rPr>
      <w:rFonts w:hint="default"/>
      <w:b/>
    </w:rPr>
  </w:style>
  <w:style w:type="character" w:customStyle="1" w:styleId="WW8Num8z1">
    <w:name w:val="WW8Num8z1"/>
    <w:rsid w:val="00FF1143"/>
  </w:style>
  <w:style w:type="character" w:customStyle="1" w:styleId="WW8Num8z2">
    <w:name w:val="WW8Num8z2"/>
    <w:rsid w:val="00FF1143"/>
  </w:style>
  <w:style w:type="character" w:customStyle="1" w:styleId="WW8Num8z3">
    <w:name w:val="WW8Num8z3"/>
    <w:rsid w:val="00FF1143"/>
  </w:style>
  <w:style w:type="character" w:customStyle="1" w:styleId="WW8Num8z4">
    <w:name w:val="WW8Num8z4"/>
    <w:rsid w:val="00FF1143"/>
  </w:style>
  <w:style w:type="character" w:customStyle="1" w:styleId="WW8Num8z5">
    <w:name w:val="WW8Num8z5"/>
    <w:rsid w:val="00FF1143"/>
  </w:style>
  <w:style w:type="character" w:customStyle="1" w:styleId="WW8Num8z6">
    <w:name w:val="WW8Num8z6"/>
    <w:rsid w:val="00FF1143"/>
  </w:style>
  <w:style w:type="character" w:customStyle="1" w:styleId="WW8Num8z7">
    <w:name w:val="WW8Num8z7"/>
    <w:rsid w:val="00FF1143"/>
  </w:style>
  <w:style w:type="character" w:customStyle="1" w:styleId="WW8Num8z8">
    <w:name w:val="WW8Num8z8"/>
    <w:rsid w:val="00FF1143"/>
  </w:style>
  <w:style w:type="character" w:customStyle="1" w:styleId="WW8Num9z0">
    <w:name w:val="WW8Num9z0"/>
    <w:rsid w:val="00FF1143"/>
    <w:rPr>
      <w:rFonts w:hint="default"/>
    </w:rPr>
  </w:style>
  <w:style w:type="character" w:customStyle="1" w:styleId="WW8Num10z0">
    <w:name w:val="WW8Num10z0"/>
    <w:rsid w:val="00FF1143"/>
    <w:rPr>
      <w:rFonts w:ascii="Century Gothic" w:hAnsi="Century Gothic" w:cs="Century Gothic" w:hint="default"/>
      <w:sz w:val="20"/>
      <w:szCs w:val="20"/>
    </w:rPr>
  </w:style>
  <w:style w:type="character" w:customStyle="1" w:styleId="WW8Num11z0">
    <w:name w:val="WW8Num11z0"/>
    <w:rsid w:val="00FF1143"/>
    <w:rPr>
      <w:rFonts w:hint="default"/>
    </w:rPr>
  </w:style>
  <w:style w:type="character" w:customStyle="1" w:styleId="WW8Num11z1">
    <w:name w:val="WW8Num11z1"/>
    <w:rsid w:val="00FF1143"/>
  </w:style>
  <w:style w:type="character" w:customStyle="1" w:styleId="WW8Num11z2">
    <w:name w:val="WW8Num11z2"/>
    <w:rsid w:val="00FF1143"/>
  </w:style>
  <w:style w:type="character" w:customStyle="1" w:styleId="WW8Num11z3">
    <w:name w:val="WW8Num11z3"/>
    <w:rsid w:val="00FF1143"/>
  </w:style>
  <w:style w:type="character" w:customStyle="1" w:styleId="WW8Num11z4">
    <w:name w:val="WW8Num11z4"/>
    <w:rsid w:val="00FF1143"/>
  </w:style>
  <w:style w:type="character" w:customStyle="1" w:styleId="WW8Num11z5">
    <w:name w:val="WW8Num11z5"/>
    <w:rsid w:val="00FF1143"/>
  </w:style>
  <w:style w:type="character" w:customStyle="1" w:styleId="WW8Num11z6">
    <w:name w:val="WW8Num11z6"/>
    <w:rsid w:val="00FF1143"/>
  </w:style>
  <w:style w:type="character" w:customStyle="1" w:styleId="WW8Num11z7">
    <w:name w:val="WW8Num11z7"/>
    <w:rsid w:val="00FF1143"/>
  </w:style>
  <w:style w:type="character" w:customStyle="1" w:styleId="WW8Num11z8">
    <w:name w:val="WW8Num11z8"/>
    <w:rsid w:val="00FF1143"/>
  </w:style>
  <w:style w:type="character" w:customStyle="1" w:styleId="WW8Num12z0">
    <w:name w:val="WW8Num12z0"/>
    <w:rsid w:val="00FF1143"/>
    <w:rPr>
      <w:rFonts w:hint="default"/>
    </w:rPr>
  </w:style>
  <w:style w:type="character" w:customStyle="1" w:styleId="WW8Num13z0">
    <w:name w:val="WW8Num13z0"/>
    <w:rsid w:val="00FF1143"/>
    <w:rPr>
      <w:rFonts w:ascii="Century Gothic" w:hAnsi="Century Gothic" w:cs="Tahoma" w:hint="default"/>
      <w:b/>
      <w:sz w:val="20"/>
      <w:szCs w:val="20"/>
    </w:rPr>
  </w:style>
  <w:style w:type="character" w:customStyle="1" w:styleId="WW8Num13z1">
    <w:name w:val="WW8Num13z1"/>
    <w:rsid w:val="00FF1143"/>
  </w:style>
  <w:style w:type="character" w:customStyle="1" w:styleId="WW8Num13z2">
    <w:name w:val="WW8Num13z2"/>
    <w:rsid w:val="00FF1143"/>
  </w:style>
  <w:style w:type="character" w:customStyle="1" w:styleId="WW8Num13z3">
    <w:name w:val="WW8Num13z3"/>
    <w:rsid w:val="00FF1143"/>
  </w:style>
  <w:style w:type="character" w:customStyle="1" w:styleId="WW8Num13z4">
    <w:name w:val="WW8Num13z4"/>
    <w:rsid w:val="00FF1143"/>
  </w:style>
  <w:style w:type="character" w:customStyle="1" w:styleId="WW8Num13z5">
    <w:name w:val="WW8Num13z5"/>
    <w:rsid w:val="00FF1143"/>
  </w:style>
  <w:style w:type="character" w:customStyle="1" w:styleId="WW8Num13z6">
    <w:name w:val="WW8Num13z6"/>
    <w:rsid w:val="00FF1143"/>
  </w:style>
  <w:style w:type="character" w:customStyle="1" w:styleId="WW8Num13z7">
    <w:name w:val="WW8Num13z7"/>
    <w:rsid w:val="00FF1143"/>
  </w:style>
  <w:style w:type="character" w:customStyle="1" w:styleId="WW8Num13z8">
    <w:name w:val="WW8Num13z8"/>
    <w:rsid w:val="00FF1143"/>
  </w:style>
  <w:style w:type="character" w:customStyle="1" w:styleId="WW8Num14z0">
    <w:name w:val="WW8Num14z0"/>
    <w:rsid w:val="00FF1143"/>
    <w:rPr>
      <w:rFonts w:ascii="Symbol" w:hAnsi="Symbol" w:cs="Symbol" w:hint="default"/>
    </w:rPr>
  </w:style>
  <w:style w:type="character" w:customStyle="1" w:styleId="WW8Num14z1">
    <w:name w:val="WW8Num14z1"/>
    <w:rsid w:val="00FF1143"/>
  </w:style>
  <w:style w:type="character" w:customStyle="1" w:styleId="WW8Num14z2">
    <w:name w:val="WW8Num14z2"/>
    <w:rsid w:val="00FF1143"/>
  </w:style>
  <w:style w:type="character" w:customStyle="1" w:styleId="WW8Num14z3">
    <w:name w:val="WW8Num14z3"/>
    <w:rsid w:val="00FF1143"/>
  </w:style>
  <w:style w:type="character" w:customStyle="1" w:styleId="WW8Num14z4">
    <w:name w:val="WW8Num14z4"/>
    <w:rsid w:val="00FF1143"/>
  </w:style>
  <w:style w:type="character" w:customStyle="1" w:styleId="WW8Num14z5">
    <w:name w:val="WW8Num14z5"/>
    <w:rsid w:val="00FF1143"/>
  </w:style>
  <w:style w:type="character" w:customStyle="1" w:styleId="WW8Num14z6">
    <w:name w:val="WW8Num14z6"/>
    <w:rsid w:val="00FF1143"/>
  </w:style>
  <w:style w:type="character" w:customStyle="1" w:styleId="WW8Num14z7">
    <w:name w:val="WW8Num14z7"/>
    <w:rsid w:val="00FF1143"/>
  </w:style>
  <w:style w:type="character" w:customStyle="1" w:styleId="WW8Num14z8">
    <w:name w:val="WW8Num14z8"/>
    <w:rsid w:val="00FF1143"/>
  </w:style>
  <w:style w:type="character" w:customStyle="1" w:styleId="WW8Num15z0">
    <w:name w:val="WW8Num15z0"/>
    <w:rsid w:val="00FF1143"/>
    <w:rPr>
      <w:rFonts w:ascii="Symbol" w:hAnsi="Symbol" w:cs="Symbol" w:hint="default"/>
    </w:rPr>
  </w:style>
  <w:style w:type="character" w:customStyle="1" w:styleId="WW8Num15z1">
    <w:name w:val="WW8Num15z1"/>
    <w:rsid w:val="00FF1143"/>
  </w:style>
  <w:style w:type="character" w:customStyle="1" w:styleId="WW8Num15z2">
    <w:name w:val="WW8Num15z2"/>
    <w:rsid w:val="00FF1143"/>
  </w:style>
  <w:style w:type="character" w:customStyle="1" w:styleId="WW8Num15z3">
    <w:name w:val="WW8Num15z3"/>
    <w:rsid w:val="00FF1143"/>
  </w:style>
  <w:style w:type="character" w:customStyle="1" w:styleId="WW8Num15z4">
    <w:name w:val="WW8Num15z4"/>
    <w:rsid w:val="00FF1143"/>
  </w:style>
  <w:style w:type="character" w:customStyle="1" w:styleId="WW8Num15z5">
    <w:name w:val="WW8Num15z5"/>
    <w:rsid w:val="00FF1143"/>
  </w:style>
  <w:style w:type="character" w:customStyle="1" w:styleId="WW8Num15z6">
    <w:name w:val="WW8Num15z6"/>
    <w:rsid w:val="00FF1143"/>
  </w:style>
  <w:style w:type="character" w:customStyle="1" w:styleId="WW8Num15z7">
    <w:name w:val="WW8Num15z7"/>
    <w:rsid w:val="00FF1143"/>
  </w:style>
  <w:style w:type="character" w:customStyle="1" w:styleId="WW8Num15z8">
    <w:name w:val="WW8Num15z8"/>
    <w:rsid w:val="00FF1143"/>
  </w:style>
  <w:style w:type="character" w:customStyle="1" w:styleId="WW8Num16z0">
    <w:name w:val="WW8Num16z0"/>
    <w:rsid w:val="00FF1143"/>
    <w:rPr>
      <w:rFonts w:cs="Times New Roman" w:hint="default"/>
    </w:rPr>
  </w:style>
  <w:style w:type="character" w:customStyle="1" w:styleId="WW8Num16z1">
    <w:name w:val="WW8Num16z1"/>
    <w:rsid w:val="00FF1143"/>
    <w:rPr>
      <w:rFonts w:cs="Times New Roman" w:hint="default"/>
      <w:b w:val="0"/>
    </w:rPr>
  </w:style>
  <w:style w:type="character" w:customStyle="1" w:styleId="WW8Num17z0">
    <w:name w:val="WW8Num17z0"/>
    <w:rsid w:val="00FF1143"/>
    <w:rPr>
      <w:rFonts w:hint="default"/>
    </w:rPr>
  </w:style>
  <w:style w:type="character" w:customStyle="1" w:styleId="WW8Num17z1">
    <w:name w:val="WW8Num17z1"/>
    <w:rsid w:val="00FF1143"/>
  </w:style>
  <w:style w:type="character" w:customStyle="1" w:styleId="WW8Num17z2">
    <w:name w:val="WW8Num17z2"/>
    <w:rsid w:val="00FF1143"/>
  </w:style>
  <w:style w:type="character" w:customStyle="1" w:styleId="WW8Num17z3">
    <w:name w:val="WW8Num17z3"/>
    <w:rsid w:val="00FF1143"/>
  </w:style>
  <w:style w:type="character" w:customStyle="1" w:styleId="WW8Num17z4">
    <w:name w:val="WW8Num17z4"/>
    <w:rsid w:val="00FF1143"/>
  </w:style>
  <w:style w:type="character" w:customStyle="1" w:styleId="WW8Num17z5">
    <w:name w:val="WW8Num17z5"/>
    <w:rsid w:val="00FF1143"/>
  </w:style>
  <w:style w:type="character" w:customStyle="1" w:styleId="WW8Num17z6">
    <w:name w:val="WW8Num17z6"/>
    <w:rsid w:val="00FF1143"/>
  </w:style>
  <w:style w:type="character" w:customStyle="1" w:styleId="WW8Num17z7">
    <w:name w:val="WW8Num17z7"/>
    <w:rsid w:val="00FF1143"/>
  </w:style>
  <w:style w:type="character" w:customStyle="1" w:styleId="WW8Num17z8">
    <w:name w:val="WW8Num17z8"/>
    <w:rsid w:val="00FF1143"/>
  </w:style>
  <w:style w:type="character" w:customStyle="1" w:styleId="WW8Num18z0">
    <w:name w:val="WW8Num18z0"/>
    <w:rsid w:val="00FF1143"/>
    <w:rPr>
      <w:rFonts w:hint="default"/>
    </w:rPr>
  </w:style>
  <w:style w:type="character" w:customStyle="1" w:styleId="WW8Num18z1">
    <w:name w:val="WW8Num18z1"/>
    <w:rsid w:val="00FF1143"/>
  </w:style>
  <w:style w:type="character" w:customStyle="1" w:styleId="WW8Num18z2">
    <w:name w:val="WW8Num18z2"/>
    <w:rsid w:val="00FF1143"/>
  </w:style>
  <w:style w:type="character" w:customStyle="1" w:styleId="WW8Num18z3">
    <w:name w:val="WW8Num18z3"/>
    <w:rsid w:val="00FF1143"/>
  </w:style>
  <w:style w:type="character" w:customStyle="1" w:styleId="WW8Num18z4">
    <w:name w:val="WW8Num18z4"/>
    <w:rsid w:val="00FF1143"/>
  </w:style>
  <w:style w:type="character" w:customStyle="1" w:styleId="WW8Num18z5">
    <w:name w:val="WW8Num18z5"/>
    <w:rsid w:val="00FF1143"/>
  </w:style>
  <w:style w:type="character" w:customStyle="1" w:styleId="WW8Num18z6">
    <w:name w:val="WW8Num18z6"/>
    <w:rsid w:val="00FF1143"/>
  </w:style>
  <w:style w:type="character" w:customStyle="1" w:styleId="WW8Num18z7">
    <w:name w:val="WW8Num18z7"/>
    <w:rsid w:val="00FF1143"/>
  </w:style>
  <w:style w:type="character" w:customStyle="1" w:styleId="WW8Num18z8">
    <w:name w:val="WW8Num18z8"/>
    <w:rsid w:val="00FF1143"/>
  </w:style>
  <w:style w:type="character" w:customStyle="1" w:styleId="WW8Num19z0">
    <w:name w:val="WW8Num19z0"/>
    <w:rsid w:val="00FF1143"/>
    <w:rPr>
      <w:rFonts w:ascii="Wingdings" w:hAnsi="Wingdings" w:cs="Wingdings" w:hint="default"/>
      <w:sz w:val="20"/>
      <w:szCs w:val="20"/>
    </w:rPr>
  </w:style>
  <w:style w:type="character" w:customStyle="1" w:styleId="WW8Num19z1">
    <w:name w:val="WW8Num19z1"/>
    <w:rsid w:val="00FF1143"/>
    <w:rPr>
      <w:rFonts w:ascii="Courier New" w:hAnsi="Courier New" w:cs="Courier New" w:hint="default"/>
    </w:rPr>
  </w:style>
  <w:style w:type="character" w:customStyle="1" w:styleId="WW8Num19z3">
    <w:name w:val="WW8Num19z3"/>
    <w:rsid w:val="00FF1143"/>
    <w:rPr>
      <w:rFonts w:ascii="Symbol" w:hAnsi="Symbol" w:cs="Symbol" w:hint="default"/>
    </w:rPr>
  </w:style>
  <w:style w:type="character" w:customStyle="1" w:styleId="WW8Num20z0">
    <w:name w:val="WW8Num20z0"/>
    <w:rsid w:val="00FF1143"/>
    <w:rPr>
      <w:rFonts w:hint="default"/>
    </w:rPr>
  </w:style>
  <w:style w:type="character" w:customStyle="1" w:styleId="WW8Num21z0">
    <w:name w:val="WW8Num21z0"/>
    <w:rsid w:val="00FF1143"/>
    <w:rPr>
      <w:rFonts w:hint="default"/>
      <w:color w:val="000000"/>
    </w:rPr>
  </w:style>
  <w:style w:type="character" w:customStyle="1" w:styleId="WW8Num22z0">
    <w:name w:val="WW8Num22z0"/>
    <w:rsid w:val="00FF1143"/>
  </w:style>
  <w:style w:type="character" w:customStyle="1" w:styleId="WW8Num22z1">
    <w:name w:val="WW8Num22z1"/>
    <w:rsid w:val="00FF1143"/>
    <w:rPr>
      <w:rFonts w:hint="default"/>
    </w:rPr>
  </w:style>
  <w:style w:type="character" w:customStyle="1" w:styleId="WW8Num22z2">
    <w:name w:val="WW8Num22z2"/>
    <w:rsid w:val="00FF1143"/>
  </w:style>
  <w:style w:type="character" w:customStyle="1" w:styleId="WW8Num22z3">
    <w:name w:val="WW8Num22z3"/>
    <w:rsid w:val="00FF1143"/>
  </w:style>
  <w:style w:type="character" w:customStyle="1" w:styleId="WW8Num22z4">
    <w:name w:val="WW8Num22z4"/>
    <w:rsid w:val="00FF1143"/>
  </w:style>
  <w:style w:type="character" w:customStyle="1" w:styleId="WW8Num22z5">
    <w:name w:val="WW8Num22z5"/>
    <w:rsid w:val="00FF1143"/>
  </w:style>
  <w:style w:type="character" w:customStyle="1" w:styleId="WW8Num22z6">
    <w:name w:val="WW8Num22z6"/>
    <w:rsid w:val="00FF1143"/>
  </w:style>
  <w:style w:type="character" w:customStyle="1" w:styleId="WW8Num22z7">
    <w:name w:val="WW8Num22z7"/>
    <w:rsid w:val="00FF1143"/>
  </w:style>
  <w:style w:type="character" w:customStyle="1" w:styleId="WW8Num22z8">
    <w:name w:val="WW8Num22z8"/>
    <w:rsid w:val="00FF1143"/>
  </w:style>
  <w:style w:type="character" w:customStyle="1" w:styleId="WW8Num23z0">
    <w:name w:val="WW8Num23z0"/>
    <w:rsid w:val="00FF1143"/>
  </w:style>
  <w:style w:type="character" w:customStyle="1" w:styleId="WW8Num23z1">
    <w:name w:val="WW8Num23z1"/>
    <w:rsid w:val="00FF1143"/>
  </w:style>
  <w:style w:type="character" w:customStyle="1" w:styleId="WW8Num23z2">
    <w:name w:val="WW8Num23z2"/>
    <w:rsid w:val="00FF1143"/>
  </w:style>
  <w:style w:type="character" w:customStyle="1" w:styleId="WW8Num23z3">
    <w:name w:val="WW8Num23z3"/>
    <w:rsid w:val="00FF1143"/>
  </w:style>
  <w:style w:type="character" w:customStyle="1" w:styleId="WW8Num23z4">
    <w:name w:val="WW8Num23z4"/>
    <w:rsid w:val="00FF1143"/>
  </w:style>
  <w:style w:type="character" w:customStyle="1" w:styleId="WW8Num23z5">
    <w:name w:val="WW8Num23z5"/>
    <w:rsid w:val="00FF1143"/>
  </w:style>
  <w:style w:type="character" w:customStyle="1" w:styleId="WW8Num23z6">
    <w:name w:val="WW8Num23z6"/>
    <w:rsid w:val="00FF1143"/>
  </w:style>
  <w:style w:type="character" w:customStyle="1" w:styleId="WW8Num23z7">
    <w:name w:val="WW8Num23z7"/>
    <w:rsid w:val="00FF1143"/>
  </w:style>
  <w:style w:type="character" w:customStyle="1" w:styleId="WW8Num23z8">
    <w:name w:val="WW8Num23z8"/>
    <w:rsid w:val="00FF1143"/>
  </w:style>
  <w:style w:type="character" w:customStyle="1" w:styleId="WW8Num24z0">
    <w:name w:val="WW8Num24z0"/>
    <w:rsid w:val="00FF1143"/>
    <w:rPr>
      <w:rFonts w:hint="default"/>
    </w:rPr>
  </w:style>
  <w:style w:type="character" w:customStyle="1" w:styleId="WW8Num24z1">
    <w:name w:val="WW8Num24z1"/>
    <w:rsid w:val="00FF1143"/>
  </w:style>
  <w:style w:type="character" w:customStyle="1" w:styleId="WW8Num24z2">
    <w:name w:val="WW8Num24z2"/>
    <w:rsid w:val="00FF1143"/>
  </w:style>
  <w:style w:type="character" w:customStyle="1" w:styleId="WW8Num24z3">
    <w:name w:val="WW8Num24z3"/>
    <w:rsid w:val="00FF1143"/>
  </w:style>
  <w:style w:type="character" w:customStyle="1" w:styleId="WW8Num24z4">
    <w:name w:val="WW8Num24z4"/>
    <w:rsid w:val="00FF1143"/>
  </w:style>
  <w:style w:type="character" w:customStyle="1" w:styleId="WW8Num24z5">
    <w:name w:val="WW8Num24z5"/>
    <w:rsid w:val="00FF1143"/>
  </w:style>
  <w:style w:type="character" w:customStyle="1" w:styleId="WW8Num24z6">
    <w:name w:val="WW8Num24z6"/>
    <w:rsid w:val="00FF1143"/>
  </w:style>
  <w:style w:type="character" w:customStyle="1" w:styleId="WW8Num24z7">
    <w:name w:val="WW8Num24z7"/>
    <w:rsid w:val="00FF1143"/>
  </w:style>
  <w:style w:type="character" w:customStyle="1" w:styleId="WW8Num24z8">
    <w:name w:val="WW8Num24z8"/>
    <w:rsid w:val="00FF1143"/>
  </w:style>
  <w:style w:type="character" w:customStyle="1" w:styleId="WW8Num25z0">
    <w:name w:val="WW8Num25z0"/>
    <w:rsid w:val="00FF1143"/>
    <w:rPr>
      <w:rFonts w:hint="default"/>
    </w:rPr>
  </w:style>
  <w:style w:type="character" w:customStyle="1" w:styleId="WW8Num25z1">
    <w:name w:val="WW8Num25z1"/>
    <w:rsid w:val="00FF1143"/>
  </w:style>
  <w:style w:type="character" w:customStyle="1" w:styleId="WW8Num25z2">
    <w:name w:val="WW8Num25z2"/>
    <w:rsid w:val="00FF1143"/>
  </w:style>
  <w:style w:type="character" w:customStyle="1" w:styleId="WW8Num25z3">
    <w:name w:val="WW8Num25z3"/>
    <w:rsid w:val="00FF1143"/>
  </w:style>
  <w:style w:type="character" w:customStyle="1" w:styleId="WW8Num25z4">
    <w:name w:val="WW8Num25z4"/>
    <w:rsid w:val="00FF1143"/>
  </w:style>
  <w:style w:type="character" w:customStyle="1" w:styleId="WW8Num25z5">
    <w:name w:val="WW8Num25z5"/>
    <w:rsid w:val="00FF1143"/>
  </w:style>
  <w:style w:type="character" w:customStyle="1" w:styleId="WW8Num25z6">
    <w:name w:val="WW8Num25z6"/>
    <w:rsid w:val="00FF1143"/>
  </w:style>
  <w:style w:type="character" w:customStyle="1" w:styleId="WW8Num25z7">
    <w:name w:val="WW8Num25z7"/>
    <w:rsid w:val="00FF1143"/>
  </w:style>
  <w:style w:type="character" w:customStyle="1" w:styleId="WW8Num25z8">
    <w:name w:val="WW8Num25z8"/>
    <w:rsid w:val="00FF1143"/>
  </w:style>
  <w:style w:type="character" w:customStyle="1" w:styleId="Fontepargpadro2">
    <w:name w:val="Fonte parág. padrão2"/>
    <w:rsid w:val="00FF1143"/>
  </w:style>
  <w:style w:type="character" w:customStyle="1" w:styleId="Caracteresdenotaderodap">
    <w:name w:val="Caracteres de nota de rodapé"/>
    <w:rsid w:val="00FF1143"/>
    <w:rPr>
      <w:vertAlign w:val="superscript"/>
    </w:rPr>
  </w:style>
  <w:style w:type="character" w:customStyle="1" w:styleId="Refdecomentrio1">
    <w:name w:val="Ref. de comentário1"/>
    <w:rsid w:val="00FF1143"/>
    <w:rPr>
      <w:sz w:val="16"/>
      <w:szCs w:val="16"/>
    </w:rPr>
  </w:style>
  <w:style w:type="paragraph" w:styleId="Legenda">
    <w:name w:val="caption"/>
    <w:basedOn w:val="Normal"/>
    <w:qFormat/>
    <w:rsid w:val="00FF1143"/>
    <w:pPr>
      <w:suppressLineNumbers/>
      <w:suppressAutoHyphens/>
      <w:spacing w:before="120" w:after="120"/>
    </w:pPr>
    <w:rPr>
      <w:rFonts w:ascii="Times New Roman" w:eastAsia="Times New Roman" w:hAnsi="Times New Roman" w:cs="Lohit Devanagari"/>
      <w:i/>
      <w:iCs/>
      <w:sz w:val="24"/>
      <w:szCs w:val="24"/>
      <w:lang w:eastAsia="zh-CN"/>
    </w:rPr>
  </w:style>
  <w:style w:type="paragraph" w:customStyle="1" w:styleId="CabealhoeRodap">
    <w:name w:val="Cabeçalho e Rodapé"/>
    <w:basedOn w:val="Normal"/>
    <w:rsid w:val="00FF1143"/>
    <w:pPr>
      <w:suppressLineNumbers/>
      <w:tabs>
        <w:tab w:val="center" w:pos="4819"/>
        <w:tab w:val="right" w:pos="9638"/>
      </w:tabs>
      <w:suppressAutoHyphens/>
    </w:pPr>
    <w:rPr>
      <w:rFonts w:ascii="Times New Roman" w:eastAsia="Times New Roman" w:hAnsi="Times New Roman" w:cs="Times New Roman"/>
      <w:sz w:val="24"/>
      <w:szCs w:val="24"/>
      <w:lang w:eastAsia="zh-CN"/>
    </w:rPr>
  </w:style>
  <w:style w:type="paragraph" w:customStyle="1" w:styleId="Textoembloco1">
    <w:name w:val="Texto em bloco1"/>
    <w:basedOn w:val="Normal"/>
    <w:rsid w:val="00FF1143"/>
    <w:pPr>
      <w:suppressAutoHyphens/>
      <w:ind w:left="900" w:right="51" w:hanging="900"/>
    </w:pPr>
    <w:rPr>
      <w:rFonts w:ascii="Book Antiqua" w:eastAsia="Times New Roman" w:hAnsi="Book Antiqua" w:cs="Book Antiqua"/>
      <w:sz w:val="20"/>
      <w:szCs w:val="20"/>
      <w:lang w:eastAsia="zh-CN"/>
    </w:rPr>
  </w:style>
  <w:style w:type="paragraph" w:customStyle="1" w:styleId="Corpodetexto22">
    <w:name w:val="Corpo de texto 22"/>
    <w:basedOn w:val="Normal"/>
    <w:rsid w:val="00FF1143"/>
    <w:pPr>
      <w:suppressAutoHyphens/>
      <w:ind w:firstLine="2835"/>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FF1143"/>
    <w:pPr>
      <w:suppressAutoHyphens/>
      <w:overflowPunct w:val="0"/>
      <w:autoSpaceDE w:val="0"/>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FF1143"/>
    <w:pPr>
      <w:shd w:val="clear" w:color="auto" w:fill="000080"/>
      <w:suppressAutoHyphens/>
    </w:pPr>
    <w:rPr>
      <w:rFonts w:ascii="Tahoma" w:eastAsia="Times New Roman" w:hAnsi="Tahoma" w:cs="Tahoma"/>
      <w:sz w:val="24"/>
      <w:szCs w:val="20"/>
      <w:lang w:eastAsia="zh-CN"/>
    </w:rPr>
  </w:style>
  <w:style w:type="paragraph" w:customStyle="1" w:styleId="TextosemFormatao1">
    <w:name w:val="Texto sem Formatação1"/>
    <w:basedOn w:val="Normal"/>
    <w:rsid w:val="00FF1143"/>
    <w:pPr>
      <w:suppressAutoHyphens/>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FF1143"/>
    <w:pPr>
      <w:widowControl w:val="0"/>
      <w:suppressAutoHyphens/>
      <w:ind w:left="2835"/>
    </w:pPr>
    <w:rPr>
      <w:rFonts w:ascii="Times New Roman" w:eastAsia="Times New Roman" w:hAnsi="Times New Roman" w:cs="Times New Roman"/>
      <w:sz w:val="24"/>
      <w:szCs w:val="24"/>
      <w:lang w:eastAsia="zh-CN"/>
    </w:rPr>
  </w:style>
  <w:style w:type="paragraph" w:styleId="Commarcadores2">
    <w:name w:val="List Bullet 2"/>
    <w:basedOn w:val="Normal"/>
    <w:rsid w:val="00FF1143"/>
    <w:pPr>
      <w:suppressAutoHyphens/>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FF1143"/>
    <w:pPr>
      <w:widowControl w:val="0"/>
      <w:suppressAutoHyphens/>
      <w:ind w:left="1418"/>
    </w:pPr>
    <w:rPr>
      <w:rFonts w:ascii="Arial" w:eastAsia="Times New Roman" w:hAnsi="Arial" w:cs="Arial"/>
      <w:sz w:val="24"/>
      <w:szCs w:val="20"/>
      <w:lang w:eastAsia="zh-CN"/>
    </w:rPr>
  </w:style>
  <w:style w:type="paragraph" w:customStyle="1" w:styleId="Textodecomentrio1">
    <w:name w:val="Texto de comentário1"/>
    <w:basedOn w:val="Normal"/>
    <w:rsid w:val="00FF1143"/>
    <w:pPr>
      <w:suppressAutoHyphens/>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FF1143"/>
    <w:pPr>
      <w:widowControl w:val="0"/>
      <w:jc w:val="center"/>
    </w:pPr>
    <w:rPr>
      <w:b/>
      <w:bCs/>
      <w:lang w:eastAsia="zh-CN"/>
    </w:rPr>
  </w:style>
  <w:style w:type="paragraph" w:customStyle="1" w:styleId="ParagraphStyle">
    <w:name w:val="Paragraph Style"/>
    <w:qFormat/>
    <w:rsid w:val="00FF1143"/>
    <w:pPr>
      <w:widowControl w:val="0"/>
      <w:autoSpaceDE w:val="0"/>
      <w:autoSpaceDN w:val="0"/>
      <w:adjustRightInd w:val="0"/>
    </w:pPr>
    <w:rPr>
      <w:rFonts w:ascii="Arial" w:eastAsia="Times New Roman" w:hAnsi="Arial" w:cs="Arial"/>
      <w:sz w:val="24"/>
      <w:szCs w:val="24"/>
      <w:lang w:eastAsia="pt-BR"/>
    </w:rPr>
  </w:style>
  <w:style w:type="character" w:customStyle="1" w:styleId="TtuloChar1">
    <w:name w:val="Título Char1"/>
    <w:uiPriority w:val="10"/>
    <w:rsid w:val="00FF1143"/>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FF1143"/>
    <w:rPr>
      <w:lang w:eastAsia="zh-CN"/>
    </w:rPr>
  </w:style>
  <w:style w:type="paragraph" w:customStyle="1" w:styleId="xl65">
    <w:name w:val="xl65"/>
    <w:basedOn w:val="Normal"/>
    <w:rsid w:val="00FF1143"/>
    <w:pPr>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66">
    <w:name w:val="xl66"/>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0">
    <w:name w:val="xl7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pt-BR"/>
    </w:rPr>
  </w:style>
  <w:style w:type="paragraph" w:customStyle="1" w:styleId="xl73">
    <w:name w:val="xl7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pt-BR"/>
    </w:rPr>
  </w:style>
  <w:style w:type="paragraph" w:customStyle="1" w:styleId="xl74">
    <w:name w:val="xl74"/>
    <w:basedOn w:val="Normal"/>
    <w:rsid w:val="00FF114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textAlignment w:val="center"/>
    </w:pPr>
    <w:rPr>
      <w:rFonts w:ascii="Times New Roman" w:eastAsia="Times New Roman" w:hAnsi="Times New Roman" w:cs="Times New Roman"/>
      <w:b/>
      <w:bCs/>
      <w:sz w:val="20"/>
      <w:szCs w:val="20"/>
      <w:lang w:eastAsia="pt-BR"/>
    </w:rPr>
  </w:style>
  <w:style w:type="paragraph" w:customStyle="1" w:styleId="xl75">
    <w:name w:val="xl7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76">
    <w:name w:val="xl76"/>
    <w:basedOn w:val="Normal"/>
    <w:rsid w:val="00FF1143"/>
    <w:pPr>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77">
    <w:name w:val="xl7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8"/>
      <w:szCs w:val="28"/>
      <w:u w:val="single"/>
      <w:lang w:eastAsia="pt-BR"/>
    </w:rPr>
  </w:style>
  <w:style w:type="paragraph" w:customStyle="1" w:styleId="xl78">
    <w:name w:val="xl78"/>
    <w:basedOn w:val="Normal"/>
    <w:rsid w:val="00FF1143"/>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pt-BR"/>
    </w:rPr>
  </w:style>
  <w:style w:type="paragraph" w:customStyle="1" w:styleId="xl79">
    <w:name w:val="xl79"/>
    <w:basedOn w:val="Normal"/>
    <w:rsid w:val="00FF1143"/>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pt-BR"/>
    </w:rPr>
  </w:style>
  <w:style w:type="paragraph" w:customStyle="1" w:styleId="xl80">
    <w:name w:val="xl80"/>
    <w:basedOn w:val="Normal"/>
    <w:rsid w:val="00FF1143"/>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pt-BR"/>
    </w:rPr>
  </w:style>
  <w:style w:type="paragraph" w:customStyle="1" w:styleId="xl81">
    <w:name w:val="xl8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pt-BR"/>
    </w:rPr>
  </w:style>
  <w:style w:type="paragraph" w:customStyle="1" w:styleId="xl63">
    <w:name w:val="xl6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4"/>
      <w:szCs w:val="24"/>
      <w:lang w:eastAsia="pt-BR"/>
    </w:rPr>
  </w:style>
  <w:style w:type="paragraph" w:customStyle="1" w:styleId="xl82">
    <w:name w:val="xl8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3">
    <w:name w:val="xl83"/>
    <w:basedOn w:val="Normal"/>
    <w:rsid w:val="00FF1143"/>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4">
    <w:name w:val="xl84"/>
    <w:basedOn w:val="Normal"/>
    <w:rsid w:val="00FF1143"/>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5">
    <w:name w:val="xl85"/>
    <w:basedOn w:val="Normal"/>
    <w:rsid w:val="00FF1143"/>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6">
    <w:name w:val="xl8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000000"/>
      <w:sz w:val="24"/>
      <w:szCs w:val="24"/>
      <w:lang w:eastAsia="pt-BR"/>
    </w:rPr>
  </w:style>
  <w:style w:type="paragraph" w:customStyle="1" w:styleId="xl88">
    <w:name w:val="xl8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pt-BR"/>
    </w:rPr>
  </w:style>
  <w:style w:type="paragraph" w:customStyle="1" w:styleId="xl89">
    <w:name w:val="xl89"/>
    <w:basedOn w:val="Normal"/>
    <w:rsid w:val="00FF1143"/>
    <w:pPr>
      <w:shd w:val="clear" w:color="000000" w:fill="FFFFFF"/>
      <w:spacing w:before="100" w:beforeAutospacing="1" w:after="100" w:afterAutospacing="1"/>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FF1143"/>
    <w:rPr>
      <w:color w:val="605E5C"/>
      <w:shd w:val="clear" w:color="auto" w:fill="E1DFDD"/>
    </w:rPr>
  </w:style>
  <w:style w:type="paragraph" w:customStyle="1" w:styleId="msonormal0">
    <w:name w:val="msonormal"/>
    <w:basedOn w:val="Normal"/>
    <w:rsid w:val="00FF114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90">
    <w:name w:val="xl9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 Antiqua" w:eastAsia="Times New Roman" w:hAnsi="Book Antiqua" w:cs="Times New Roman"/>
      <w:sz w:val="20"/>
      <w:szCs w:val="20"/>
      <w:lang w:eastAsia="pt-BR"/>
    </w:rPr>
  </w:style>
  <w:style w:type="paragraph" w:customStyle="1" w:styleId="xl97">
    <w:name w:val="xl9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116">
    <w:name w:val="xl11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117">
    <w:name w:val="xl11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24"/>
      <w:szCs w:val="24"/>
      <w:lang w:eastAsia="pt-BR"/>
    </w:rPr>
  </w:style>
  <w:style w:type="paragraph" w:customStyle="1" w:styleId="xl124">
    <w:name w:val="xl12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129">
    <w:name w:val="xl12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130">
    <w:name w:val="xl130"/>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FF1143"/>
    <w:pPr>
      <w:spacing w:before="100" w:beforeAutospacing="1" w:after="100" w:afterAutospacing="1"/>
    </w:pPr>
    <w:rPr>
      <w:rFonts w:ascii="Arial" w:eastAsia="Times New Roman" w:hAnsi="Arial" w:cs="Arial"/>
      <w:color w:val="000000"/>
      <w:sz w:val="16"/>
      <w:szCs w:val="16"/>
      <w:lang w:eastAsia="pt-BR"/>
    </w:rPr>
  </w:style>
  <w:style w:type="paragraph" w:customStyle="1" w:styleId="font6">
    <w:name w:val="font6"/>
    <w:basedOn w:val="Normal"/>
    <w:rsid w:val="00FF1143"/>
    <w:pPr>
      <w:spacing w:before="100" w:beforeAutospacing="1" w:after="100" w:afterAutospacing="1"/>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FF1143"/>
    <w:rPr>
      <w:rFonts w:ascii="Calibri" w:eastAsia="Calibri" w:hAnsi="Calibri" w:cs="Times New Roman"/>
      <w:kern w:val="2"/>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3">
    <w:name w:val="Menção Pendente3"/>
    <w:basedOn w:val="Fontepargpadro"/>
    <w:uiPriority w:val="99"/>
    <w:semiHidden/>
    <w:unhideWhenUsed/>
    <w:rsid w:val="00FF1143"/>
    <w:rPr>
      <w:color w:val="605E5C"/>
      <w:shd w:val="clear" w:color="auto" w:fill="E1DFDD"/>
    </w:rPr>
  </w:style>
  <w:style w:type="numbering" w:customStyle="1" w:styleId="Estilo10">
    <w:name w:val="Estilo10"/>
    <w:uiPriority w:val="99"/>
    <w:rsid w:val="003D3CAE"/>
    <w:pPr>
      <w:numPr>
        <w:numId w:val="11"/>
      </w:numPr>
    </w:pPr>
  </w:style>
  <w:style w:type="numbering" w:customStyle="1" w:styleId="Estilo12">
    <w:name w:val="Estilo12"/>
    <w:uiPriority w:val="99"/>
    <w:rsid w:val="006B17DE"/>
    <w:pPr>
      <w:numPr>
        <w:numId w:val="15"/>
      </w:numPr>
    </w:pPr>
  </w:style>
  <w:style w:type="numbering" w:customStyle="1" w:styleId="Estilo14">
    <w:name w:val="Estilo14"/>
    <w:uiPriority w:val="99"/>
    <w:rsid w:val="008C0A34"/>
    <w:pPr>
      <w:numPr>
        <w:numId w:val="16"/>
      </w:numPr>
    </w:pPr>
  </w:style>
  <w:style w:type="paragraph" w:customStyle="1" w:styleId="Cabealho1">
    <w:name w:val="Cabeçalho1"/>
    <w:basedOn w:val="Standard"/>
    <w:rsid w:val="00833107"/>
    <w:pPr>
      <w:suppressLineNumbers/>
      <w:tabs>
        <w:tab w:val="center" w:pos="4419"/>
        <w:tab w:val="right" w:pos="8838"/>
      </w:tabs>
      <w:autoSpaceDN w:val="0"/>
    </w:pPr>
    <w:rPr>
      <w:kern w:val="3"/>
      <w:lang w:eastAsia="pt-BR"/>
    </w:rPr>
  </w:style>
  <w:style w:type="numbering" w:customStyle="1" w:styleId="WWNum3">
    <w:name w:val="WWNum3"/>
    <w:rsid w:val="00AA40A0"/>
    <w:pPr>
      <w:numPr>
        <w:numId w:val="2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2C"/>
  </w:style>
  <w:style w:type="paragraph" w:styleId="Ttulo1">
    <w:name w:val="heading 1"/>
    <w:basedOn w:val="Normal"/>
    <w:next w:val="Normal"/>
    <w:link w:val="Ttulo1Char"/>
    <w:uiPriority w:val="9"/>
    <w:qFormat/>
    <w:rsid w:val="006F2247"/>
    <w:pPr>
      <w:keepNext/>
      <w:suppressAutoHyphens/>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uiPriority w:val="9"/>
    <w:qFormat/>
    <w:rsid w:val="000D3DB2"/>
    <w:pPr>
      <w:keepNext/>
      <w:spacing w:before="240" w:after="60"/>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qFormat/>
    <w:rsid w:val="000D3DB2"/>
    <w:pPr>
      <w:keepNext/>
      <w:spacing w:before="240" w:after="60"/>
      <w:outlineLvl w:val="2"/>
    </w:pPr>
    <w:rPr>
      <w:rFonts w:ascii="Arial" w:eastAsia="Times New Roman" w:hAnsi="Arial" w:cs="Arial"/>
      <w:b/>
      <w:bCs/>
      <w:sz w:val="26"/>
      <w:szCs w:val="26"/>
      <w:lang w:eastAsia="pt-BR"/>
    </w:rPr>
  </w:style>
  <w:style w:type="paragraph" w:styleId="Ttulo4">
    <w:name w:val="heading 4"/>
    <w:basedOn w:val="Normal"/>
    <w:next w:val="Normal"/>
    <w:link w:val="Ttulo4Char"/>
    <w:uiPriority w:val="9"/>
    <w:qFormat/>
    <w:rsid w:val="000D3DB2"/>
    <w:pPr>
      <w:keepNext/>
      <w:spacing w:before="240" w:after="60"/>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qFormat/>
    <w:rsid w:val="000D3DB2"/>
    <w:pPr>
      <w:spacing w:before="240" w:after="60"/>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uiPriority w:val="9"/>
    <w:qFormat/>
    <w:rsid w:val="000D3DB2"/>
    <w:pPr>
      <w:spacing w:before="240" w:after="60"/>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83C5B"/>
    <w:pPr>
      <w:tabs>
        <w:tab w:val="center" w:pos="4252"/>
        <w:tab w:val="right" w:pos="8504"/>
      </w:tabs>
    </w:pPr>
  </w:style>
  <w:style w:type="character" w:customStyle="1" w:styleId="CabealhoChar">
    <w:name w:val="Cabeçalho Char"/>
    <w:basedOn w:val="Fontepargpadro"/>
    <w:link w:val="Cabealho"/>
    <w:rsid w:val="00883C5B"/>
  </w:style>
  <w:style w:type="paragraph" w:styleId="Rodap">
    <w:name w:val="footer"/>
    <w:basedOn w:val="Normal"/>
    <w:link w:val="RodapChar"/>
    <w:uiPriority w:val="99"/>
    <w:unhideWhenUsed/>
    <w:rsid w:val="00883C5B"/>
    <w:pPr>
      <w:tabs>
        <w:tab w:val="center" w:pos="4252"/>
        <w:tab w:val="right" w:pos="8504"/>
      </w:tabs>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nhideWhenUsed/>
    <w:qFormat/>
    <w:rsid w:val="000929FC"/>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qFormat/>
    <w:rsid w:val="000929FC"/>
    <w:rPr>
      <w:rFonts w:ascii="Times New Roman" w:eastAsia="Times New Roman" w:hAnsi="Times New Roman" w:cs="Times New Roman"/>
      <w:sz w:val="24"/>
      <w:szCs w:val="20"/>
      <w:lang w:val="x-none" w:eastAsia="x-none"/>
    </w:rPr>
  </w:style>
  <w:style w:type="character" w:customStyle="1" w:styleId="Ttulo1Char">
    <w:name w:val="Título 1 Char"/>
    <w:basedOn w:val="Fontepargpadro"/>
    <w:link w:val="Ttulo1"/>
    <w:rsid w:val="006F2247"/>
    <w:rPr>
      <w:rFonts w:ascii="Verdana" w:eastAsia="Times New Roman" w:hAnsi="Verdana" w:cs="Times New Roman"/>
      <w:b/>
      <w:bCs/>
      <w:sz w:val="24"/>
      <w:szCs w:val="24"/>
      <w:lang w:eastAsia="ar-SA"/>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Textodebalo">
    <w:name w:val="Balloon Text"/>
    <w:basedOn w:val="Normal"/>
    <w:link w:val="TextodebaloChar"/>
    <w:rsid w:val="000D3DB2"/>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rsid w:val="000D3DB2"/>
    <w:pPr>
      <w:ind w:left="900" w:right="51" w:hanging="900"/>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uiPriority w:val="34"/>
    <w:qFormat/>
    <w:rsid w:val="000D3DB2"/>
    <w:pPr>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ind w:right="45" w:firstLine="3240"/>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uiPriority w:val="10"/>
    <w:qFormat/>
    <w:rsid w:val="000D3DB2"/>
    <w:pPr>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qFormat/>
    <w:rsid w:val="000D3DB2"/>
    <w:rPr>
      <w:b/>
      <w:bCs/>
    </w:rPr>
  </w:style>
  <w:style w:type="paragraph" w:customStyle="1" w:styleId="Corpodetexto21">
    <w:name w:val="Corpo de texto 21"/>
    <w:basedOn w:val="Normal"/>
    <w:rsid w:val="000D3DB2"/>
    <w:pPr>
      <w:ind w:firstLine="2835"/>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rPr>
      <w:rFonts w:ascii="Bookman Old Style" w:eastAsia="Times New Roman" w:hAnsi="Bookman Old Style" w:cs="Times New Roman"/>
      <w:sz w:val="24"/>
      <w:szCs w:val="20"/>
      <w:lang w:eastAsia="pt-BR"/>
    </w:rPr>
  </w:style>
  <w:style w:type="paragraph" w:styleId="SemEspaamento">
    <w:name w:val="No Spacing"/>
    <w:link w:val="SemEspaamentoChar"/>
    <w:uiPriority w:val="1"/>
    <w:qFormat/>
    <w:rsid w:val="000D3DB2"/>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rsid w:val="00B734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7C7FBF"/>
    <w:pPr>
      <w:widowControl w:val="0"/>
      <w:autoSpaceDE w:val="0"/>
      <w:autoSpaceDN w:val="0"/>
    </w:pPr>
    <w:rPr>
      <w:rFonts w:ascii="Arial" w:eastAsia="Times New Roman" w:hAnsi="Arial" w:cs="Arial"/>
      <w:sz w:val="24"/>
      <w:szCs w:val="24"/>
      <w:lang w:val="en-US" w:eastAsia="pt-BR"/>
    </w:rPr>
  </w:style>
  <w:style w:type="character" w:customStyle="1" w:styleId="Fontepargpadro1">
    <w:name w:val="Fonte parág. padrão1"/>
    <w:rsid w:val="003F0493"/>
  </w:style>
  <w:style w:type="paragraph" w:styleId="Lista">
    <w:name w:val="List"/>
    <w:basedOn w:val="Corpodetexto"/>
    <w:rsid w:val="003F0493"/>
    <w:pPr>
      <w:suppressAutoHyphens/>
    </w:pPr>
    <w:rPr>
      <w:rFonts w:ascii="Verdana" w:hAnsi="Verdana" w:cs="Tahoma"/>
      <w:szCs w:val="24"/>
      <w:lang w:eastAsia="ar-SA"/>
    </w:rPr>
  </w:style>
  <w:style w:type="paragraph" w:customStyle="1" w:styleId="Legenda1">
    <w:name w:val="Legenda1"/>
    <w:basedOn w:val="Normal"/>
    <w:rsid w:val="003F0493"/>
    <w:pPr>
      <w:suppressLineNumbers/>
      <w:suppressAutoHyphens/>
      <w:spacing w:before="120" w:after="120"/>
    </w:pPr>
    <w:rPr>
      <w:rFonts w:ascii="Times New Roman" w:eastAsia="Times New Roman" w:hAnsi="Times New Roman" w:cs="Tahoma"/>
      <w:i/>
      <w:iCs/>
      <w:sz w:val="20"/>
      <w:szCs w:val="20"/>
      <w:lang w:eastAsia="ar-SA"/>
    </w:rPr>
  </w:style>
  <w:style w:type="paragraph" w:customStyle="1" w:styleId="ndice">
    <w:name w:val="Índice"/>
    <w:basedOn w:val="Normal"/>
    <w:rsid w:val="003F0493"/>
    <w:pPr>
      <w:suppressLineNumbers/>
      <w:suppressAutoHyphens/>
    </w:pPr>
    <w:rPr>
      <w:rFonts w:ascii="Times New Roman" w:eastAsia="Times New Roman" w:hAnsi="Times New Roman" w:cs="Tahoma"/>
      <w:sz w:val="24"/>
      <w:szCs w:val="24"/>
      <w:lang w:eastAsia="ar-SA"/>
    </w:rPr>
  </w:style>
  <w:style w:type="paragraph" w:customStyle="1" w:styleId="Ttulo10">
    <w:name w:val="Título1"/>
    <w:basedOn w:val="Normal"/>
    <w:next w:val="Corpodetexto"/>
    <w:rsid w:val="003F0493"/>
    <w:pPr>
      <w:keepNext/>
      <w:suppressAutoHyphens/>
      <w:spacing w:before="240" w:after="120"/>
    </w:pPr>
    <w:rPr>
      <w:rFonts w:ascii="Arial" w:eastAsia="Lucida Sans Unicode" w:hAnsi="Arial" w:cs="Tahoma"/>
      <w:sz w:val="28"/>
      <w:szCs w:val="28"/>
      <w:lang w:eastAsia="ar-SA"/>
    </w:rPr>
  </w:style>
  <w:style w:type="paragraph" w:styleId="Subttulo">
    <w:name w:val="Subtitle"/>
    <w:basedOn w:val="Normal"/>
    <w:next w:val="Corpodetexto"/>
    <w:link w:val="SubttuloChar"/>
    <w:uiPriority w:val="11"/>
    <w:qFormat/>
    <w:rsid w:val="003F0493"/>
    <w:pPr>
      <w:suppressAutoHyphens/>
      <w:jc w:val="center"/>
    </w:pPr>
    <w:rPr>
      <w:rFonts w:ascii="Times New Roman" w:eastAsia="Times New Roman" w:hAnsi="Times New Roman" w:cs="Times New Roman"/>
      <w:b/>
      <w:bCs/>
      <w:sz w:val="32"/>
      <w:szCs w:val="24"/>
      <w:u w:val="single"/>
      <w:lang w:eastAsia="ar-SA"/>
    </w:rPr>
  </w:style>
  <w:style w:type="character" w:customStyle="1" w:styleId="SubttuloChar">
    <w:name w:val="Subtítulo Char"/>
    <w:basedOn w:val="Fontepargpadro"/>
    <w:link w:val="Subttulo"/>
    <w:uiPriority w:val="11"/>
    <w:rsid w:val="003F0493"/>
    <w:rPr>
      <w:rFonts w:ascii="Times New Roman" w:eastAsia="Times New Roman" w:hAnsi="Times New Roman" w:cs="Times New Roman"/>
      <w:b/>
      <w:bCs/>
      <w:sz w:val="32"/>
      <w:szCs w:val="24"/>
      <w:u w:val="single"/>
      <w:lang w:eastAsia="ar-SA"/>
    </w:rPr>
  </w:style>
  <w:style w:type="paragraph" w:customStyle="1" w:styleId="xl24">
    <w:name w:val="xl24"/>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Tahoma" w:eastAsia="Arial Unicode MS" w:hAnsi="Tahoma" w:cs="Tahoma"/>
      <w:b/>
      <w:bCs/>
      <w:sz w:val="24"/>
      <w:szCs w:val="24"/>
      <w:lang w:eastAsia="ar-SA"/>
    </w:rPr>
  </w:style>
  <w:style w:type="paragraph" w:customStyle="1" w:styleId="xl25">
    <w:name w:val="xl25"/>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ascii="Tahoma" w:eastAsia="Arial Unicode MS" w:hAnsi="Tahoma" w:cs="Tahoma"/>
      <w:sz w:val="24"/>
      <w:szCs w:val="24"/>
      <w:lang w:eastAsia="ar-SA"/>
    </w:rPr>
  </w:style>
  <w:style w:type="paragraph" w:customStyle="1" w:styleId="xl26">
    <w:name w:val="xl26"/>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pPr>
    <w:rPr>
      <w:rFonts w:ascii="Tahoma" w:eastAsia="Arial Unicode MS" w:hAnsi="Tahoma" w:cs="Tahoma"/>
      <w:sz w:val="24"/>
      <w:szCs w:val="24"/>
      <w:lang w:eastAsia="ar-SA"/>
    </w:rPr>
  </w:style>
  <w:style w:type="paragraph" w:customStyle="1" w:styleId="Contedodatabela">
    <w:name w:val="Conteúdo da tabela"/>
    <w:basedOn w:val="Normal"/>
    <w:rsid w:val="003F0493"/>
    <w:pPr>
      <w:suppressLineNumbers/>
      <w:suppressAutoHyphens/>
    </w:pPr>
    <w:rPr>
      <w:rFonts w:ascii="Times New Roman" w:eastAsia="Times New Roman" w:hAnsi="Times New Roman" w:cs="Times New Roman"/>
      <w:sz w:val="24"/>
      <w:szCs w:val="24"/>
      <w:lang w:eastAsia="ar-SA"/>
    </w:rPr>
  </w:style>
  <w:style w:type="paragraph" w:customStyle="1" w:styleId="Ttulodatabela">
    <w:name w:val="Título da tabela"/>
    <w:basedOn w:val="Contedodatabela"/>
    <w:rsid w:val="003F0493"/>
    <w:pPr>
      <w:jc w:val="center"/>
    </w:pPr>
    <w:rPr>
      <w:b/>
      <w:bCs/>
      <w:i/>
      <w:iCs/>
    </w:rPr>
  </w:style>
  <w:style w:type="paragraph" w:customStyle="1" w:styleId="Contedodoquadro">
    <w:name w:val="Conteúdo do quadro"/>
    <w:basedOn w:val="Corpodetexto"/>
    <w:rsid w:val="003F0493"/>
    <w:pPr>
      <w:suppressAutoHyphens/>
    </w:pPr>
    <w:rPr>
      <w:rFonts w:ascii="Verdana" w:hAnsi="Verdana"/>
      <w:szCs w:val="24"/>
      <w:lang w:eastAsia="ar-SA"/>
    </w:rPr>
  </w:style>
  <w:style w:type="paragraph" w:customStyle="1" w:styleId="p7">
    <w:name w:val="p7"/>
    <w:basedOn w:val="Normal"/>
    <w:rsid w:val="003F0493"/>
    <w:pPr>
      <w:widowControl w:val="0"/>
      <w:tabs>
        <w:tab w:val="left" w:pos="4380"/>
        <w:tab w:val="left" w:pos="4840"/>
      </w:tabs>
      <w:spacing w:line="380" w:lineRule="atLeast"/>
      <w:ind w:left="1440" w:firstLine="4320"/>
    </w:pPr>
    <w:rPr>
      <w:rFonts w:ascii="Times New Roman" w:eastAsia="Times New Roman" w:hAnsi="Times New Roman" w:cs="Times New Roman"/>
      <w:snapToGrid w:val="0"/>
      <w:sz w:val="24"/>
      <w:szCs w:val="20"/>
      <w:lang w:eastAsia="pt-BR"/>
    </w:rPr>
  </w:style>
  <w:style w:type="paragraph" w:customStyle="1" w:styleId="p5">
    <w:name w:val="p5"/>
    <w:basedOn w:val="Normal"/>
    <w:rsid w:val="003F0493"/>
    <w:pPr>
      <w:widowControl w:val="0"/>
      <w:tabs>
        <w:tab w:val="left" w:pos="4540"/>
      </w:tabs>
      <w:spacing w:line="380" w:lineRule="atLeast"/>
      <w:ind w:left="1440" w:firstLine="4608"/>
    </w:pPr>
    <w:rPr>
      <w:rFonts w:ascii="Times New Roman" w:eastAsia="Times New Roman" w:hAnsi="Times New Roman" w:cs="Times New Roman"/>
      <w:snapToGrid w:val="0"/>
      <w:sz w:val="24"/>
      <w:szCs w:val="20"/>
      <w:lang w:eastAsia="pt-BR"/>
    </w:rPr>
  </w:style>
  <w:style w:type="character" w:customStyle="1" w:styleId="RecuodecorpodetextoChar1">
    <w:name w:val="Recuo de corpo de texto Char1"/>
    <w:basedOn w:val="Fontepargpadro"/>
    <w:uiPriority w:val="99"/>
    <w:semiHidden/>
    <w:rsid w:val="003F0493"/>
    <w:rPr>
      <w:rFonts w:ascii="Times New Roman" w:eastAsia="Times New Roman" w:hAnsi="Times New Roman" w:cs="Times New Roman"/>
      <w:sz w:val="24"/>
      <w:szCs w:val="24"/>
      <w:lang w:eastAsia="ar-SA"/>
    </w:rPr>
  </w:style>
  <w:style w:type="character" w:customStyle="1" w:styleId="style141">
    <w:name w:val="style141"/>
    <w:rsid w:val="003F0493"/>
    <w:rPr>
      <w:sz w:val="18"/>
      <w:szCs w:val="18"/>
    </w:rPr>
  </w:style>
  <w:style w:type="paragraph" w:customStyle="1" w:styleId="Standard">
    <w:name w:val="Standard"/>
    <w:qFormat/>
    <w:rsid w:val="003F0493"/>
    <w:pPr>
      <w:suppressAutoHyphens/>
      <w:textAlignment w:val="baseline"/>
    </w:pPr>
    <w:rPr>
      <w:rFonts w:ascii="Times New Roman" w:eastAsia="Times New Roman" w:hAnsi="Times New Roman" w:cs="Times New Roman"/>
      <w:kern w:val="1"/>
      <w:sz w:val="24"/>
      <w:szCs w:val="24"/>
      <w:lang w:eastAsia="zh-CN"/>
    </w:rPr>
  </w:style>
  <w:style w:type="paragraph" w:customStyle="1" w:styleId="Default">
    <w:name w:val="Default"/>
    <w:qFormat/>
    <w:rsid w:val="003F0493"/>
    <w:pPr>
      <w:widowControl w:val="0"/>
      <w:suppressAutoHyphens/>
      <w:autoSpaceDE w:val="0"/>
      <w:spacing w:after="200" w:line="276" w:lineRule="auto"/>
    </w:pPr>
    <w:rPr>
      <w:rFonts w:ascii="Helvetica" w:eastAsia="Arial" w:hAnsi="Helvetica" w:cs="Helvetica"/>
      <w:color w:val="000000"/>
      <w:kern w:val="2"/>
      <w:sz w:val="24"/>
      <w:szCs w:val="24"/>
      <w:lang w:eastAsia="ar-SA"/>
    </w:rPr>
  </w:style>
  <w:style w:type="paragraph" w:customStyle="1" w:styleId="Textbody">
    <w:name w:val="Text body"/>
    <w:basedOn w:val="Standard"/>
    <w:qFormat/>
    <w:rsid w:val="003F0493"/>
    <w:rPr>
      <w:szCs w:val="20"/>
    </w:rPr>
  </w:style>
  <w:style w:type="paragraph" w:customStyle="1" w:styleId="paragraph">
    <w:name w:val="paragraph"/>
    <w:basedOn w:val="Normal"/>
    <w:rsid w:val="003F0493"/>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F0493"/>
  </w:style>
  <w:style w:type="character" w:customStyle="1" w:styleId="eop">
    <w:name w:val="eop"/>
    <w:basedOn w:val="Fontepargpadro"/>
    <w:rsid w:val="003F0493"/>
  </w:style>
  <w:style w:type="numbering" w:customStyle="1" w:styleId="Semlista1">
    <w:name w:val="Sem lista1"/>
    <w:next w:val="Semlista"/>
    <w:uiPriority w:val="99"/>
    <w:semiHidden/>
    <w:unhideWhenUsed/>
    <w:rsid w:val="003F0493"/>
  </w:style>
  <w:style w:type="paragraph" w:customStyle="1" w:styleId="TableParagraph">
    <w:name w:val="Table Paragraph"/>
    <w:basedOn w:val="Normal"/>
    <w:uiPriority w:val="1"/>
    <w:qFormat/>
    <w:rsid w:val="003F0493"/>
    <w:pPr>
      <w:widowControl w:val="0"/>
      <w:autoSpaceDE w:val="0"/>
      <w:autoSpaceDN w:val="0"/>
      <w:spacing w:line="203" w:lineRule="exact"/>
      <w:ind w:left="24"/>
    </w:pPr>
    <w:rPr>
      <w:rFonts w:ascii="Calibri" w:eastAsia="Calibri" w:hAnsi="Calibri" w:cs="Calibri"/>
      <w:lang w:val="pt-PT" w:eastAsia="pt-PT" w:bidi="pt-PT"/>
    </w:rPr>
  </w:style>
  <w:style w:type="table" w:customStyle="1" w:styleId="TableNormal">
    <w:name w:val="Table Normal"/>
    <w:uiPriority w:val="2"/>
    <w:qFormat/>
    <w:rsid w:val="003F0493"/>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Refdecomentrio">
    <w:name w:val="annotation reference"/>
    <w:basedOn w:val="Fontepargpadro"/>
    <w:uiPriority w:val="99"/>
    <w:unhideWhenUsed/>
    <w:rsid w:val="003F0493"/>
    <w:rPr>
      <w:sz w:val="16"/>
      <w:szCs w:val="16"/>
    </w:rPr>
  </w:style>
  <w:style w:type="paragraph" w:styleId="Textodecomentrio">
    <w:name w:val="annotation text"/>
    <w:basedOn w:val="Normal"/>
    <w:link w:val="TextodecomentrioChar"/>
    <w:uiPriority w:val="99"/>
    <w:unhideWhenUsed/>
    <w:rsid w:val="003F049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3F049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nhideWhenUsed/>
    <w:rsid w:val="003F0493"/>
    <w:rPr>
      <w:b/>
      <w:bCs/>
    </w:rPr>
  </w:style>
  <w:style w:type="character" w:customStyle="1" w:styleId="AssuntodocomentrioChar">
    <w:name w:val="Assunto do comentário Char"/>
    <w:basedOn w:val="TextodecomentrioChar"/>
    <w:link w:val="Assuntodocomentrio"/>
    <w:rsid w:val="003F0493"/>
    <w:rPr>
      <w:rFonts w:ascii="Times New Roman" w:eastAsia="Times New Roman" w:hAnsi="Times New Roman" w:cs="Times New Roman"/>
      <w:b/>
      <w:bCs/>
      <w:sz w:val="20"/>
      <w:szCs w:val="20"/>
      <w:lang w:eastAsia="ar-SA"/>
    </w:rPr>
  </w:style>
  <w:style w:type="table" w:customStyle="1" w:styleId="TableNormal1">
    <w:name w:val="Table Normal1"/>
    <w:uiPriority w:val="2"/>
    <w:semiHidden/>
    <w:qFormat/>
    <w:rsid w:val="003F0493"/>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customStyle="1" w:styleId="fontstyle01">
    <w:name w:val="fontstyle01"/>
    <w:basedOn w:val="Fontepargpadro"/>
    <w:rsid w:val="003F0493"/>
    <w:rPr>
      <w:rFonts w:ascii="Century Gothic" w:hAnsi="Century Gothic" w:hint="default"/>
      <w:b/>
      <w:bCs/>
      <w:i w:val="0"/>
      <w:iCs w:val="0"/>
      <w:color w:val="000000"/>
      <w:sz w:val="20"/>
      <w:szCs w:val="20"/>
    </w:rPr>
  </w:style>
  <w:style w:type="character" w:customStyle="1" w:styleId="fontstyle21">
    <w:name w:val="fontstyle21"/>
    <w:basedOn w:val="Fontepargpadro"/>
    <w:rsid w:val="003F0493"/>
    <w:rPr>
      <w:rFonts w:ascii="Century Gothic" w:hAnsi="Century Gothic" w:hint="default"/>
      <w:b w:val="0"/>
      <w:bCs w:val="0"/>
      <w:i w:val="0"/>
      <w:iCs w:val="0"/>
      <w:color w:val="000000"/>
      <w:sz w:val="20"/>
      <w:szCs w:val="20"/>
    </w:rPr>
  </w:style>
  <w:style w:type="paragraph" w:customStyle="1" w:styleId="EMPTYCELLSTYLE">
    <w:name w:val="EMPTY_CELL_STYLE"/>
    <w:qFormat/>
    <w:rsid w:val="002B1049"/>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34"/>
    <w:qFormat/>
    <w:locked/>
    <w:rsid w:val="00757686"/>
    <w:rPr>
      <w:rFonts w:ascii="Times New Roman" w:eastAsia="Times New Roman" w:hAnsi="Times New Roman" w:cs="Times New Roman"/>
      <w:sz w:val="24"/>
      <w:szCs w:val="20"/>
      <w:lang w:eastAsia="pt-BR"/>
    </w:rPr>
  </w:style>
  <w:style w:type="paragraph" w:customStyle="1" w:styleId="Nivel2">
    <w:name w:val="Nivel 2"/>
    <w:basedOn w:val="Normal"/>
    <w:link w:val="Nivel2Char"/>
    <w:qFormat/>
    <w:rsid w:val="00A21FFC"/>
    <w:pPr>
      <w:spacing w:before="120" w:after="120" w:line="276" w:lineRule="auto"/>
      <w:ind w:left="4969" w:hanging="432"/>
    </w:pPr>
    <w:rPr>
      <w:rFonts w:ascii="Arial" w:eastAsia="Times New Roman" w:hAnsi="Arial" w:cs="Arial"/>
      <w:color w:val="000000"/>
      <w:sz w:val="20"/>
      <w:szCs w:val="20"/>
      <w:lang w:eastAsia="pt-BR"/>
    </w:rPr>
  </w:style>
  <w:style w:type="character" w:customStyle="1" w:styleId="Nivel2Char">
    <w:name w:val="Nivel 2 Char"/>
    <w:link w:val="Nivel2"/>
    <w:locked/>
    <w:rsid w:val="00A21FFC"/>
    <w:rPr>
      <w:rFonts w:ascii="Arial" w:eastAsia="Times New Roman" w:hAnsi="Arial" w:cs="Arial"/>
      <w:color w:val="000000"/>
      <w:sz w:val="20"/>
      <w:szCs w:val="20"/>
      <w:lang w:eastAsia="pt-BR"/>
    </w:rPr>
  </w:style>
  <w:style w:type="paragraph" w:customStyle="1" w:styleId="Nivel3">
    <w:name w:val="Nivel 3"/>
    <w:basedOn w:val="Normal"/>
    <w:link w:val="Nivel3Char"/>
    <w:qFormat/>
    <w:rsid w:val="000E2877"/>
    <w:pPr>
      <w:spacing w:before="120" w:after="120" w:line="276" w:lineRule="auto"/>
      <w:ind w:left="425"/>
    </w:pPr>
    <w:rPr>
      <w:rFonts w:ascii="Arial" w:eastAsia="Times New Roman" w:hAnsi="Arial" w:cs="Arial"/>
      <w:color w:val="000000"/>
      <w:sz w:val="20"/>
      <w:szCs w:val="20"/>
      <w:lang w:eastAsia="pt-BR"/>
    </w:rPr>
  </w:style>
  <w:style w:type="character" w:customStyle="1" w:styleId="Nivel3Char">
    <w:name w:val="Nivel 3 Char"/>
    <w:link w:val="Nivel3"/>
    <w:qFormat/>
    <w:locked/>
    <w:rsid w:val="000E2877"/>
    <w:rPr>
      <w:rFonts w:ascii="Arial" w:eastAsia="Times New Roman" w:hAnsi="Arial" w:cs="Arial"/>
      <w:color w:val="000000"/>
      <w:sz w:val="20"/>
      <w:szCs w:val="20"/>
      <w:lang w:eastAsia="pt-BR"/>
    </w:rPr>
  </w:style>
  <w:style w:type="paragraph" w:customStyle="1" w:styleId="LO-normal">
    <w:name w:val="LO-normal"/>
    <w:qFormat/>
    <w:rsid w:val="000E2877"/>
    <w:pPr>
      <w:suppressAutoHyphens/>
    </w:pPr>
    <w:rPr>
      <w:rFonts w:ascii="Times New Roman" w:eastAsia="Times New Roman" w:hAnsi="Times New Roman" w:cs="Lohit Devanagari"/>
      <w:sz w:val="24"/>
      <w:szCs w:val="24"/>
      <w:lang w:eastAsia="zh-CN" w:bidi="hi-IN"/>
    </w:rPr>
  </w:style>
  <w:style w:type="paragraph" w:customStyle="1" w:styleId="Nivel01">
    <w:name w:val="Nivel 01"/>
    <w:basedOn w:val="Ttulo1"/>
    <w:next w:val="Normal"/>
    <w:link w:val="Nivel01Char"/>
    <w:qFormat/>
    <w:rsid w:val="00920035"/>
    <w:pPr>
      <w:keepLines/>
      <w:numPr>
        <w:numId w:val="1"/>
      </w:numPr>
      <w:tabs>
        <w:tab w:val="left" w:pos="567"/>
        <w:tab w:val="num" w:pos="720"/>
      </w:tabs>
      <w:suppressAutoHyphens w:val="0"/>
      <w:spacing w:before="240"/>
    </w:pPr>
    <w:rPr>
      <w:rFonts w:ascii="Ecofont_Spranq_eco_Sans" w:hAnsi="Ecofont_Spranq_eco_Sans"/>
      <w:color w:val="000000"/>
      <w:sz w:val="20"/>
      <w:szCs w:val="20"/>
      <w:lang w:eastAsia="pt-BR"/>
    </w:rPr>
  </w:style>
  <w:style w:type="character" w:customStyle="1" w:styleId="Nivel01Char">
    <w:name w:val="Nivel 01 Char"/>
    <w:link w:val="Nivel01"/>
    <w:qFormat/>
    <w:locked/>
    <w:rsid w:val="00920035"/>
    <w:rPr>
      <w:rFonts w:ascii="Ecofont_Spranq_eco_Sans" w:eastAsia="Times New Roman" w:hAnsi="Ecofont_Spranq_eco_Sans" w:cs="Times New Roman"/>
      <w:b/>
      <w:bCs/>
      <w:color w:val="000000"/>
      <w:sz w:val="20"/>
      <w:szCs w:val="20"/>
      <w:lang w:eastAsia="pt-BR"/>
    </w:rPr>
  </w:style>
  <w:style w:type="numbering" w:customStyle="1" w:styleId="WWNum21">
    <w:name w:val="WWNum21"/>
    <w:rsid w:val="00920035"/>
    <w:pPr>
      <w:numPr>
        <w:numId w:val="2"/>
      </w:numPr>
    </w:pPr>
  </w:style>
  <w:style w:type="paragraph" w:customStyle="1" w:styleId="PADRAO">
    <w:name w:val="PADRAO"/>
    <w:basedOn w:val="Normal"/>
    <w:rsid w:val="00920035"/>
    <w:pPr>
      <w:suppressAutoHyphens/>
    </w:pPr>
    <w:rPr>
      <w:rFonts w:ascii="Tms Rmn" w:eastAsia="Times New Roman" w:hAnsi="Tms Rmn" w:cs="Tms Rmn"/>
      <w:sz w:val="24"/>
      <w:szCs w:val="20"/>
      <w:lang w:eastAsia="zh-CN"/>
    </w:rPr>
  </w:style>
  <w:style w:type="paragraph" w:customStyle="1" w:styleId="Nivel4">
    <w:name w:val="Nivel 4"/>
    <w:basedOn w:val="Nivel3"/>
    <w:link w:val="Nivel4Char"/>
    <w:qFormat/>
    <w:rsid w:val="00920035"/>
    <w:pPr>
      <w:ind w:left="851"/>
    </w:pPr>
    <w:rPr>
      <w:color w:val="auto"/>
    </w:rPr>
  </w:style>
  <w:style w:type="character" w:customStyle="1" w:styleId="Nivel4Char">
    <w:name w:val="Nivel 4 Char"/>
    <w:link w:val="Nivel4"/>
    <w:qFormat/>
    <w:locked/>
    <w:rsid w:val="00920035"/>
    <w:rPr>
      <w:rFonts w:ascii="Arial" w:eastAsia="Times New Roman" w:hAnsi="Arial" w:cs="Arial"/>
      <w:sz w:val="20"/>
      <w:szCs w:val="20"/>
      <w:lang w:eastAsia="pt-BR"/>
    </w:rPr>
  </w:style>
  <w:style w:type="numbering" w:customStyle="1" w:styleId="WWNum26">
    <w:name w:val="WWNum26"/>
    <w:rsid w:val="00920035"/>
    <w:pPr>
      <w:numPr>
        <w:numId w:val="3"/>
      </w:numPr>
    </w:pPr>
  </w:style>
  <w:style w:type="paragraph" w:customStyle="1" w:styleId="Nivel1">
    <w:name w:val="Nivel 1"/>
    <w:basedOn w:val="Nivel2"/>
    <w:next w:val="Nivel2"/>
    <w:qFormat/>
    <w:rsid w:val="00393665"/>
    <w:pPr>
      <w:ind w:left="858"/>
    </w:pPr>
    <w:rPr>
      <w:rFonts w:ascii="Ecofont_Spranq_eco_Sans" w:eastAsia="Arial Unicode MS" w:hAnsi="Ecofont_Spranq_eco_Sans"/>
      <w:b/>
      <w:color w:val="auto"/>
    </w:rPr>
  </w:style>
  <w:style w:type="paragraph" w:customStyle="1" w:styleId="Nivel5">
    <w:name w:val="Nivel 5"/>
    <w:basedOn w:val="Nivel4"/>
    <w:qFormat/>
    <w:rsid w:val="00393665"/>
    <w:pPr>
      <w:tabs>
        <w:tab w:val="num" w:pos="360"/>
        <w:tab w:val="num" w:pos="3600"/>
      </w:tabs>
      <w:ind w:left="3348" w:hanging="1080"/>
    </w:pPr>
    <w:rPr>
      <w:rFonts w:ascii="Ecofont_Spranq_eco_Sans" w:eastAsia="Arial Unicode MS" w:hAnsi="Ecofont_Spranq_eco_Sans"/>
    </w:rPr>
  </w:style>
  <w:style w:type="paragraph" w:customStyle="1" w:styleId="AlvaraCorpo">
    <w:name w:val="AlvaraCorpo"/>
    <w:basedOn w:val="Normal"/>
    <w:rsid w:val="00FF1143"/>
    <w:pPr>
      <w:autoSpaceDE w:val="0"/>
      <w:autoSpaceDN w:val="0"/>
      <w:adjustRightInd w:val="0"/>
      <w:ind w:firstLine="851"/>
    </w:pPr>
    <w:rPr>
      <w:rFonts w:ascii="Arial" w:eastAsia="Times New Roman" w:hAnsi="Arial" w:cs="Times New Roman"/>
      <w:sz w:val="24"/>
      <w:szCs w:val="18"/>
      <w:lang w:eastAsia="pt-BR"/>
    </w:rPr>
  </w:style>
  <w:style w:type="paragraph" w:customStyle="1" w:styleId="AlvaraNome">
    <w:name w:val="AlvaraNome"/>
    <w:basedOn w:val="Normal"/>
    <w:rsid w:val="00FF1143"/>
    <w:pPr>
      <w:autoSpaceDE w:val="0"/>
      <w:autoSpaceDN w:val="0"/>
      <w:adjustRightInd w:val="0"/>
      <w:spacing w:before="480"/>
      <w:jc w:val="center"/>
    </w:pPr>
    <w:rPr>
      <w:rFonts w:ascii="Arial" w:eastAsia="Times New Roman" w:hAnsi="Arial" w:cs="Times New Roman"/>
      <w:sz w:val="24"/>
      <w:szCs w:val="18"/>
      <w:lang w:eastAsia="pt-BR"/>
    </w:rPr>
  </w:style>
  <w:style w:type="paragraph" w:customStyle="1" w:styleId="AlvaraTabNome">
    <w:name w:val="AlvaraTabNome"/>
    <w:basedOn w:val="Normal"/>
    <w:rsid w:val="00FF1143"/>
    <w:pPr>
      <w:autoSpaceDE w:val="0"/>
      <w:autoSpaceDN w:val="0"/>
      <w:adjustRightInd w:val="0"/>
      <w:jc w:val="center"/>
    </w:pPr>
    <w:rPr>
      <w:rFonts w:ascii="Arial" w:eastAsia="Times New Roman" w:hAnsi="Arial" w:cs="Times New Roman"/>
      <w:sz w:val="24"/>
      <w:szCs w:val="18"/>
      <w:lang w:eastAsia="pt-BR"/>
    </w:rPr>
  </w:style>
  <w:style w:type="paragraph" w:customStyle="1" w:styleId="AlvaraTabCargo">
    <w:name w:val="AlvaraTabCargo"/>
    <w:basedOn w:val="Normal"/>
    <w:rsid w:val="00FF1143"/>
    <w:pPr>
      <w:autoSpaceDE w:val="0"/>
      <w:autoSpaceDN w:val="0"/>
      <w:adjustRightInd w:val="0"/>
      <w:jc w:val="center"/>
    </w:pPr>
    <w:rPr>
      <w:rFonts w:ascii="Arial" w:eastAsia="Times New Roman" w:hAnsi="Arial" w:cs="Times New Roman"/>
      <w:b/>
      <w:sz w:val="24"/>
      <w:szCs w:val="18"/>
      <w:lang w:eastAsia="pt-BR"/>
    </w:rPr>
  </w:style>
  <w:style w:type="paragraph" w:customStyle="1" w:styleId="title-small">
    <w:name w:val="title-small"/>
    <w:basedOn w:val="Normal"/>
    <w:rsid w:val="00FF1143"/>
    <w:pPr>
      <w:spacing w:before="100" w:beforeAutospacing="1" w:after="100" w:afterAutospacing="1"/>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FF1143"/>
    <w:pPr>
      <w:widowControl w:val="0"/>
      <w:ind w:left="2835"/>
    </w:pPr>
    <w:rPr>
      <w:rFonts w:ascii="Times New Roman" w:eastAsia="Times New Roman" w:hAnsi="Times New Roman" w:cs="Times New Roman"/>
      <w:sz w:val="24"/>
      <w:szCs w:val="24"/>
      <w:lang w:eastAsia="pt-BR"/>
    </w:rPr>
  </w:style>
  <w:style w:type="paragraph" w:customStyle="1" w:styleId="Bloco">
    <w:name w:val="Bloco"/>
    <w:rsid w:val="00FF1143"/>
    <w:pPr>
      <w:widowControl w:val="0"/>
      <w:pBdr>
        <w:top w:val="single" w:sz="6" w:space="0" w:color="000000"/>
        <w:left w:val="single" w:sz="6" w:space="0" w:color="000000"/>
        <w:bottom w:val="single" w:sz="12" w:space="0" w:color="000000"/>
        <w:right w:val="single" w:sz="12" w:space="0" w:color="000000"/>
      </w:pBdr>
      <w:autoSpaceDE w:val="0"/>
      <w:autoSpaceDN w:val="0"/>
    </w:pPr>
    <w:rPr>
      <w:rFonts w:ascii="Verdana" w:eastAsia="Times New Roman" w:hAnsi="Verdana" w:cs="Times New Roman"/>
      <w:sz w:val="20"/>
      <w:szCs w:val="20"/>
      <w:lang w:eastAsia="pt-BR"/>
    </w:rPr>
  </w:style>
  <w:style w:type="paragraph" w:styleId="Lista2">
    <w:name w:val="List 2"/>
    <w:basedOn w:val="Normal"/>
    <w:rsid w:val="00FF1143"/>
    <w:pPr>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FF1143"/>
    <w:rPr>
      <w:rFonts w:ascii="Arial" w:eastAsia="Times New Roman" w:hAnsi="Arial" w:cs="Arial"/>
      <w:color w:val="000000"/>
      <w:sz w:val="24"/>
      <w:szCs w:val="24"/>
      <w:lang w:eastAsia="pt-BR"/>
    </w:rPr>
  </w:style>
  <w:style w:type="paragraph" w:customStyle="1" w:styleId="Recuodecorpodetexto31">
    <w:name w:val="Recuo de corpo de texto 31"/>
    <w:basedOn w:val="Normal"/>
    <w:rsid w:val="00FF1143"/>
    <w:pPr>
      <w:widowControl w:val="0"/>
      <w:ind w:left="1418"/>
    </w:pPr>
    <w:rPr>
      <w:rFonts w:ascii="Arial" w:eastAsia="Times New Roman" w:hAnsi="Arial" w:cs="Times New Roman"/>
      <w:sz w:val="24"/>
      <w:szCs w:val="20"/>
      <w:lang w:eastAsia="pt-BR"/>
    </w:rPr>
  </w:style>
  <w:style w:type="paragraph" w:customStyle="1" w:styleId="Blockquote">
    <w:name w:val="Blockquote"/>
    <w:basedOn w:val="Normal"/>
    <w:rsid w:val="00FF1143"/>
    <w:pPr>
      <w:snapToGrid w:val="0"/>
      <w:spacing w:before="100" w:after="100"/>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FF1143"/>
    <w:pPr>
      <w:spacing w:after="120"/>
    </w:pPr>
    <w:rPr>
      <w:rFonts w:ascii="Arial" w:eastAsia="MS Mincho" w:hAnsi="Arial" w:cs="Times New Roman"/>
      <w:b/>
      <w:sz w:val="24"/>
      <w:szCs w:val="20"/>
      <w:lang w:eastAsia="pt-BR"/>
    </w:rPr>
  </w:style>
  <w:style w:type="character" w:customStyle="1" w:styleId="normalchar1">
    <w:name w:val="normal__char1"/>
    <w:rsid w:val="00FF1143"/>
    <w:rPr>
      <w:rFonts w:ascii="Arial" w:hAnsi="Arial" w:cs="Arial" w:hint="default"/>
      <w:strike w:val="0"/>
      <w:dstrike w:val="0"/>
      <w:sz w:val="24"/>
      <w:szCs w:val="24"/>
      <w:u w:val="none"/>
      <w:effect w:val="none"/>
    </w:rPr>
  </w:style>
  <w:style w:type="character" w:customStyle="1" w:styleId="apple-style-span">
    <w:name w:val="apple-style-span"/>
    <w:rsid w:val="00FF1143"/>
  </w:style>
  <w:style w:type="paragraph" w:styleId="Citao">
    <w:name w:val="Quote"/>
    <w:basedOn w:val="Normal"/>
    <w:next w:val="Normal"/>
    <w:link w:val="CitaoChar"/>
    <w:qFormat/>
    <w:rsid w:val="00FF1143"/>
    <w:pPr>
      <w:pBdr>
        <w:top w:val="single" w:sz="4" w:space="1" w:color="1F497D"/>
        <w:left w:val="single" w:sz="4" w:space="4" w:color="1F497D"/>
        <w:bottom w:val="single" w:sz="4" w:space="1" w:color="1F497D"/>
        <w:right w:val="single" w:sz="4" w:space="4" w:color="1F497D"/>
      </w:pBdr>
      <w:shd w:val="clear" w:color="auto" w:fill="FFFFCC"/>
      <w:spacing w:before="120"/>
    </w:pPr>
    <w:rPr>
      <w:rFonts w:ascii="Arial" w:eastAsia="Calibri" w:hAnsi="Arial" w:cs="Tahoma"/>
      <w:i/>
      <w:iCs/>
      <w:color w:val="000000"/>
      <w:sz w:val="20"/>
      <w:szCs w:val="24"/>
      <w:lang w:eastAsia="pt-BR"/>
    </w:rPr>
  </w:style>
  <w:style w:type="character" w:customStyle="1" w:styleId="CitaoChar">
    <w:name w:val="Citação Char"/>
    <w:basedOn w:val="Fontepargpadro"/>
    <w:link w:val="Citao"/>
    <w:rsid w:val="00FF1143"/>
    <w:rPr>
      <w:rFonts w:ascii="Arial" w:eastAsia="Calibri" w:hAnsi="Arial" w:cs="Tahoma"/>
      <w:i/>
      <w:iCs/>
      <w:color w:val="000000"/>
      <w:sz w:val="20"/>
      <w:szCs w:val="24"/>
      <w:shd w:val="clear" w:color="auto" w:fill="FFFFCC"/>
      <w:lang w:eastAsia="pt-BR"/>
    </w:rPr>
  </w:style>
  <w:style w:type="paragraph" w:styleId="Commarcadores5">
    <w:name w:val="List Bullet 5"/>
    <w:basedOn w:val="Normal"/>
    <w:rsid w:val="00FF1143"/>
    <w:pPr>
      <w:numPr>
        <w:numId w:val="9"/>
      </w:numPr>
      <w:tabs>
        <w:tab w:val="num" w:pos="720"/>
      </w:tabs>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FF1143"/>
  </w:style>
  <w:style w:type="character" w:customStyle="1" w:styleId="citao2Char">
    <w:name w:val="citação 2 Char"/>
    <w:link w:val="citao2"/>
    <w:rsid w:val="00FF1143"/>
    <w:rPr>
      <w:rFonts w:ascii="Arial" w:eastAsia="Calibri" w:hAnsi="Arial" w:cs="Tahoma"/>
      <w:i/>
      <w:iCs/>
      <w:color w:val="000000"/>
      <w:sz w:val="20"/>
      <w:szCs w:val="24"/>
      <w:shd w:val="clear" w:color="auto" w:fill="FFFFCC"/>
      <w:lang w:eastAsia="pt-BR"/>
    </w:rPr>
  </w:style>
  <w:style w:type="numbering" w:customStyle="1" w:styleId="Estilo1">
    <w:name w:val="Estilo1"/>
    <w:uiPriority w:val="99"/>
    <w:rsid w:val="00FF1143"/>
  </w:style>
  <w:style w:type="numbering" w:customStyle="1" w:styleId="Estilo2">
    <w:name w:val="Estilo2"/>
    <w:uiPriority w:val="99"/>
    <w:rsid w:val="00FF1143"/>
  </w:style>
  <w:style w:type="numbering" w:customStyle="1" w:styleId="Estilo3">
    <w:name w:val="Estilo3"/>
    <w:uiPriority w:val="99"/>
    <w:rsid w:val="00FF1143"/>
  </w:style>
  <w:style w:type="numbering" w:customStyle="1" w:styleId="Estilo4">
    <w:name w:val="Estilo4"/>
    <w:uiPriority w:val="99"/>
    <w:rsid w:val="00FF1143"/>
  </w:style>
  <w:style w:type="numbering" w:customStyle="1" w:styleId="Estilo5">
    <w:name w:val="Estilo5"/>
    <w:uiPriority w:val="99"/>
    <w:rsid w:val="00FF1143"/>
  </w:style>
  <w:style w:type="numbering" w:customStyle="1" w:styleId="Estilo6">
    <w:name w:val="Estilo6"/>
    <w:uiPriority w:val="99"/>
    <w:rsid w:val="00FF1143"/>
  </w:style>
  <w:style w:type="paragraph" w:customStyle="1" w:styleId="Nivel01Titulo">
    <w:name w:val="Nivel_01_Titulo"/>
    <w:basedOn w:val="Nivel01"/>
    <w:link w:val="Nivel01TituloChar"/>
    <w:rsid w:val="00FF1143"/>
    <w:pPr>
      <w:tabs>
        <w:tab w:val="clear" w:pos="720"/>
      </w:tabs>
      <w:ind w:left="435" w:hanging="435"/>
      <w:jc w:val="left"/>
    </w:pPr>
    <w:rPr>
      <w:rFonts w:eastAsia="MS Gothic"/>
      <w:spacing w:val="5"/>
      <w:kern w:val="28"/>
      <w:sz w:val="52"/>
      <w:szCs w:val="52"/>
    </w:rPr>
  </w:style>
  <w:style w:type="character" w:customStyle="1" w:styleId="Nivel01TituloChar">
    <w:name w:val="Nivel_01_Titulo Char"/>
    <w:link w:val="Nivel01Titulo"/>
    <w:rsid w:val="00FF1143"/>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FF1143"/>
    <w:pPr>
      <w:keepNext/>
      <w:widowControl w:val="0"/>
      <w:shd w:val="clear" w:color="auto" w:fill="FFFFFF"/>
      <w:spacing w:before="119" w:after="119" w:line="276" w:lineRule="auto"/>
      <w:ind w:firstLine="567"/>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FF114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FF1143"/>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cs="Tahoma"/>
      <w:i/>
      <w:iCs/>
      <w:color w:val="000000"/>
    </w:rPr>
  </w:style>
  <w:style w:type="character" w:customStyle="1" w:styleId="spellingerror">
    <w:name w:val="spellingerror"/>
    <w:rsid w:val="00FF1143"/>
  </w:style>
  <w:style w:type="paragraph" w:customStyle="1" w:styleId="Nivel10">
    <w:name w:val="Nivel1"/>
    <w:basedOn w:val="Ttulo1"/>
    <w:link w:val="Nivel1Char"/>
    <w:qFormat/>
    <w:rsid w:val="00FF1143"/>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FF1143"/>
    <w:rPr>
      <w:rFonts w:ascii="Arial" w:eastAsia="MS Gothic" w:hAnsi="Arial" w:cs="Arial"/>
      <w:b/>
      <w:color w:val="000000"/>
      <w:sz w:val="28"/>
      <w:szCs w:val="28"/>
      <w:lang w:eastAsia="pt-BR"/>
    </w:rPr>
  </w:style>
  <w:style w:type="paragraph" w:customStyle="1" w:styleId="PargrafodaLista1">
    <w:name w:val="Parágrafo da Lista1"/>
    <w:basedOn w:val="Normal"/>
    <w:qFormat/>
    <w:rsid w:val="00FF1143"/>
    <w:pPr>
      <w:ind w:left="720"/>
    </w:pPr>
    <w:rPr>
      <w:rFonts w:ascii="Ecofont_Spranq_eco_Sans" w:eastAsia="Times New Roman" w:hAnsi="Ecofont_Spranq_eco_Sans" w:cs="Ecofont_Spranq_eco_Sans"/>
      <w:sz w:val="24"/>
      <w:szCs w:val="24"/>
      <w:lang w:eastAsia="pt-BR"/>
    </w:rPr>
  </w:style>
  <w:style w:type="paragraph" w:customStyle="1" w:styleId="textbody0">
    <w:name w:val="textbody"/>
    <w:basedOn w:val="Normal"/>
    <w:rsid w:val="00FF1143"/>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FF1143"/>
    <w:rPr>
      <w:color w:val="605E5C"/>
      <w:shd w:val="clear" w:color="auto" w:fill="E1DFDD"/>
    </w:rPr>
  </w:style>
  <w:style w:type="paragraph" w:customStyle="1" w:styleId="WW-Corpodetexto3">
    <w:name w:val="WW-Corpo de texto 3"/>
    <w:basedOn w:val="Normal"/>
    <w:rsid w:val="00FF1143"/>
    <w:pPr>
      <w:spacing w:line="360" w:lineRule="auto"/>
    </w:pPr>
    <w:rPr>
      <w:rFonts w:ascii="Times New Roman" w:eastAsia="Times New Roman" w:hAnsi="Times New Roman" w:cs="Times New Roman"/>
      <w:sz w:val="24"/>
      <w:szCs w:val="20"/>
      <w:lang w:eastAsia="ar-SA"/>
    </w:rPr>
  </w:style>
  <w:style w:type="character" w:customStyle="1" w:styleId="WW8Num1z0">
    <w:name w:val="WW8Num1z0"/>
    <w:rsid w:val="00FF1143"/>
    <w:rPr>
      <w:rFonts w:hint="default"/>
    </w:rPr>
  </w:style>
  <w:style w:type="character" w:customStyle="1" w:styleId="WW8Num1z1">
    <w:name w:val="WW8Num1z1"/>
    <w:rsid w:val="00FF1143"/>
  </w:style>
  <w:style w:type="character" w:customStyle="1" w:styleId="WW8Num1z2">
    <w:name w:val="WW8Num1z2"/>
    <w:rsid w:val="00FF1143"/>
  </w:style>
  <w:style w:type="character" w:customStyle="1" w:styleId="WW8Num1z4">
    <w:name w:val="WW8Num1z4"/>
    <w:rsid w:val="00FF1143"/>
  </w:style>
  <w:style w:type="character" w:customStyle="1" w:styleId="WW8Num1z5">
    <w:name w:val="WW8Num1z5"/>
    <w:rsid w:val="00FF1143"/>
  </w:style>
  <w:style w:type="character" w:customStyle="1" w:styleId="WW8Num1z6">
    <w:name w:val="WW8Num1z6"/>
    <w:rsid w:val="00FF1143"/>
  </w:style>
  <w:style w:type="character" w:customStyle="1" w:styleId="WW8Num1z7">
    <w:name w:val="WW8Num1z7"/>
    <w:rsid w:val="00FF1143"/>
  </w:style>
  <w:style w:type="character" w:customStyle="1" w:styleId="WW8Num1z8">
    <w:name w:val="WW8Num1z8"/>
    <w:rsid w:val="00FF1143"/>
  </w:style>
  <w:style w:type="character" w:customStyle="1" w:styleId="WW8Num2z0">
    <w:name w:val="WW8Num2z0"/>
    <w:rsid w:val="00FF1143"/>
    <w:rPr>
      <w:rFonts w:ascii="Symbol" w:hAnsi="Symbol" w:cs="Symbol" w:hint="default"/>
    </w:rPr>
  </w:style>
  <w:style w:type="character" w:customStyle="1" w:styleId="WW8Num2z1">
    <w:name w:val="WW8Num2z1"/>
    <w:rsid w:val="00FF1143"/>
  </w:style>
  <w:style w:type="character" w:customStyle="1" w:styleId="WW8Num2z2">
    <w:name w:val="WW8Num2z2"/>
    <w:rsid w:val="00FF1143"/>
  </w:style>
  <w:style w:type="character" w:customStyle="1" w:styleId="WW8Num2z3">
    <w:name w:val="WW8Num2z3"/>
    <w:rsid w:val="00FF1143"/>
  </w:style>
  <w:style w:type="character" w:customStyle="1" w:styleId="WW8Num2z4">
    <w:name w:val="WW8Num2z4"/>
    <w:rsid w:val="00FF1143"/>
  </w:style>
  <w:style w:type="character" w:customStyle="1" w:styleId="WW8Num2z5">
    <w:name w:val="WW8Num2z5"/>
    <w:rsid w:val="00FF1143"/>
  </w:style>
  <w:style w:type="character" w:customStyle="1" w:styleId="WW8Num2z6">
    <w:name w:val="WW8Num2z6"/>
    <w:rsid w:val="00FF1143"/>
  </w:style>
  <w:style w:type="character" w:customStyle="1" w:styleId="WW8Num2z7">
    <w:name w:val="WW8Num2z7"/>
    <w:rsid w:val="00FF1143"/>
  </w:style>
  <w:style w:type="character" w:customStyle="1" w:styleId="WW8Num2z8">
    <w:name w:val="WW8Num2z8"/>
    <w:rsid w:val="00FF1143"/>
  </w:style>
  <w:style w:type="character" w:customStyle="1" w:styleId="WW8Num3z0">
    <w:name w:val="WW8Num3z0"/>
    <w:rsid w:val="00FF1143"/>
    <w:rPr>
      <w:rFonts w:hint="default"/>
    </w:rPr>
  </w:style>
  <w:style w:type="character" w:customStyle="1" w:styleId="WW8Num4z0">
    <w:name w:val="WW8Num4z0"/>
    <w:rsid w:val="00FF1143"/>
    <w:rPr>
      <w:rFonts w:ascii="Century Gothic" w:hAnsi="Century Gothic" w:cs="Tahoma" w:hint="default"/>
      <w:sz w:val="20"/>
      <w:szCs w:val="20"/>
    </w:rPr>
  </w:style>
  <w:style w:type="character" w:customStyle="1" w:styleId="WW8Num4z1">
    <w:name w:val="WW8Num4z1"/>
    <w:rsid w:val="00FF1143"/>
  </w:style>
  <w:style w:type="character" w:customStyle="1" w:styleId="WW8Num4z2">
    <w:name w:val="WW8Num4z2"/>
    <w:rsid w:val="00FF1143"/>
  </w:style>
  <w:style w:type="character" w:customStyle="1" w:styleId="WW8Num4z3">
    <w:name w:val="WW8Num4z3"/>
    <w:rsid w:val="00FF1143"/>
  </w:style>
  <w:style w:type="character" w:customStyle="1" w:styleId="WW8Num4z4">
    <w:name w:val="WW8Num4z4"/>
    <w:rsid w:val="00FF1143"/>
  </w:style>
  <w:style w:type="character" w:customStyle="1" w:styleId="WW8Num4z5">
    <w:name w:val="WW8Num4z5"/>
    <w:rsid w:val="00FF1143"/>
  </w:style>
  <w:style w:type="character" w:customStyle="1" w:styleId="WW8Num4z6">
    <w:name w:val="WW8Num4z6"/>
    <w:rsid w:val="00FF1143"/>
  </w:style>
  <w:style w:type="character" w:customStyle="1" w:styleId="WW8Num4z7">
    <w:name w:val="WW8Num4z7"/>
    <w:rsid w:val="00FF1143"/>
  </w:style>
  <w:style w:type="character" w:customStyle="1" w:styleId="WW8Num4z8">
    <w:name w:val="WW8Num4z8"/>
    <w:rsid w:val="00FF1143"/>
  </w:style>
  <w:style w:type="character" w:customStyle="1" w:styleId="WW8Num5z0">
    <w:name w:val="WW8Num5z0"/>
    <w:rsid w:val="00FF1143"/>
    <w:rPr>
      <w:rFonts w:ascii="Symbol" w:hAnsi="Symbol" w:cs="Symbol" w:hint="default"/>
    </w:rPr>
  </w:style>
  <w:style w:type="character" w:customStyle="1" w:styleId="WW8Num5z1">
    <w:name w:val="WW8Num5z1"/>
    <w:rsid w:val="00FF1143"/>
  </w:style>
  <w:style w:type="character" w:customStyle="1" w:styleId="WW8Num5z2">
    <w:name w:val="WW8Num5z2"/>
    <w:rsid w:val="00FF1143"/>
  </w:style>
  <w:style w:type="character" w:customStyle="1" w:styleId="WW8Num5z3">
    <w:name w:val="WW8Num5z3"/>
    <w:rsid w:val="00FF1143"/>
  </w:style>
  <w:style w:type="character" w:customStyle="1" w:styleId="WW8Num5z4">
    <w:name w:val="WW8Num5z4"/>
    <w:rsid w:val="00FF1143"/>
  </w:style>
  <w:style w:type="character" w:customStyle="1" w:styleId="WW8Num5z5">
    <w:name w:val="WW8Num5z5"/>
    <w:rsid w:val="00FF1143"/>
  </w:style>
  <w:style w:type="character" w:customStyle="1" w:styleId="WW8Num5z6">
    <w:name w:val="WW8Num5z6"/>
    <w:rsid w:val="00FF1143"/>
  </w:style>
  <w:style w:type="character" w:customStyle="1" w:styleId="WW8Num5z7">
    <w:name w:val="WW8Num5z7"/>
    <w:rsid w:val="00FF1143"/>
  </w:style>
  <w:style w:type="character" w:customStyle="1" w:styleId="WW8Num5z8">
    <w:name w:val="WW8Num5z8"/>
    <w:rsid w:val="00FF1143"/>
  </w:style>
  <w:style w:type="character" w:customStyle="1" w:styleId="WW8Num6z0">
    <w:name w:val="WW8Num6z0"/>
    <w:rsid w:val="00FF1143"/>
  </w:style>
  <w:style w:type="character" w:customStyle="1" w:styleId="WW8Num6z1">
    <w:name w:val="WW8Num6z1"/>
    <w:rsid w:val="00FF1143"/>
  </w:style>
  <w:style w:type="character" w:customStyle="1" w:styleId="WW8Num6z2">
    <w:name w:val="WW8Num6z2"/>
    <w:rsid w:val="00FF1143"/>
  </w:style>
  <w:style w:type="character" w:customStyle="1" w:styleId="WW8Num6z3">
    <w:name w:val="WW8Num6z3"/>
    <w:rsid w:val="00FF1143"/>
  </w:style>
  <w:style w:type="character" w:customStyle="1" w:styleId="WW8Num6z4">
    <w:name w:val="WW8Num6z4"/>
    <w:rsid w:val="00FF1143"/>
  </w:style>
  <w:style w:type="character" w:customStyle="1" w:styleId="WW8Num6z5">
    <w:name w:val="WW8Num6z5"/>
    <w:rsid w:val="00FF1143"/>
  </w:style>
  <w:style w:type="character" w:customStyle="1" w:styleId="WW8Num6z6">
    <w:name w:val="WW8Num6z6"/>
    <w:rsid w:val="00FF1143"/>
  </w:style>
  <w:style w:type="character" w:customStyle="1" w:styleId="WW8Num6z7">
    <w:name w:val="WW8Num6z7"/>
    <w:rsid w:val="00FF1143"/>
  </w:style>
  <w:style w:type="character" w:customStyle="1" w:styleId="WW8Num6z8">
    <w:name w:val="WW8Num6z8"/>
    <w:rsid w:val="00FF1143"/>
  </w:style>
  <w:style w:type="character" w:customStyle="1" w:styleId="WW8Num7z0">
    <w:name w:val="WW8Num7z0"/>
    <w:rsid w:val="00FF1143"/>
    <w:rPr>
      <w:rFonts w:hint="default"/>
      <w:b w:val="0"/>
      <w:u w:val="none"/>
    </w:rPr>
  </w:style>
  <w:style w:type="character" w:customStyle="1" w:styleId="WW8Num7z1">
    <w:name w:val="WW8Num7z1"/>
    <w:rsid w:val="00FF1143"/>
  </w:style>
  <w:style w:type="character" w:customStyle="1" w:styleId="WW8Num7z2">
    <w:name w:val="WW8Num7z2"/>
    <w:rsid w:val="00FF1143"/>
  </w:style>
  <w:style w:type="character" w:customStyle="1" w:styleId="WW8Num7z3">
    <w:name w:val="WW8Num7z3"/>
    <w:rsid w:val="00FF1143"/>
  </w:style>
  <w:style w:type="character" w:customStyle="1" w:styleId="WW8Num7z4">
    <w:name w:val="WW8Num7z4"/>
    <w:rsid w:val="00FF1143"/>
  </w:style>
  <w:style w:type="character" w:customStyle="1" w:styleId="WW8Num7z5">
    <w:name w:val="WW8Num7z5"/>
    <w:rsid w:val="00FF1143"/>
  </w:style>
  <w:style w:type="character" w:customStyle="1" w:styleId="WW8Num7z6">
    <w:name w:val="WW8Num7z6"/>
    <w:rsid w:val="00FF1143"/>
  </w:style>
  <w:style w:type="character" w:customStyle="1" w:styleId="WW8Num7z7">
    <w:name w:val="WW8Num7z7"/>
    <w:rsid w:val="00FF1143"/>
  </w:style>
  <w:style w:type="character" w:customStyle="1" w:styleId="WW8Num7z8">
    <w:name w:val="WW8Num7z8"/>
    <w:rsid w:val="00FF1143"/>
  </w:style>
  <w:style w:type="character" w:customStyle="1" w:styleId="WW8Num8z0">
    <w:name w:val="WW8Num8z0"/>
    <w:rsid w:val="00FF1143"/>
    <w:rPr>
      <w:rFonts w:hint="default"/>
      <w:b/>
    </w:rPr>
  </w:style>
  <w:style w:type="character" w:customStyle="1" w:styleId="WW8Num8z1">
    <w:name w:val="WW8Num8z1"/>
    <w:rsid w:val="00FF1143"/>
  </w:style>
  <w:style w:type="character" w:customStyle="1" w:styleId="WW8Num8z2">
    <w:name w:val="WW8Num8z2"/>
    <w:rsid w:val="00FF1143"/>
  </w:style>
  <w:style w:type="character" w:customStyle="1" w:styleId="WW8Num8z3">
    <w:name w:val="WW8Num8z3"/>
    <w:rsid w:val="00FF1143"/>
  </w:style>
  <w:style w:type="character" w:customStyle="1" w:styleId="WW8Num8z4">
    <w:name w:val="WW8Num8z4"/>
    <w:rsid w:val="00FF1143"/>
  </w:style>
  <w:style w:type="character" w:customStyle="1" w:styleId="WW8Num8z5">
    <w:name w:val="WW8Num8z5"/>
    <w:rsid w:val="00FF1143"/>
  </w:style>
  <w:style w:type="character" w:customStyle="1" w:styleId="WW8Num8z6">
    <w:name w:val="WW8Num8z6"/>
    <w:rsid w:val="00FF1143"/>
  </w:style>
  <w:style w:type="character" w:customStyle="1" w:styleId="WW8Num8z7">
    <w:name w:val="WW8Num8z7"/>
    <w:rsid w:val="00FF1143"/>
  </w:style>
  <w:style w:type="character" w:customStyle="1" w:styleId="WW8Num8z8">
    <w:name w:val="WW8Num8z8"/>
    <w:rsid w:val="00FF1143"/>
  </w:style>
  <w:style w:type="character" w:customStyle="1" w:styleId="WW8Num9z0">
    <w:name w:val="WW8Num9z0"/>
    <w:rsid w:val="00FF1143"/>
    <w:rPr>
      <w:rFonts w:hint="default"/>
    </w:rPr>
  </w:style>
  <w:style w:type="character" w:customStyle="1" w:styleId="WW8Num10z0">
    <w:name w:val="WW8Num10z0"/>
    <w:rsid w:val="00FF1143"/>
    <w:rPr>
      <w:rFonts w:ascii="Century Gothic" w:hAnsi="Century Gothic" w:cs="Century Gothic" w:hint="default"/>
      <w:sz w:val="20"/>
      <w:szCs w:val="20"/>
    </w:rPr>
  </w:style>
  <w:style w:type="character" w:customStyle="1" w:styleId="WW8Num11z0">
    <w:name w:val="WW8Num11z0"/>
    <w:rsid w:val="00FF1143"/>
    <w:rPr>
      <w:rFonts w:hint="default"/>
    </w:rPr>
  </w:style>
  <w:style w:type="character" w:customStyle="1" w:styleId="WW8Num11z1">
    <w:name w:val="WW8Num11z1"/>
    <w:rsid w:val="00FF1143"/>
  </w:style>
  <w:style w:type="character" w:customStyle="1" w:styleId="WW8Num11z2">
    <w:name w:val="WW8Num11z2"/>
    <w:rsid w:val="00FF1143"/>
  </w:style>
  <w:style w:type="character" w:customStyle="1" w:styleId="WW8Num11z3">
    <w:name w:val="WW8Num11z3"/>
    <w:rsid w:val="00FF1143"/>
  </w:style>
  <w:style w:type="character" w:customStyle="1" w:styleId="WW8Num11z4">
    <w:name w:val="WW8Num11z4"/>
    <w:rsid w:val="00FF1143"/>
  </w:style>
  <w:style w:type="character" w:customStyle="1" w:styleId="WW8Num11z5">
    <w:name w:val="WW8Num11z5"/>
    <w:rsid w:val="00FF1143"/>
  </w:style>
  <w:style w:type="character" w:customStyle="1" w:styleId="WW8Num11z6">
    <w:name w:val="WW8Num11z6"/>
    <w:rsid w:val="00FF1143"/>
  </w:style>
  <w:style w:type="character" w:customStyle="1" w:styleId="WW8Num11z7">
    <w:name w:val="WW8Num11z7"/>
    <w:rsid w:val="00FF1143"/>
  </w:style>
  <w:style w:type="character" w:customStyle="1" w:styleId="WW8Num11z8">
    <w:name w:val="WW8Num11z8"/>
    <w:rsid w:val="00FF1143"/>
  </w:style>
  <w:style w:type="character" w:customStyle="1" w:styleId="WW8Num12z0">
    <w:name w:val="WW8Num12z0"/>
    <w:rsid w:val="00FF1143"/>
    <w:rPr>
      <w:rFonts w:hint="default"/>
    </w:rPr>
  </w:style>
  <w:style w:type="character" w:customStyle="1" w:styleId="WW8Num13z0">
    <w:name w:val="WW8Num13z0"/>
    <w:rsid w:val="00FF1143"/>
    <w:rPr>
      <w:rFonts w:ascii="Century Gothic" w:hAnsi="Century Gothic" w:cs="Tahoma" w:hint="default"/>
      <w:b/>
      <w:sz w:val="20"/>
      <w:szCs w:val="20"/>
    </w:rPr>
  </w:style>
  <w:style w:type="character" w:customStyle="1" w:styleId="WW8Num13z1">
    <w:name w:val="WW8Num13z1"/>
    <w:rsid w:val="00FF1143"/>
  </w:style>
  <w:style w:type="character" w:customStyle="1" w:styleId="WW8Num13z2">
    <w:name w:val="WW8Num13z2"/>
    <w:rsid w:val="00FF1143"/>
  </w:style>
  <w:style w:type="character" w:customStyle="1" w:styleId="WW8Num13z3">
    <w:name w:val="WW8Num13z3"/>
    <w:rsid w:val="00FF1143"/>
  </w:style>
  <w:style w:type="character" w:customStyle="1" w:styleId="WW8Num13z4">
    <w:name w:val="WW8Num13z4"/>
    <w:rsid w:val="00FF1143"/>
  </w:style>
  <w:style w:type="character" w:customStyle="1" w:styleId="WW8Num13z5">
    <w:name w:val="WW8Num13z5"/>
    <w:rsid w:val="00FF1143"/>
  </w:style>
  <w:style w:type="character" w:customStyle="1" w:styleId="WW8Num13z6">
    <w:name w:val="WW8Num13z6"/>
    <w:rsid w:val="00FF1143"/>
  </w:style>
  <w:style w:type="character" w:customStyle="1" w:styleId="WW8Num13z7">
    <w:name w:val="WW8Num13z7"/>
    <w:rsid w:val="00FF1143"/>
  </w:style>
  <w:style w:type="character" w:customStyle="1" w:styleId="WW8Num13z8">
    <w:name w:val="WW8Num13z8"/>
    <w:rsid w:val="00FF1143"/>
  </w:style>
  <w:style w:type="character" w:customStyle="1" w:styleId="WW8Num14z0">
    <w:name w:val="WW8Num14z0"/>
    <w:rsid w:val="00FF1143"/>
    <w:rPr>
      <w:rFonts w:ascii="Symbol" w:hAnsi="Symbol" w:cs="Symbol" w:hint="default"/>
    </w:rPr>
  </w:style>
  <w:style w:type="character" w:customStyle="1" w:styleId="WW8Num14z1">
    <w:name w:val="WW8Num14z1"/>
    <w:rsid w:val="00FF1143"/>
  </w:style>
  <w:style w:type="character" w:customStyle="1" w:styleId="WW8Num14z2">
    <w:name w:val="WW8Num14z2"/>
    <w:rsid w:val="00FF1143"/>
  </w:style>
  <w:style w:type="character" w:customStyle="1" w:styleId="WW8Num14z3">
    <w:name w:val="WW8Num14z3"/>
    <w:rsid w:val="00FF1143"/>
  </w:style>
  <w:style w:type="character" w:customStyle="1" w:styleId="WW8Num14z4">
    <w:name w:val="WW8Num14z4"/>
    <w:rsid w:val="00FF1143"/>
  </w:style>
  <w:style w:type="character" w:customStyle="1" w:styleId="WW8Num14z5">
    <w:name w:val="WW8Num14z5"/>
    <w:rsid w:val="00FF1143"/>
  </w:style>
  <w:style w:type="character" w:customStyle="1" w:styleId="WW8Num14z6">
    <w:name w:val="WW8Num14z6"/>
    <w:rsid w:val="00FF1143"/>
  </w:style>
  <w:style w:type="character" w:customStyle="1" w:styleId="WW8Num14z7">
    <w:name w:val="WW8Num14z7"/>
    <w:rsid w:val="00FF1143"/>
  </w:style>
  <w:style w:type="character" w:customStyle="1" w:styleId="WW8Num14z8">
    <w:name w:val="WW8Num14z8"/>
    <w:rsid w:val="00FF1143"/>
  </w:style>
  <w:style w:type="character" w:customStyle="1" w:styleId="WW8Num15z0">
    <w:name w:val="WW8Num15z0"/>
    <w:rsid w:val="00FF1143"/>
    <w:rPr>
      <w:rFonts w:ascii="Symbol" w:hAnsi="Symbol" w:cs="Symbol" w:hint="default"/>
    </w:rPr>
  </w:style>
  <w:style w:type="character" w:customStyle="1" w:styleId="WW8Num15z1">
    <w:name w:val="WW8Num15z1"/>
    <w:rsid w:val="00FF1143"/>
  </w:style>
  <w:style w:type="character" w:customStyle="1" w:styleId="WW8Num15z2">
    <w:name w:val="WW8Num15z2"/>
    <w:rsid w:val="00FF1143"/>
  </w:style>
  <w:style w:type="character" w:customStyle="1" w:styleId="WW8Num15z3">
    <w:name w:val="WW8Num15z3"/>
    <w:rsid w:val="00FF1143"/>
  </w:style>
  <w:style w:type="character" w:customStyle="1" w:styleId="WW8Num15z4">
    <w:name w:val="WW8Num15z4"/>
    <w:rsid w:val="00FF1143"/>
  </w:style>
  <w:style w:type="character" w:customStyle="1" w:styleId="WW8Num15z5">
    <w:name w:val="WW8Num15z5"/>
    <w:rsid w:val="00FF1143"/>
  </w:style>
  <w:style w:type="character" w:customStyle="1" w:styleId="WW8Num15z6">
    <w:name w:val="WW8Num15z6"/>
    <w:rsid w:val="00FF1143"/>
  </w:style>
  <w:style w:type="character" w:customStyle="1" w:styleId="WW8Num15z7">
    <w:name w:val="WW8Num15z7"/>
    <w:rsid w:val="00FF1143"/>
  </w:style>
  <w:style w:type="character" w:customStyle="1" w:styleId="WW8Num15z8">
    <w:name w:val="WW8Num15z8"/>
    <w:rsid w:val="00FF1143"/>
  </w:style>
  <w:style w:type="character" w:customStyle="1" w:styleId="WW8Num16z0">
    <w:name w:val="WW8Num16z0"/>
    <w:rsid w:val="00FF1143"/>
    <w:rPr>
      <w:rFonts w:cs="Times New Roman" w:hint="default"/>
    </w:rPr>
  </w:style>
  <w:style w:type="character" w:customStyle="1" w:styleId="WW8Num16z1">
    <w:name w:val="WW8Num16z1"/>
    <w:rsid w:val="00FF1143"/>
    <w:rPr>
      <w:rFonts w:cs="Times New Roman" w:hint="default"/>
      <w:b w:val="0"/>
    </w:rPr>
  </w:style>
  <w:style w:type="character" w:customStyle="1" w:styleId="WW8Num17z0">
    <w:name w:val="WW8Num17z0"/>
    <w:rsid w:val="00FF1143"/>
    <w:rPr>
      <w:rFonts w:hint="default"/>
    </w:rPr>
  </w:style>
  <w:style w:type="character" w:customStyle="1" w:styleId="WW8Num17z1">
    <w:name w:val="WW8Num17z1"/>
    <w:rsid w:val="00FF1143"/>
  </w:style>
  <w:style w:type="character" w:customStyle="1" w:styleId="WW8Num17z2">
    <w:name w:val="WW8Num17z2"/>
    <w:rsid w:val="00FF1143"/>
  </w:style>
  <w:style w:type="character" w:customStyle="1" w:styleId="WW8Num17z3">
    <w:name w:val="WW8Num17z3"/>
    <w:rsid w:val="00FF1143"/>
  </w:style>
  <w:style w:type="character" w:customStyle="1" w:styleId="WW8Num17z4">
    <w:name w:val="WW8Num17z4"/>
    <w:rsid w:val="00FF1143"/>
  </w:style>
  <w:style w:type="character" w:customStyle="1" w:styleId="WW8Num17z5">
    <w:name w:val="WW8Num17z5"/>
    <w:rsid w:val="00FF1143"/>
  </w:style>
  <w:style w:type="character" w:customStyle="1" w:styleId="WW8Num17z6">
    <w:name w:val="WW8Num17z6"/>
    <w:rsid w:val="00FF1143"/>
  </w:style>
  <w:style w:type="character" w:customStyle="1" w:styleId="WW8Num17z7">
    <w:name w:val="WW8Num17z7"/>
    <w:rsid w:val="00FF1143"/>
  </w:style>
  <w:style w:type="character" w:customStyle="1" w:styleId="WW8Num17z8">
    <w:name w:val="WW8Num17z8"/>
    <w:rsid w:val="00FF1143"/>
  </w:style>
  <w:style w:type="character" w:customStyle="1" w:styleId="WW8Num18z0">
    <w:name w:val="WW8Num18z0"/>
    <w:rsid w:val="00FF1143"/>
    <w:rPr>
      <w:rFonts w:hint="default"/>
    </w:rPr>
  </w:style>
  <w:style w:type="character" w:customStyle="1" w:styleId="WW8Num18z1">
    <w:name w:val="WW8Num18z1"/>
    <w:rsid w:val="00FF1143"/>
  </w:style>
  <w:style w:type="character" w:customStyle="1" w:styleId="WW8Num18z2">
    <w:name w:val="WW8Num18z2"/>
    <w:rsid w:val="00FF1143"/>
  </w:style>
  <w:style w:type="character" w:customStyle="1" w:styleId="WW8Num18z3">
    <w:name w:val="WW8Num18z3"/>
    <w:rsid w:val="00FF1143"/>
  </w:style>
  <w:style w:type="character" w:customStyle="1" w:styleId="WW8Num18z4">
    <w:name w:val="WW8Num18z4"/>
    <w:rsid w:val="00FF1143"/>
  </w:style>
  <w:style w:type="character" w:customStyle="1" w:styleId="WW8Num18z5">
    <w:name w:val="WW8Num18z5"/>
    <w:rsid w:val="00FF1143"/>
  </w:style>
  <w:style w:type="character" w:customStyle="1" w:styleId="WW8Num18z6">
    <w:name w:val="WW8Num18z6"/>
    <w:rsid w:val="00FF1143"/>
  </w:style>
  <w:style w:type="character" w:customStyle="1" w:styleId="WW8Num18z7">
    <w:name w:val="WW8Num18z7"/>
    <w:rsid w:val="00FF1143"/>
  </w:style>
  <w:style w:type="character" w:customStyle="1" w:styleId="WW8Num18z8">
    <w:name w:val="WW8Num18z8"/>
    <w:rsid w:val="00FF1143"/>
  </w:style>
  <w:style w:type="character" w:customStyle="1" w:styleId="WW8Num19z0">
    <w:name w:val="WW8Num19z0"/>
    <w:rsid w:val="00FF1143"/>
    <w:rPr>
      <w:rFonts w:ascii="Wingdings" w:hAnsi="Wingdings" w:cs="Wingdings" w:hint="default"/>
      <w:sz w:val="20"/>
      <w:szCs w:val="20"/>
    </w:rPr>
  </w:style>
  <w:style w:type="character" w:customStyle="1" w:styleId="WW8Num19z1">
    <w:name w:val="WW8Num19z1"/>
    <w:rsid w:val="00FF1143"/>
    <w:rPr>
      <w:rFonts w:ascii="Courier New" w:hAnsi="Courier New" w:cs="Courier New" w:hint="default"/>
    </w:rPr>
  </w:style>
  <w:style w:type="character" w:customStyle="1" w:styleId="WW8Num19z3">
    <w:name w:val="WW8Num19z3"/>
    <w:rsid w:val="00FF1143"/>
    <w:rPr>
      <w:rFonts w:ascii="Symbol" w:hAnsi="Symbol" w:cs="Symbol" w:hint="default"/>
    </w:rPr>
  </w:style>
  <w:style w:type="character" w:customStyle="1" w:styleId="WW8Num20z0">
    <w:name w:val="WW8Num20z0"/>
    <w:rsid w:val="00FF1143"/>
    <w:rPr>
      <w:rFonts w:hint="default"/>
    </w:rPr>
  </w:style>
  <w:style w:type="character" w:customStyle="1" w:styleId="WW8Num21z0">
    <w:name w:val="WW8Num21z0"/>
    <w:rsid w:val="00FF1143"/>
    <w:rPr>
      <w:rFonts w:hint="default"/>
      <w:color w:val="000000"/>
    </w:rPr>
  </w:style>
  <w:style w:type="character" w:customStyle="1" w:styleId="WW8Num22z0">
    <w:name w:val="WW8Num22z0"/>
    <w:rsid w:val="00FF1143"/>
  </w:style>
  <w:style w:type="character" w:customStyle="1" w:styleId="WW8Num22z1">
    <w:name w:val="WW8Num22z1"/>
    <w:rsid w:val="00FF1143"/>
    <w:rPr>
      <w:rFonts w:hint="default"/>
    </w:rPr>
  </w:style>
  <w:style w:type="character" w:customStyle="1" w:styleId="WW8Num22z2">
    <w:name w:val="WW8Num22z2"/>
    <w:rsid w:val="00FF1143"/>
  </w:style>
  <w:style w:type="character" w:customStyle="1" w:styleId="WW8Num22z3">
    <w:name w:val="WW8Num22z3"/>
    <w:rsid w:val="00FF1143"/>
  </w:style>
  <w:style w:type="character" w:customStyle="1" w:styleId="WW8Num22z4">
    <w:name w:val="WW8Num22z4"/>
    <w:rsid w:val="00FF1143"/>
  </w:style>
  <w:style w:type="character" w:customStyle="1" w:styleId="WW8Num22z5">
    <w:name w:val="WW8Num22z5"/>
    <w:rsid w:val="00FF1143"/>
  </w:style>
  <w:style w:type="character" w:customStyle="1" w:styleId="WW8Num22z6">
    <w:name w:val="WW8Num22z6"/>
    <w:rsid w:val="00FF1143"/>
  </w:style>
  <w:style w:type="character" w:customStyle="1" w:styleId="WW8Num22z7">
    <w:name w:val="WW8Num22z7"/>
    <w:rsid w:val="00FF1143"/>
  </w:style>
  <w:style w:type="character" w:customStyle="1" w:styleId="WW8Num22z8">
    <w:name w:val="WW8Num22z8"/>
    <w:rsid w:val="00FF1143"/>
  </w:style>
  <w:style w:type="character" w:customStyle="1" w:styleId="WW8Num23z0">
    <w:name w:val="WW8Num23z0"/>
    <w:rsid w:val="00FF1143"/>
  </w:style>
  <w:style w:type="character" w:customStyle="1" w:styleId="WW8Num23z1">
    <w:name w:val="WW8Num23z1"/>
    <w:rsid w:val="00FF1143"/>
  </w:style>
  <w:style w:type="character" w:customStyle="1" w:styleId="WW8Num23z2">
    <w:name w:val="WW8Num23z2"/>
    <w:rsid w:val="00FF1143"/>
  </w:style>
  <w:style w:type="character" w:customStyle="1" w:styleId="WW8Num23z3">
    <w:name w:val="WW8Num23z3"/>
    <w:rsid w:val="00FF1143"/>
  </w:style>
  <w:style w:type="character" w:customStyle="1" w:styleId="WW8Num23z4">
    <w:name w:val="WW8Num23z4"/>
    <w:rsid w:val="00FF1143"/>
  </w:style>
  <w:style w:type="character" w:customStyle="1" w:styleId="WW8Num23z5">
    <w:name w:val="WW8Num23z5"/>
    <w:rsid w:val="00FF1143"/>
  </w:style>
  <w:style w:type="character" w:customStyle="1" w:styleId="WW8Num23z6">
    <w:name w:val="WW8Num23z6"/>
    <w:rsid w:val="00FF1143"/>
  </w:style>
  <w:style w:type="character" w:customStyle="1" w:styleId="WW8Num23z7">
    <w:name w:val="WW8Num23z7"/>
    <w:rsid w:val="00FF1143"/>
  </w:style>
  <w:style w:type="character" w:customStyle="1" w:styleId="WW8Num23z8">
    <w:name w:val="WW8Num23z8"/>
    <w:rsid w:val="00FF1143"/>
  </w:style>
  <w:style w:type="character" w:customStyle="1" w:styleId="WW8Num24z0">
    <w:name w:val="WW8Num24z0"/>
    <w:rsid w:val="00FF1143"/>
    <w:rPr>
      <w:rFonts w:hint="default"/>
    </w:rPr>
  </w:style>
  <w:style w:type="character" w:customStyle="1" w:styleId="WW8Num24z1">
    <w:name w:val="WW8Num24z1"/>
    <w:rsid w:val="00FF1143"/>
  </w:style>
  <w:style w:type="character" w:customStyle="1" w:styleId="WW8Num24z2">
    <w:name w:val="WW8Num24z2"/>
    <w:rsid w:val="00FF1143"/>
  </w:style>
  <w:style w:type="character" w:customStyle="1" w:styleId="WW8Num24z3">
    <w:name w:val="WW8Num24z3"/>
    <w:rsid w:val="00FF1143"/>
  </w:style>
  <w:style w:type="character" w:customStyle="1" w:styleId="WW8Num24z4">
    <w:name w:val="WW8Num24z4"/>
    <w:rsid w:val="00FF1143"/>
  </w:style>
  <w:style w:type="character" w:customStyle="1" w:styleId="WW8Num24z5">
    <w:name w:val="WW8Num24z5"/>
    <w:rsid w:val="00FF1143"/>
  </w:style>
  <w:style w:type="character" w:customStyle="1" w:styleId="WW8Num24z6">
    <w:name w:val="WW8Num24z6"/>
    <w:rsid w:val="00FF1143"/>
  </w:style>
  <w:style w:type="character" w:customStyle="1" w:styleId="WW8Num24z7">
    <w:name w:val="WW8Num24z7"/>
    <w:rsid w:val="00FF1143"/>
  </w:style>
  <w:style w:type="character" w:customStyle="1" w:styleId="WW8Num24z8">
    <w:name w:val="WW8Num24z8"/>
    <w:rsid w:val="00FF1143"/>
  </w:style>
  <w:style w:type="character" w:customStyle="1" w:styleId="WW8Num25z0">
    <w:name w:val="WW8Num25z0"/>
    <w:rsid w:val="00FF1143"/>
    <w:rPr>
      <w:rFonts w:hint="default"/>
    </w:rPr>
  </w:style>
  <w:style w:type="character" w:customStyle="1" w:styleId="WW8Num25z1">
    <w:name w:val="WW8Num25z1"/>
    <w:rsid w:val="00FF1143"/>
  </w:style>
  <w:style w:type="character" w:customStyle="1" w:styleId="WW8Num25z2">
    <w:name w:val="WW8Num25z2"/>
    <w:rsid w:val="00FF1143"/>
  </w:style>
  <w:style w:type="character" w:customStyle="1" w:styleId="WW8Num25z3">
    <w:name w:val="WW8Num25z3"/>
    <w:rsid w:val="00FF1143"/>
  </w:style>
  <w:style w:type="character" w:customStyle="1" w:styleId="WW8Num25z4">
    <w:name w:val="WW8Num25z4"/>
    <w:rsid w:val="00FF1143"/>
  </w:style>
  <w:style w:type="character" w:customStyle="1" w:styleId="WW8Num25z5">
    <w:name w:val="WW8Num25z5"/>
    <w:rsid w:val="00FF1143"/>
  </w:style>
  <w:style w:type="character" w:customStyle="1" w:styleId="WW8Num25z6">
    <w:name w:val="WW8Num25z6"/>
    <w:rsid w:val="00FF1143"/>
  </w:style>
  <w:style w:type="character" w:customStyle="1" w:styleId="WW8Num25z7">
    <w:name w:val="WW8Num25z7"/>
    <w:rsid w:val="00FF1143"/>
  </w:style>
  <w:style w:type="character" w:customStyle="1" w:styleId="WW8Num25z8">
    <w:name w:val="WW8Num25z8"/>
    <w:rsid w:val="00FF1143"/>
  </w:style>
  <w:style w:type="character" w:customStyle="1" w:styleId="Fontepargpadro2">
    <w:name w:val="Fonte parág. padrão2"/>
    <w:rsid w:val="00FF1143"/>
  </w:style>
  <w:style w:type="character" w:customStyle="1" w:styleId="Caracteresdenotaderodap">
    <w:name w:val="Caracteres de nota de rodapé"/>
    <w:rsid w:val="00FF1143"/>
    <w:rPr>
      <w:vertAlign w:val="superscript"/>
    </w:rPr>
  </w:style>
  <w:style w:type="character" w:customStyle="1" w:styleId="Refdecomentrio1">
    <w:name w:val="Ref. de comentário1"/>
    <w:rsid w:val="00FF1143"/>
    <w:rPr>
      <w:sz w:val="16"/>
      <w:szCs w:val="16"/>
    </w:rPr>
  </w:style>
  <w:style w:type="paragraph" w:styleId="Legenda">
    <w:name w:val="caption"/>
    <w:basedOn w:val="Normal"/>
    <w:qFormat/>
    <w:rsid w:val="00FF1143"/>
    <w:pPr>
      <w:suppressLineNumbers/>
      <w:suppressAutoHyphens/>
      <w:spacing w:before="120" w:after="120"/>
    </w:pPr>
    <w:rPr>
      <w:rFonts w:ascii="Times New Roman" w:eastAsia="Times New Roman" w:hAnsi="Times New Roman" w:cs="Lohit Devanagari"/>
      <w:i/>
      <w:iCs/>
      <w:sz w:val="24"/>
      <w:szCs w:val="24"/>
      <w:lang w:eastAsia="zh-CN"/>
    </w:rPr>
  </w:style>
  <w:style w:type="paragraph" w:customStyle="1" w:styleId="CabealhoeRodap">
    <w:name w:val="Cabeçalho e Rodapé"/>
    <w:basedOn w:val="Normal"/>
    <w:rsid w:val="00FF1143"/>
    <w:pPr>
      <w:suppressLineNumbers/>
      <w:tabs>
        <w:tab w:val="center" w:pos="4819"/>
        <w:tab w:val="right" w:pos="9638"/>
      </w:tabs>
      <w:suppressAutoHyphens/>
    </w:pPr>
    <w:rPr>
      <w:rFonts w:ascii="Times New Roman" w:eastAsia="Times New Roman" w:hAnsi="Times New Roman" w:cs="Times New Roman"/>
      <w:sz w:val="24"/>
      <w:szCs w:val="24"/>
      <w:lang w:eastAsia="zh-CN"/>
    </w:rPr>
  </w:style>
  <w:style w:type="paragraph" w:customStyle="1" w:styleId="Textoembloco1">
    <w:name w:val="Texto em bloco1"/>
    <w:basedOn w:val="Normal"/>
    <w:rsid w:val="00FF1143"/>
    <w:pPr>
      <w:suppressAutoHyphens/>
      <w:ind w:left="900" w:right="51" w:hanging="900"/>
    </w:pPr>
    <w:rPr>
      <w:rFonts w:ascii="Book Antiqua" w:eastAsia="Times New Roman" w:hAnsi="Book Antiqua" w:cs="Book Antiqua"/>
      <w:sz w:val="20"/>
      <w:szCs w:val="20"/>
      <w:lang w:eastAsia="zh-CN"/>
    </w:rPr>
  </w:style>
  <w:style w:type="paragraph" w:customStyle="1" w:styleId="Corpodetexto22">
    <w:name w:val="Corpo de texto 22"/>
    <w:basedOn w:val="Normal"/>
    <w:rsid w:val="00FF1143"/>
    <w:pPr>
      <w:suppressAutoHyphens/>
      <w:ind w:firstLine="2835"/>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FF1143"/>
    <w:pPr>
      <w:suppressAutoHyphens/>
      <w:overflowPunct w:val="0"/>
      <w:autoSpaceDE w:val="0"/>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FF1143"/>
    <w:pPr>
      <w:shd w:val="clear" w:color="auto" w:fill="000080"/>
      <w:suppressAutoHyphens/>
    </w:pPr>
    <w:rPr>
      <w:rFonts w:ascii="Tahoma" w:eastAsia="Times New Roman" w:hAnsi="Tahoma" w:cs="Tahoma"/>
      <w:sz w:val="24"/>
      <w:szCs w:val="20"/>
      <w:lang w:eastAsia="zh-CN"/>
    </w:rPr>
  </w:style>
  <w:style w:type="paragraph" w:customStyle="1" w:styleId="TextosemFormatao1">
    <w:name w:val="Texto sem Formatação1"/>
    <w:basedOn w:val="Normal"/>
    <w:rsid w:val="00FF1143"/>
    <w:pPr>
      <w:suppressAutoHyphens/>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FF1143"/>
    <w:pPr>
      <w:widowControl w:val="0"/>
      <w:suppressAutoHyphens/>
      <w:ind w:left="2835"/>
    </w:pPr>
    <w:rPr>
      <w:rFonts w:ascii="Times New Roman" w:eastAsia="Times New Roman" w:hAnsi="Times New Roman" w:cs="Times New Roman"/>
      <w:sz w:val="24"/>
      <w:szCs w:val="24"/>
      <w:lang w:eastAsia="zh-CN"/>
    </w:rPr>
  </w:style>
  <w:style w:type="paragraph" w:styleId="Commarcadores2">
    <w:name w:val="List Bullet 2"/>
    <w:basedOn w:val="Normal"/>
    <w:rsid w:val="00FF1143"/>
    <w:pPr>
      <w:suppressAutoHyphens/>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FF1143"/>
    <w:pPr>
      <w:widowControl w:val="0"/>
      <w:suppressAutoHyphens/>
      <w:ind w:left="1418"/>
    </w:pPr>
    <w:rPr>
      <w:rFonts w:ascii="Arial" w:eastAsia="Times New Roman" w:hAnsi="Arial" w:cs="Arial"/>
      <w:sz w:val="24"/>
      <w:szCs w:val="20"/>
      <w:lang w:eastAsia="zh-CN"/>
    </w:rPr>
  </w:style>
  <w:style w:type="paragraph" w:customStyle="1" w:styleId="Textodecomentrio1">
    <w:name w:val="Texto de comentário1"/>
    <w:basedOn w:val="Normal"/>
    <w:rsid w:val="00FF1143"/>
    <w:pPr>
      <w:suppressAutoHyphens/>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FF1143"/>
    <w:pPr>
      <w:widowControl w:val="0"/>
      <w:jc w:val="center"/>
    </w:pPr>
    <w:rPr>
      <w:b/>
      <w:bCs/>
      <w:lang w:eastAsia="zh-CN"/>
    </w:rPr>
  </w:style>
  <w:style w:type="paragraph" w:customStyle="1" w:styleId="ParagraphStyle">
    <w:name w:val="Paragraph Style"/>
    <w:qFormat/>
    <w:rsid w:val="00FF1143"/>
    <w:pPr>
      <w:widowControl w:val="0"/>
      <w:autoSpaceDE w:val="0"/>
      <w:autoSpaceDN w:val="0"/>
      <w:adjustRightInd w:val="0"/>
    </w:pPr>
    <w:rPr>
      <w:rFonts w:ascii="Arial" w:eastAsia="Times New Roman" w:hAnsi="Arial" w:cs="Arial"/>
      <w:sz w:val="24"/>
      <w:szCs w:val="24"/>
      <w:lang w:eastAsia="pt-BR"/>
    </w:rPr>
  </w:style>
  <w:style w:type="character" w:customStyle="1" w:styleId="TtuloChar1">
    <w:name w:val="Título Char1"/>
    <w:uiPriority w:val="10"/>
    <w:rsid w:val="00FF1143"/>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FF1143"/>
    <w:rPr>
      <w:lang w:eastAsia="zh-CN"/>
    </w:rPr>
  </w:style>
  <w:style w:type="paragraph" w:customStyle="1" w:styleId="xl65">
    <w:name w:val="xl65"/>
    <w:basedOn w:val="Normal"/>
    <w:rsid w:val="00FF1143"/>
    <w:pPr>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66">
    <w:name w:val="xl66"/>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0">
    <w:name w:val="xl7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pt-BR"/>
    </w:rPr>
  </w:style>
  <w:style w:type="paragraph" w:customStyle="1" w:styleId="xl73">
    <w:name w:val="xl7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pt-BR"/>
    </w:rPr>
  </w:style>
  <w:style w:type="paragraph" w:customStyle="1" w:styleId="xl74">
    <w:name w:val="xl74"/>
    <w:basedOn w:val="Normal"/>
    <w:rsid w:val="00FF114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textAlignment w:val="center"/>
    </w:pPr>
    <w:rPr>
      <w:rFonts w:ascii="Times New Roman" w:eastAsia="Times New Roman" w:hAnsi="Times New Roman" w:cs="Times New Roman"/>
      <w:b/>
      <w:bCs/>
      <w:sz w:val="20"/>
      <w:szCs w:val="20"/>
      <w:lang w:eastAsia="pt-BR"/>
    </w:rPr>
  </w:style>
  <w:style w:type="paragraph" w:customStyle="1" w:styleId="xl75">
    <w:name w:val="xl7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76">
    <w:name w:val="xl76"/>
    <w:basedOn w:val="Normal"/>
    <w:rsid w:val="00FF1143"/>
    <w:pPr>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77">
    <w:name w:val="xl7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8"/>
      <w:szCs w:val="28"/>
      <w:u w:val="single"/>
      <w:lang w:eastAsia="pt-BR"/>
    </w:rPr>
  </w:style>
  <w:style w:type="paragraph" w:customStyle="1" w:styleId="xl78">
    <w:name w:val="xl78"/>
    <w:basedOn w:val="Normal"/>
    <w:rsid w:val="00FF1143"/>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pt-BR"/>
    </w:rPr>
  </w:style>
  <w:style w:type="paragraph" w:customStyle="1" w:styleId="xl79">
    <w:name w:val="xl79"/>
    <w:basedOn w:val="Normal"/>
    <w:rsid w:val="00FF1143"/>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pt-BR"/>
    </w:rPr>
  </w:style>
  <w:style w:type="paragraph" w:customStyle="1" w:styleId="xl80">
    <w:name w:val="xl80"/>
    <w:basedOn w:val="Normal"/>
    <w:rsid w:val="00FF1143"/>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pt-BR"/>
    </w:rPr>
  </w:style>
  <w:style w:type="paragraph" w:customStyle="1" w:styleId="xl81">
    <w:name w:val="xl8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pt-BR"/>
    </w:rPr>
  </w:style>
  <w:style w:type="paragraph" w:customStyle="1" w:styleId="xl63">
    <w:name w:val="xl6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4"/>
      <w:szCs w:val="24"/>
      <w:lang w:eastAsia="pt-BR"/>
    </w:rPr>
  </w:style>
  <w:style w:type="paragraph" w:customStyle="1" w:styleId="xl82">
    <w:name w:val="xl8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3">
    <w:name w:val="xl83"/>
    <w:basedOn w:val="Normal"/>
    <w:rsid w:val="00FF1143"/>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4">
    <w:name w:val="xl84"/>
    <w:basedOn w:val="Normal"/>
    <w:rsid w:val="00FF1143"/>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5">
    <w:name w:val="xl85"/>
    <w:basedOn w:val="Normal"/>
    <w:rsid w:val="00FF1143"/>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6">
    <w:name w:val="xl8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000000"/>
      <w:sz w:val="24"/>
      <w:szCs w:val="24"/>
      <w:lang w:eastAsia="pt-BR"/>
    </w:rPr>
  </w:style>
  <w:style w:type="paragraph" w:customStyle="1" w:styleId="xl88">
    <w:name w:val="xl8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pt-BR"/>
    </w:rPr>
  </w:style>
  <w:style w:type="paragraph" w:customStyle="1" w:styleId="xl89">
    <w:name w:val="xl89"/>
    <w:basedOn w:val="Normal"/>
    <w:rsid w:val="00FF1143"/>
    <w:pPr>
      <w:shd w:val="clear" w:color="000000" w:fill="FFFFFF"/>
      <w:spacing w:before="100" w:beforeAutospacing="1" w:after="100" w:afterAutospacing="1"/>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FF1143"/>
    <w:rPr>
      <w:color w:val="605E5C"/>
      <w:shd w:val="clear" w:color="auto" w:fill="E1DFDD"/>
    </w:rPr>
  </w:style>
  <w:style w:type="paragraph" w:customStyle="1" w:styleId="msonormal0">
    <w:name w:val="msonormal"/>
    <w:basedOn w:val="Normal"/>
    <w:rsid w:val="00FF114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90">
    <w:name w:val="xl9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 Antiqua" w:eastAsia="Times New Roman" w:hAnsi="Book Antiqua" w:cs="Times New Roman"/>
      <w:sz w:val="20"/>
      <w:szCs w:val="20"/>
      <w:lang w:eastAsia="pt-BR"/>
    </w:rPr>
  </w:style>
  <w:style w:type="paragraph" w:customStyle="1" w:styleId="xl97">
    <w:name w:val="xl9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116">
    <w:name w:val="xl11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117">
    <w:name w:val="xl11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24"/>
      <w:szCs w:val="24"/>
      <w:lang w:eastAsia="pt-BR"/>
    </w:rPr>
  </w:style>
  <w:style w:type="paragraph" w:customStyle="1" w:styleId="xl124">
    <w:name w:val="xl12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129">
    <w:name w:val="xl12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130">
    <w:name w:val="xl130"/>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FF1143"/>
    <w:pPr>
      <w:spacing w:before="100" w:beforeAutospacing="1" w:after="100" w:afterAutospacing="1"/>
    </w:pPr>
    <w:rPr>
      <w:rFonts w:ascii="Arial" w:eastAsia="Times New Roman" w:hAnsi="Arial" w:cs="Arial"/>
      <w:color w:val="000000"/>
      <w:sz w:val="16"/>
      <w:szCs w:val="16"/>
      <w:lang w:eastAsia="pt-BR"/>
    </w:rPr>
  </w:style>
  <w:style w:type="paragraph" w:customStyle="1" w:styleId="font6">
    <w:name w:val="font6"/>
    <w:basedOn w:val="Normal"/>
    <w:rsid w:val="00FF1143"/>
    <w:pPr>
      <w:spacing w:before="100" w:beforeAutospacing="1" w:after="100" w:afterAutospacing="1"/>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FF1143"/>
    <w:rPr>
      <w:rFonts w:ascii="Calibri" w:eastAsia="Calibri" w:hAnsi="Calibri" w:cs="Times New Roman"/>
      <w:kern w:val="2"/>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3">
    <w:name w:val="Menção Pendente3"/>
    <w:basedOn w:val="Fontepargpadro"/>
    <w:uiPriority w:val="99"/>
    <w:semiHidden/>
    <w:unhideWhenUsed/>
    <w:rsid w:val="00FF1143"/>
    <w:rPr>
      <w:color w:val="605E5C"/>
      <w:shd w:val="clear" w:color="auto" w:fill="E1DFDD"/>
    </w:rPr>
  </w:style>
  <w:style w:type="numbering" w:customStyle="1" w:styleId="Estilo10">
    <w:name w:val="Estilo10"/>
    <w:uiPriority w:val="99"/>
    <w:rsid w:val="003D3CAE"/>
    <w:pPr>
      <w:numPr>
        <w:numId w:val="11"/>
      </w:numPr>
    </w:pPr>
  </w:style>
  <w:style w:type="numbering" w:customStyle="1" w:styleId="Estilo12">
    <w:name w:val="Estilo12"/>
    <w:uiPriority w:val="99"/>
    <w:rsid w:val="006B17DE"/>
    <w:pPr>
      <w:numPr>
        <w:numId w:val="15"/>
      </w:numPr>
    </w:pPr>
  </w:style>
  <w:style w:type="numbering" w:customStyle="1" w:styleId="Estilo14">
    <w:name w:val="Estilo14"/>
    <w:uiPriority w:val="99"/>
    <w:rsid w:val="008C0A34"/>
    <w:pPr>
      <w:numPr>
        <w:numId w:val="16"/>
      </w:numPr>
    </w:pPr>
  </w:style>
  <w:style w:type="paragraph" w:customStyle="1" w:styleId="Cabealho1">
    <w:name w:val="Cabeçalho1"/>
    <w:basedOn w:val="Standard"/>
    <w:rsid w:val="00833107"/>
    <w:pPr>
      <w:suppressLineNumbers/>
      <w:tabs>
        <w:tab w:val="center" w:pos="4419"/>
        <w:tab w:val="right" w:pos="8838"/>
      </w:tabs>
      <w:autoSpaceDN w:val="0"/>
    </w:pPr>
    <w:rPr>
      <w:kern w:val="3"/>
      <w:lang w:eastAsia="pt-BR"/>
    </w:rPr>
  </w:style>
  <w:style w:type="numbering" w:customStyle="1" w:styleId="WWNum3">
    <w:name w:val="WWNum3"/>
    <w:rsid w:val="00AA40A0"/>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6270">
      <w:bodyDiv w:val="1"/>
      <w:marLeft w:val="0"/>
      <w:marRight w:val="0"/>
      <w:marTop w:val="0"/>
      <w:marBottom w:val="0"/>
      <w:divBdr>
        <w:top w:val="none" w:sz="0" w:space="0" w:color="auto"/>
        <w:left w:val="none" w:sz="0" w:space="0" w:color="auto"/>
        <w:bottom w:val="none" w:sz="0" w:space="0" w:color="auto"/>
        <w:right w:val="none" w:sz="0" w:space="0" w:color="auto"/>
      </w:divBdr>
      <w:divsChild>
        <w:div w:id="119885808">
          <w:marLeft w:val="0"/>
          <w:marRight w:val="0"/>
          <w:marTop w:val="0"/>
          <w:marBottom w:val="0"/>
          <w:divBdr>
            <w:top w:val="none" w:sz="0" w:space="0" w:color="auto"/>
            <w:left w:val="none" w:sz="0" w:space="0" w:color="auto"/>
            <w:bottom w:val="none" w:sz="0" w:space="0" w:color="auto"/>
            <w:right w:val="none" w:sz="0" w:space="0" w:color="auto"/>
          </w:divBdr>
          <w:divsChild>
            <w:div w:id="981344615">
              <w:marLeft w:val="0"/>
              <w:marRight w:val="0"/>
              <w:marTop w:val="0"/>
              <w:marBottom w:val="0"/>
              <w:divBdr>
                <w:top w:val="none" w:sz="0" w:space="0" w:color="auto"/>
                <w:left w:val="none" w:sz="0" w:space="0" w:color="auto"/>
                <w:bottom w:val="none" w:sz="0" w:space="0" w:color="auto"/>
                <w:right w:val="none" w:sz="0" w:space="0" w:color="auto"/>
              </w:divBdr>
              <w:divsChild>
                <w:div w:id="532500996">
                  <w:marLeft w:val="-420"/>
                  <w:marRight w:val="0"/>
                  <w:marTop w:val="0"/>
                  <w:marBottom w:val="0"/>
                  <w:divBdr>
                    <w:top w:val="none" w:sz="0" w:space="0" w:color="auto"/>
                    <w:left w:val="none" w:sz="0" w:space="0" w:color="auto"/>
                    <w:bottom w:val="none" w:sz="0" w:space="0" w:color="auto"/>
                    <w:right w:val="none" w:sz="0" w:space="0" w:color="auto"/>
                  </w:divBdr>
                  <w:divsChild>
                    <w:div w:id="1444689127">
                      <w:marLeft w:val="0"/>
                      <w:marRight w:val="0"/>
                      <w:marTop w:val="0"/>
                      <w:marBottom w:val="0"/>
                      <w:divBdr>
                        <w:top w:val="none" w:sz="0" w:space="0" w:color="auto"/>
                        <w:left w:val="none" w:sz="0" w:space="0" w:color="auto"/>
                        <w:bottom w:val="none" w:sz="0" w:space="0" w:color="auto"/>
                        <w:right w:val="none" w:sz="0" w:space="0" w:color="auto"/>
                      </w:divBdr>
                      <w:divsChild>
                        <w:div w:id="635911014">
                          <w:marLeft w:val="0"/>
                          <w:marRight w:val="0"/>
                          <w:marTop w:val="0"/>
                          <w:marBottom w:val="0"/>
                          <w:divBdr>
                            <w:top w:val="none" w:sz="0" w:space="0" w:color="auto"/>
                            <w:left w:val="none" w:sz="0" w:space="0" w:color="auto"/>
                            <w:bottom w:val="none" w:sz="0" w:space="0" w:color="auto"/>
                            <w:right w:val="none" w:sz="0" w:space="0" w:color="auto"/>
                          </w:divBdr>
                          <w:divsChild>
                            <w:div w:id="298923294">
                              <w:marLeft w:val="0"/>
                              <w:marRight w:val="0"/>
                              <w:marTop w:val="0"/>
                              <w:marBottom w:val="0"/>
                              <w:divBdr>
                                <w:top w:val="none" w:sz="0" w:space="0" w:color="auto"/>
                                <w:left w:val="none" w:sz="0" w:space="0" w:color="auto"/>
                                <w:bottom w:val="none" w:sz="0" w:space="0" w:color="auto"/>
                                <w:right w:val="none" w:sz="0" w:space="0" w:color="auto"/>
                              </w:divBdr>
                            </w:div>
                            <w:div w:id="15475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9225">
                  <w:marLeft w:val="-420"/>
                  <w:marRight w:val="0"/>
                  <w:marTop w:val="0"/>
                  <w:marBottom w:val="0"/>
                  <w:divBdr>
                    <w:top w:val="none" w:sz="0" w:space="0" w:color="auto"/>
                    <w:left w:val="none" w:sz="0" w:space="0" w:color="auto"/>
                    <w:bottom w:val="none" w:sz="0" w:space="0" w:color="auto"/>
                    <w:right w:val="none" w:sz="0" w:space="0" w:color="auto"/>
                  </w:divBdr>
                  <w:divsChild>
                    <w:div w:id="792090408">
                      <w:marLeft w:val="0"/>
                      <w:marRight w:val="0"/>
                      <w:marTop w:val="0"/>
                      <w:marBottom w:val="0"/>
                      <w:divBdr>
                        <w:top w:val="none" w:sz="0" w:space="0" w:color="auto"/>
                        <w:left w:val="none" w:sz="0" w:space="0" w:color="auto"/>
                        <w:bottom w:val="none" w:sz="0" w:space="0" w:color="auto"/>
                        <w:right w:val="none" w:sz="0" w:space="0" w:color="auto"/>
                      </w:divBdr>
                      <w:divsChild>
                        <w:div w:id="517085050">
                          <w:marLeft w:val="0"/>
                          <w:marRight w:val="0"/>
                          <w:marTop w:val="0"/>
                          <w:marBottom w:val="0"/>
                          <w:divBdr>
                            <w:top w:val="none" w:sz="0" w:space="0" w:color="auto"/>
                            <w:left w:val="none" w:sz="0" w:space="0" w:color="auto"/>
                            <w:bottom w:val="none" w:sz="0" w:space="0" w:color="auto"/>
                            <w:right w:val="none" w:sz="0" w:space="0" w:color="auto"/>
                          </w:divBdr>
                          <w:divsChild>
                            <w:div w:id="1967082979">
                              <w:marLeft w:val="0"/>
                              <w:marRight w:val="0"/>
                              <w:marTop w:val="0"/>
                              <w:marBottom w:val="0"/>
                              <w:divBdr>
                                <w:top w:val="none" w:sz="0" w:space="0" w:color="auto"/>
                                <w:left w:val="none" w:sz="0" w:space="0" w:color="auto"/>
                                <w:bottom w:val="none" w:sz="0" w:space="0" w:color="auto"/>
                                <w:right w:val="none" w:sz="0" w:space="0" w:color="auto"/>
                              </w:divBdr>
                            </w:div>
                            <w:div w:id="6845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7274">
                  <w:marLeft w:val="-420"/>
                  <w:marRight w:val="0"/>
                  <w:marTop w:val="0"/>
                  <w:marBottom w:val="0"/>
                  <w:divBdr>
                    <w:top w:val="none" w:sz="0" w:space="0" w:color="auto"/>
                    <w:left w:val="none" w:sz="0" w:space="0" w:color="auto"/>
                    <w:bottom w:val="none" w:sz="0" w:space="0" w:color="auto"/>
                    <w:right w:val="none" w:sz="0" w:space="0" w:color="auto"/>
                  </w:divBdr>
                  <w:divsChild>
                    <w:div w:id="1353653870">
                      <w:marLeft w:val="0"/>
                      <w:marRight w:val="0"/>
                      <w:marTop w:val="0"/>
                      <w:marBottom w:val="0"/>
                      <w:divBdr>
                        <w:top w:val="none" w:sz="0" w:space="0" w:color="auto"/>
                        <w:left w:val="none" w:sz="0" w:space="0" w:color="auto"/>
                        <w:bottom w:val="none" w:sz="0" w:space="0" w:color="auto"/>
                        <w:right w:val="none" w:sz="0" w:space="0" w:color="auto"/>
                      </w:divBdr>
                      <w:divsChild>
                        <w:div w:id="430013557">
                          <w:marLeft w:val="0"/>
                          <w:marRight w:val="0"/>
                          <w:marTop w:val="0"/>
                          <w:marBottom w:val="0"/>
                          <w:divBdr>
                            <w:top w:val="none" w:sz="0" w:space="0" w:color="auto"/>
                            <w:left w:val="none" w:sz="0" w:space="0" w:color="auto"/>
                            <w:bottom w:val="none" w:sz="0" w:space="0" w:color="auto"/>
                            <w:right w:val="none" w:sz="0" w:space="0" w:color="auto"/>
                          </w:divBdr>
                          <w:divsChild>
                            <w:div w:id="97877742">
                              <w:marLeft w:val="0"/>
                              <w:marRight w:val="0"/>
                              <w:marTop w:val="0"/>
                              <w:marBottom w:val="0"/>
                              <w:divBdr>
                                <w:top w:val="none" w:sz="0" w:space="0" w:color="auto"/>
                                <w:left w:val="none" w:sz="0" w:space="0" w:color="auto"/>
                                <w:bottom w:val="none" w:sz="0" w:space="0" w:color="auto"/>
                                <w:right w:val="none" w:sz="0" w:space="0" w:color="auto"/>
                              </w:divBdr>
                            </w:div>
                            <w:div w:id="6211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76970">
                  <w:marLeft w:val="-420"/>
                  <w:marRight w:val="0"/>
                  <w:marTop w:val="0"/>
                  <w:marBottom w:val="0"/>
                  <w:divBdr>
                    <w:top w:val="none" w:sz="0" w:space="0" w:color="auto"/>
                    <w:left w:val="none" w:sz="0" w:space="0" w:color="auto"/>
                    <w:bottom w:val="none" w:sz="0" w:space="0" w:color="auto"/>
                    <w:right w:val="none" w:sz="0" w:space="0" w:color="auto"/>
                  </w:divBdr>
                  <w:divsChild>
                    <w:div w:id="1707484674">
                      <w:marLeft w:val="0"/>
                      <w:marRight w:val="0"/>
                      <w:marTop w:val="0"/>
                      <w:marBottom w:val="0"/>
                      <w:divBdr>
                        <w:top w:val="none" w:sz="0" w:space="0" w:color="auto"/>
                        <w:left w:val="none" w:sz="0" w:space="0" w:color="auto"/>
                        <w:bottom w:val="none" w:sz="0" w:space="0" w:color="auto"/>
                        <w:right w:val="none" w:sz="0" w:space="0" w:color="auto"/>
                      </w:divBdr>
                      <w:divsChild>
                        <w:div w:id="811554611">
                          <w:marLeft w:val="0"/>
                          <w:marRight w:val="0"/>
                          <w:marTop w:val="0"/>
                          <w:marBottom w:val="0"/>
                          <w:divBdr>
                            <w:top w:val="none" w:sz="0" w:space="0" w:color="auto"/>
                            <w:left w:val="none" w:sz="0" w:space="0" w:color="auto"/>
                            <w:bottom w:val="none" w:sz="0" w:space="0" w:color="auto"/>
                            <w:right w:val="none" w:sz="0" w:space="0" w:color="auto"/>
                          </w:divBdr>
                          <w:divsChild>
                            <w:div w:id="1366519949">
                              <w:marLeft w:val="0"/>
                              <w:marRight w:val="0"/>
                              <w:marTop w:val="0"/>
                              <w:marBottom w:val="0"/>
                              <w:divBdr>
                                <w:top w:val="none" w:sz="0" w:space="0" w:color="auto"/>
                                <w:left w:val="none" w:sz="0" w:space="0" w:color="auto"/>
                                <w:bottom w:val="none" w:sz="0" w:space="0" w:color="auto"/>
                                <w:right w:val="none" w:sz="0" w:space="0" w:color="auto"/>
                              </w:divBdr>
                            </w:div>
                            <w:div w:id="174590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7048">
                  <w:marLeft w:val="-420"/>
                  <w:marRight w:val="0"/>
                  <w:marTop w:val="0"/>
                  <w:marBottom w:val="0"/>
                  <w:divBdr>
                    <w:top w:val="none" w:sz="0" w:space="0" w:color="auto"/>
                    <w:left w:val="none" w:sz="0" w:space="0" w:color="auto"/>
                    <w:bottom w:val="none" w:sz="0" w:space="0" w:color="auto"/>
                    <w:right w:val="none" w:sz="0" w:space="0" w:color="auto"/>
                  </w:divBdr>
                  <w:divsChild>
                    <w:div w:id="2147357498">
                      <w:marLeft w:val="0"/>
                      <w:marRight w:val="0"/>
                      <w:marTop w:val="0"/>
                      <w:marBottom w:val="0"/>
                      <w:divBdr>
                        <w:top w:val="none" w:sz="0" w:space="0" w:color="auto"/>
                        <w:left w:val="none" w:sz="0" w:space="0" w:color="auto"/>
                        <w:bottom w:val="none" w:sz="0" w:space="0" w:color="auto"/>
                        <w:right w:val="none" w:sz="0" w:space="0" w:color="auto"/>
                      </w:divBdr>
                      <w:divsChild>
                        <w:div w:id="2020502485">
                          <w:marLeft w:val="0"/>
                          <w:marRight w:val="0"/>
                          <w:marTop w:val="0"/>
                          <w:marBottom w:val="0"/>
                          <w:divBdr>
                            <w:top w:val="none" w:sz="0" w:space="0" w:color="auto"/>
                            <w:left w:val="none" w:sz="0" w:space="0" w:color="auto"/>
                            <w:bottom w:val="none" w:sz="0" w:space="0" w:color="auto"/>
                            <w:right w:val="none" w:sz="0" w:space="0" w:color="auto"/>
                          </w:divBdr>
                          <w:divsChild>
                            <w:div w:id="132606880">
                              <w:marLeft w:val="0"/>
                              <w:marRight w:val="0"/>
                              <w:marTop w:val="0"/>
                              <w:marBottom w:val="0"/>
                              <w:divBdr>
                                <w:top w:val="none" w:sz="0" w:space="0" w:color="auto"/>
                                <w:left w:val="none" w:sz="0" w:space="0" w:color="auto"/>
                                <w:bottom w:val="none" w:sz="0" w:space="0" w:color="auto"/>
                                <w:right w:val="none" w:sz="0" w:space="0" w:color="auto"/>
                              </w:divBdr>
                            </w:div>
                            <w:div w:id="20665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357088">
                  <w:marLeft w:val="-420"/>
                  <w:marRight w:val="0"/>
                  <w:marTop w:val="0"/>
                  <w:marBottom w:val="0"/>
                  <w:divBdr>
                    <w:top w:val="none" w:sz="0" w:space="0" w:color="auto"/>
                    <w:left w:val="none" w:sz="0" w:space="0" w:color="auto"/>
                    <w:bottom w:val="none" w:sz="0" w:space="0" w:color="auto"/>
                    <w:right w:val="none" w:sz="0" w:space="0" w:color="auto"/>
                  </w:divBdr>
                  <w:divsChild>
                    <w:div w:id="181943219">
                      <w:marLeft w:val="0"/>
                      <w:marRight w:val="0"/>
                      <w:marTop w:val="0"/>
                      <w:marBottom w:val="0"/>
                      <w:divBdr>
                        <w:top w:val="none" w:sz="0" w:space="0" w:color="auto"/>
                        <w:left w:val="none" w:sz="0" w:space="0" w:color="auto"/>
                        <w:bottom w:val="none" w:sz="0" w:space="0" w:color="auto"/>
                        <w:right w:val="none" w:sz="0" w:space="0" w:color="auto"/>
                      </w:divBdr>
                      <w:divsChild>
                        <w:div w:id="1545749169">
                          <w:marLeft w:val="0"/>
                          <w:marRight w:val="0"/>
                          <w:marTop w:val="0"/>
                          <w:marBottom w:val="0"/>
                          <w:divBdr>
                            <w:top w:val="none" w:sz="0" w:space="0" w:color="auto"/>
                            <w:left w:val="none" w:sz="0" w:space="0" w:color="auto"/>
                            <w:bottom w:val="none" w:sz="0" w:space="0" w:color="auto"/>
                            <w:right w:val="none" w:sz="0" w:space="0" w:color="auto"/>
                          </w:divBdr>
                          <w:divsChild>
                            <w:div w:id="1173912070">
                              <w:marLeft w:val="0"/>
                              <w:marRight w:val="0"/>
                              <w:marTop w:val="0"/>
                              <w:marBottom w:val="0"/>
                              <w:divBdr>
                                <w:top w:val="none" w:sz="0" w:space="0" w:color="auto"/>
                                <w:left w:val="none" w:sz="0" w:space="0" w:color="auto"/>
                                <w:bottom w:val="none" w:sz="0" w:space="0" w:color="auto"/>
                                <w:right w:val="none" w:sz="0" w:space="0" w:color="auto"/>
                              </w:divBdr>
                            </w:div>
                            <w:div w:id="18072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0068">
                  <w:marLeft w:val="-420"/>
                  <w:marRight w:val="0"/>
                  <w:marTop w:val="0"/>
                  <w:marBottom w:val="0"/>
                  <w:divBdr>
                    <w:top w:val="none" w:sz="0" w:space="0" w:color="auto"/>
                    <w:left w:val="none" w:sz="0" w:space="0" w:color="auto"/>
                    <w:bottom w:val="none" w:sz="0" w:space="0" w:color="auto"/>
                    <w:right w:val="none" w:sz="0" w:space="0" w:color="auto"/>
                  </w:divBdr>
                  <w:divsChild>
                    <w:div w:id="218829675">
                      <w:marLeft w:val="0"/>
                      <w:marRight w:val="0"/>
                      <w:marTop w:val="0"/>
                      <w:marBottom w:val="0"/>
                      <w:divBdr>
                        <w:top w:val="none" w:sz="0" w:space="0" w:color="auto"/>
                        <w:left w:val="none" w:sz="0" w:space="0" w:color="auto"/>
                        <w:bottom w:val="none" w:sz="0" w:space="0" w:color="auto"/>
                        <w:right w:val="none" w:sz="0" w:space="0" w:color="auto"/>
                      </w:divBdr>
                      <w:divsChild>
                        <w:div w:id="1166700705">
                          <w:marLeft w:val="0"/>
                          <w:marRight w:val="0"/>
                          <w:marTop w:val="0"/>
                          <w:marBottom w:val="0"/>
                          <w:divBdr>
                            <w:top w:val="none" w:sz="0" w:space="0" w:color="auto"/>
                            <w:left w:val="none" w:sz="0" w:space="0" w:color="auto"/>
                            <w:bottom w:val="none" w:sz="0" w:space="0" w:color="auto"/>
                            <w:right w:val="none" w:sz="0" w:space="0" w:color="auto"/>
                          </w:divBdr>
                          <w:divsChild>
                            <w:div w:id="2106463586">
                              <w:marLeft w:val="0"/>
                              <w:marRight w:val="0"/>
                              <w:marTop w:val="0"/>
                              <w:marBottom w:val="0"/>
                              <w:divBdr>
                                <w:top w:val="none" w:sz="0" w:space="0" w:color="auto"/>
                                <w:left w:val="none" w:sz="0" w:space="0" w:color="auto"/>
                                <w:bottom w:val="none" w:sz="0" w:space="0" w:color="auto"/>
                                <w:right w:val="none" w:sz="0" w:space="0" w:color="auto"/>
                              </w:divBdr>
                            </w:div>
                            <w:div w:id="138309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836819">
          <w:marLeft w:val="0"/>
          <w:marRight w:val="0"/>
          <w:marTop w:val="0"/>
          <w:marBottom w:val="0"/>
          <w:divBdr>
            <w:top w:val="none" w:sz="0" w:space="0" w:color="auto"/>
            <w:left w:val="none" w:sz="0" w:space="0" w:color="auto"/>
            <w:bottom w:val="none" w:sz="0" w:space="0" w:color="auto"/>
            <w:right w:val="none" w:sz="0" w:space="0" w:color="auto"/>
          </w:divBdr>
          <w:divsChild>
            <w:div w:id="1371345783">
              <w:marLeft w:val="0"/>
              <w:marRight w:val="0"/>
              <w:marTop w:val="0"/>
              <w:marBottom w:val="0"/>
              <w:divBdr>
                <w:top w:val="none" w:sz="0" w:space="0" w:color="auto"/>
                <w:left w:val="none" w:sz="0" w:space="0" w:color="auto"/>
                <w:bottom w:val="none" w:sz="0" w:space="0" w:color="auto"/>
                <w:right w:val="none" w:sz="0" w:space="0" w:color="auto"/>
              </w:divBdr>
              <w:divsChild>
                <w:div w:id="12425197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65580917">
          <w:marLeft w:val="0"/>
          <w:marRight w:val="0"/>
          <w:marTop w:val="0"/>
          <w:marBottom w:val="0"/>
          <w:divBdr>
            <w:top w:val="none" w:sz="0" w:space="0" w:color="auto"/>
            <w:left w:val="none" w:sz="0" w:space="0" w:color="auto"/>
            <w:bottom w:val="none" w:sz="0" w:space="0" w:color="auto"/>
            <w:right w:val="none" w:sz="0" w:space="0" w:color="auto"/>
          </w:divBdr>
          <w:divsChild>
            <w:div w:id="1743523558">
              <w:marLeft w:val="0"/>
              <w:marRight w:val="0"/>
              <w:marTop w:val="0"/>
              <w:marBottom w:val="0"/>
              <w:divBdr>
                <w:top w:val="none" w:sz="0" w:space="0" w:color="auto"/>
                <w:left w:val="none" w:sz="0" w:space="0" w:color="auto"/>
                <w:bottom w:val="none" w:sz="0" w:space="0" w:color="auto"/>
                <w:right w:val="none" w:sz="0" w:space="0" w:color="auto"/>
              </w:divBdr>
              <w:divsChild>
                <w:div w:id="1792555122">
                  <w:marLeft w:val="-420"/>
                  <w:marRight w:val="0"/>
                  <w:marTop w:val="0"/>
                  <w:marBottom w:val="0"/>
                  <w:divBdr>
                    <w:top w:val="none" w:sz="0" w:space="0" w:color="auto"/>
                    <w:left w:val="none" w:sz="0" w:space="0" w:color="auto"/>
                    <w:bottom w:val="none" w:sz="0" w:space="0" w:color="auto"/>
                    <w:right w:val="none" w:sz="0" w:space="0" w:color="auto"/>
                  </w:divBdr>
                  <w:divsChild>
                    <w:div w:id="1229682873">
                      <w:marLeft w:val="0"/>
                      <w:marRight w:val="0"/>
                      <w:marTop w:val="0"/>
                      <w:marBottom w:val="0"/>
                      <w:divBdr>
                        <w:top w:val="none" w:sz="0" w:space="0" w:color="auto"/>
                        <w:left w:val="none" w:sz="0" w:space="0" w:color="auto"/>
                        <w:bottom w:val="none" w:sz="0" w:space="0" w:color="auto"/>
                        <w:right w:val="none" w:sz="0" w:space="0" w:color="auto"/>
                      </w:divBdr>
                      <w:divsChild>
                        <w:div w:id="155531954">
                          <w:marLeft w:val="0"/>
                          <w:marRight w:val="0"/>
                          <w:marTop w:val="0"/>
                          <w:marBottom w:val="0"/>
                          <w:divBdr>
                            <w:top w:val="none" w:sz="0" w:space="0" w:color="auto"/>
                            <w:left w:val="none" w:sz="0" w:space="0" w:color="auto"/>
                            <w:bottom w:val="none" w:sz="0" w:space="0" w:color="auto"/>
                            <w:right w:val="none" w:sz="0" w:space="0" w:color="auto"/>
                          </w:divBdr>
                          <w:divsChild>
                            <w:div w:id="1515535681">
                              <w:marLeft w:val="0"/>
                              <w:marRight w:val="0"/>
                              <w:marTop w:val="0"/>
                              <w:marBottom w:val="0"/>
                              <w:divBdr>
                                <w:top w:val="none" w:sz="0" w:space="0" w:color="auto"/>
                                <w:left w:val="none" w:sz="0" w:space="0" w:color="auto"/>
                                <w:bottom w:val="none" w:sz="0" w:space="0" w:color="auto"/>
                                <w:right w:val="none" w:sz="0" w:space="0" w:color="auto"/>
                              </w:divBdr>
                            </w:div>
                            <w:div w:id="205901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75164">
                  <w:marLeft w:val="-420"/>
                  <w:marRight w:val="0"/>
                  <w:marTop w:val="0"/>
                  <w:marBottom w:val="0"/>
                  <w:divBdr>
                    <w:top w:val="none" w:sz="0" w:space="0" w:color="auto"/>
                    <w:left w:val="none" w:sz="0" w:space="0" w:color="auto"/>
                    <w:bottom w:val="none" w:sz="0" w:space="0" w:color="auto"/>
                    <w:right w:val="none" w:sz="0" w:space="0" w:color="auto"/>
                  </w:divBdr>
                  <w:divsChild>
                    <w:div w:id="1758553830">
                      <w:marLeft w:val="0"/>
                      <w:marRight w:val="0"/>
                      <w:marTop w:val="0"/>
                      <w:marBottom w:val="0"/>
                      <w:divBdr>
                        <w:top w:val="none" w:sz="0" w:space="0" w:color="auto"/>
                        <w:left w:val="none" w:sz="0" w:space="0" w:color="auto"/>
                        <w:bottom w:val="none" w:sz="0" w:space="0" w:color="auto"/>
                        <w:right w:val="none" w:sz="0" w:space="0" w:color="auto"/>
                      </w:divBdr>
                      <w:divsChild>
                        <w:div w:id="1442260030">
                          <w:marLeft w:val="0"/>
                          <w:marRight w:val="0"/>
                          <w:marTop w:val="0"/>
                          <w:marBottom w:val="0"/>
                          <w:divBdr>
                            <w:top w:val="none" w:sz="0" w:space="0" w:color="auto"/>
                            <w:left w:val="none" w:sz="0" w:space="0" w:color="auto"/>
                            <w:bottom w:val="none" w:sz="0" w:space="0" w:color="auto"/>
                            <w:right w:val="none" w:sz="0" w:space="0" w:color="auto"/>
                          </w:divBdr>
                          <w:divsChild>
                            <w:div w:id="98524181">
                              <w:marLeft w:val="0"/>
                              <w:marRight w:val="0"/>
                              <w:marTop w:val="0"/>
                              <w:marBottom w:val="0"/>
                              <w:divBdr>
                                <w:top w:val="none" w:sz="0" w:space="0" w:color="auto"/>
                                <w:left w:val="none" w:sz="0" w:space="0" w:color="auto"/>
                                <w:bottom w:val="none" w:sz="0" w:space="0" w:color="auto"/>
                                <w:right w:val="none" w:sz="0" w:space="0" w:color="auto"/>
                              </w:divBdr>
                            </w:div>
                            <w:div w:id="11986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5997">
                  <w:marLeft w:val="-420"/>
                  <w:marRight w:val="0"/>
                  <w:marTop w:val="0"/>
                  <w:marBottom w:val="0"/>
                  <w:divBdr>
                    <w:top w:val="none" w:sz="0" w:space="0" w:color="auto"/>
                    <w:left w:val="none" w:sz="0" w:space="0" w:color="auto"/>
                    <w:bottom w:val="none" w:sz="0" w:space="0" w:color="auto"/>
                    <w:right w:val="none" w:sz="0" w:space="0" w:color="auto"/>
                  </w:divBdr>
                  <w:divsChild>
                    <w:div w:id="1388532993">
                      <w:marLeft w:val="0"/>
                      <w:marRight w:val="0"/>
                      <w:marTop w:val="0"/>
                      <w:marBottom w:val="0"/>
                      <w:divBdr>
                        <w:top w:val="none" w:sz="0" w:space="0" w:color="auto"/>
                        <w:left w:val="none" w:sz="0" w:space="0" w:color="auto"/>
                        <w:bottom w:val="none" w:sz="0" w:space="0" w:color="auto"/>
                        <w:right w:val="none" w:sz="0" w:space="0" w:color="auto"/>
                      </w:divBdr>
                      <w:divsChild>
                        <w:div w:id="113836638">
                          <w:marLeft w:val="0"/>
                          <w:marRight w:val="0"/>
                          <w:marTop w:val="0"/>
                          <w:marBottom w:val="0"/>
                          <w:divBdr>
                            <w:top w:val="none" w:sz="0" w:space="0" w:color="auto"/>
                            <w:left w:val="none" w:sz="0" w:space="0" w:color="auto"/>
                            <w:bottom w:val="none" w:sz="0" w:space="0" w:color="auto"/>
                            <w:right w:val="none" w:sz="0" w:space="0" w:color="auto"/>
                          </w:divBdr>
                          <w:divsChild>
                            <w:div w:id="930357483">
                              <w:marLeft w:val="0"/>
                              <w:marRight w:val="0"/>
                              <w:marTop w:val="0"/>
                              <w:marBottom w:val="0"/>
                              <w:divBdr>
                                <w:top w:val="none" w:sz="0" w:space="0" w:color="auto"/>
                                <w:left w:val="none" w:sz="0" w:space="0" w:color="auto"/>
                                <w:bottom w:val="none" w:sz="0" w:space="0" w:color="auto"/>
                                <w:right w:val="none" w:sz="0" w:space="0" w:color="auto"/>
                              </w:divBdr>
                            </w:div>
                            <w:div w:id="20797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274488">
                  <w:marLeft w:val="-420"/>
                  <w:marRight w:val="0"/>
                  <w:marTop w:val="0"/>
                  <w:marBottom w:val="0"/>
                  <w:divBdr>
                    <w:top w:val="none" w:sz="0" w:space="0" w:color="auto"/>
                    <w:left w:val="none" w:sz="0" w:space="0" w:color="auto"/>
                    <w:bottom w:val="none" w:sz="0" w:space="0" w:color="auto"/>
                    <w:right w:val="none" w:sz="0" w:space="0" w:color="auto"/>
                  </w:divBdr>
                  <w:divsChild>
                    <w:div w:id="1805851524">
                      <w:marLeft w:val="0"/>
                      <w:marRight w:val="0"/>
                      <w:marTop w:val="0"/>
                      <w:marBottom w:val="0"/>
                      <w:divBdr>
                        <w:top w:val="none" w:sz="0" w:space="0" w:color="auto"/>
                        <w:left w:val="none" w:sz="0" w:space="0" w:color="auto"/>
                        <w:bottom w:val="none" w:sz="0" w:space="0" w:color="auto"/>
                        <w:right w:val="none" w:sz="0" w:space="0" w:color="auto"/>
                      </w:divBdr>
                      <w:divsChild>
                        <w:div w:id="2118479899">
                          <w:marLeft w:val="0"/>
                          <w:marRight w:val="0"/>
                          <w:marTop w:val="0"/>
                          <w:marBottom w:val="0"/>
                          <w:divBdr>
                            <w:top w:val="none" w:sz="0" w:space="0" w:color="auto"/>
                            <w:left w:val="none" w:sz="0" w:space="0" w:color="auto"/>
                            <w:bottom w:val="none" w:sz="0" w:space="0" w:color="auto"/>
                            <w:right w:val="none" w:sz="0" w:space="0" w:color="auto"/>
                          </w:divBdr>
                          <w:divsChild>
                            <w:div w:id="1246455444">
                              <w:marLeft w:val="0"/>
                              <w:marRight w:val="0"/>
                              <w:marTop w:val="0"/>
                              <w:marBottom w:val="0"/>
                              <w:divBdr>
                                <w:top w:val="none" w:sz="0" w:space="0" w:color="auto"/>
                                <w:left w:val="none" w:sz="0" w:space="0" w:color="auto"/>
                                <w:bottom w:val="none" w:sz="0" w:space="0" w:color="auto"/>
                                <w:right w:val="none" w:sz="0" w:space="0" w:color="auto"/>
                              </w:divBdr>
                            </w:div>
                            <w:div w:id="19434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935450">
          <w:marLeft w:val="0"/>
          <w:marRight w:val="0"/>
          <w:marTop w:val="0"/>
          <w:marBottom w:val="0"/>
          <w:divBdr>
            <w:top w:val="none" w:sz="0" w:space="0" w:color="auto"/>
            <w:left w:val="none" w:sz="0" w:space="0" w:color="auto"/>
            <w:bottom w:val="none" w:sz="0" w:space="0" w:color="auto"/>
            <w:right w:val="none" w:sz="0" w:space="0" w:color="auto"/>
          </w:divBdr>
          <w:divsChild>
            <w:div w:id="1475684710">
              <w:marLeft w:val="0"/>
              <w:marRight w:val="0"/>
              <w:marTop w:val="0"/>
              <w:marBottom w:val="0"/>
              <w:divBdr>
                <w:top w:val="none" w:sz="0" w:space="0" w:color="auto"/>
                <w:left w:val="none" w:sz="0" w:space="0" w:color="auto"/>
                <w:bottom w:val="none" w:sz="0" w:space="0" w:color="auto"/>
                <w:right w:val="none" w:sz="0" w:space="0" w:color="auto"/>
              </w:divBdr>
              <w:divsChild>
                <w:div w:id="96511472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42046759">
      <w:bodyDiv w:val="1"/>
      <w:marLeft w:val="0"/>
      <w:marRight w:val="0"/>
      <w:marTop w:val="0"/>
      <w:marBottom w:val="0"/>
      <w:divBdr>
        <w:top w:val="none" w:sz="0" w:space="0" w:color="auto"/>
        <w:left w:val="none" w:sz="0" w:space="0" w:color="auto"/>
        <w:bottom w:val="none" w:sz="0" w:space="0" w:color="auto"/>
        <w:right w:val="none" w:sz="0" w:space="0" w:color="auto"/>
      </w:divBdr>
    </w:div>
    <w:div w:id="493957463">
      <w:bodyDiv w:val="1"/>
      <w:marLeft w:val="0"/>
      <w:marRight w:val="0"/>
      <w:marTop w:val="0"/>
      <w:marBottom w:val="0"/>
      <w:divBdr>
        <w:top w:val="none" w:sz="0" w:space="0" w:color="auto"/>
        <w:left w:val="none" w:sz="0" w:space="0" w:color="auto"/>
        <w:bottom w:val="none" w:sz="0" w:space="0" w:color="auto"/>
        <w:right w:val="none" w:sz="0" w:space="0" w:color="auto"/>
      </w:divBdr>
      <w:divsChild>
        <w:div w:id="1036271141">
          <w:marLeft w:val="0"/>
          <w:marRight w:val="0"/>
          <w:marTop w:val="0"/>
          <w:marBottom w:val="0"/>
          <w:divBdr>
            <w:top w:val="none" w:sz="0" w:space="0" w:color="auto"/>
            <w:left w:val="none" w:sz="0" w:space="0" w:color="auto"/>
            <w:bottom w:val="none" w:sz="0" w:space="0" w:color="auto"/>
            <w:right w:val="none" w:sz="0" w:space="0" w:color="auto"/>
          </w:divBdr>
        </w:div>
      </w:divsChild>
    </w:div>
    <w:div w:id="534780551">
      <w:bodyDiv w:val="1"/>
      <w:marLeft w:val="0"/>
      <w:marRight w:val="0"/>
      <w:marTop w:val="0"/>
      <w:marBottom w:val="0"/>
      <w:divBdr>
        <w:top w:val="none" w:sz="0" w:space="0" w:color="auto"/>
        <w:left w:val="none" w:sz="0" w:space="0" w:color="auto"/>
        <w:bottom w:val="none" w:sz="0" w:space="0" w:color="auto"/>
        <w:right w:val="none" w:sz="0" w:space="0" w:color="auto"/>
      </w:divBdr>
    </w:div>
    <w:div w:id="689377985">
      <w:bodyDiv w:val="1"/>
      <w:marLeft w:val="0"/>
      <w:marRight w:val="0"/>
      <w:marTop w:val="0"/>
      <w:marBottom w:val="0"/>
      <w:divBdr>
        <w:top w:val="none" w:sz="0" w:space="0" w:color="auto"/>
        <w:left w:val="none" w:sz="0" w:space="0" w:color="auto"/>
        <w:bottom w:val="none" w:sz="0" w:space="0" w:color="auto"/>
        <w:right w:val="none" w:sz="0" w:space="0" w:color="auto"/>
      </w:divBdr>
    </w:div>
    <w:div w:id="697313174">
      <w:bodyDiv w:val="1"/>
      <w:marLeft w:val="0"/>
      <w:marRight w:val="0"/>
      <w:marTop w:val="0"/>
      <w:marBottom w:val="0"/>
      <w:divBdr>
        <w:top w:val="none" w:sz="0" w:space="0" w:color="auto"/>
        <w:left w:val="none" w:sz="0" w:space="0" w:color="auto"/>
        <w:bottom w:val="none" w:sz="0" w:space="0" w:color="auto"/>
        <w:right w:val="none" w:sz="0" w:space="0" w:color="auto"/>
      </w:divBdr>
    </w:div>
    <w:div w:id="952634790">
      <w:bodyDiv w:val="1"/>
      <w:marLeft w:val="0"/>
      <w:marRight w:val="0"/>
      <w:marTop w:val="0"/>
      <w:marBottom w:val="0"/>
      <w:divBdr>
        <w:top w:val="none" w:sz="0" w:space="0" w:color="auto"/>
        <w:left w:val="none" w:sz="0" w:space="0" w:color="auto"/>
        <w:bottom w:val="none" w:sz="0" w:space="0" w:color="auto"/>
        <w:right w:val="none" w:sz="0" w:space="0" w:color="auto"/>
      </w:divBdr>
      <w:divsChild>
        <w:div w:id="375472363">
          <w:marLeft w:val="0"/>
          <w:marRight w:val="0"/>
          <w:marTop w:val="0"/>
          <w:marBottom w:val="0"/>
          <w:divBdr>
            <w:top w:val="none" w:sz="0" w:space="0" w:color="auto"/>
            <w:left w:val="none" w:sz="0" w:space="0" w:color="auto"/>
            <w:bottom w:val="none" w:sz="0" w:space="0" w:color="auto"/>
            <w:right w:val="none" w:sz="0" w:space="0" w:color="auto"/>
          </w:divBdr>
          <w:divsChild>
            <w:div w:id="1079328443">
              <w:marLeft w:val="0"/>
              <w:marRight w:val="0"/>
              <w:marTop w:val="0"/>
              <w:marBottom w:val="0"/>
              <w:divBdr>
                <w:top w:val="none" w:sz="0" w:space="0" w:color="auto"/>
                <w:left w:val="none" w:sz="0" w:space="0" w:color="auto"/>
                <w:bottom w:val="none" w:sz="0" w:space="0" w:color="auto"/>
                <w:right w:val="none" w:sz="0" w:space="0" w:color="auto"/>
              </w:divBdr>
              <w:divsChild>
                <w:div w:id="6882884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55413312">
          <w:marLeft w:val="0"/>
          <w:marRight w:val="0"/>
          <w:marTop w:val="0"/>
          <w:marBottom w:val="0"/>
          <w:divBdr>
            <w:top w:val="none" w:sz="0" w:space="0" w:color="auto"/>
            <w:left w:val="none" w:sz="0" w:space="0" w:color="auto"/>
            <w:bottom w:val="none" w:sz="0" w:space="0" w:color="auto"/>
            <w:right w:val="none" w:sz="0" w:space="0" w:color="auto"/>
          </w:divBdr>
          <w:divsChild>
            <w:div w:id="1985743668">
              <w:marLeft w:val="0"/>
              <w:marRight w:val="0"/>
              <w:marTop w:val="0"/>
              <w:marBottom w:val="0"/>
              <w:divBdr>
                <w:top w:val="none" w:sz="0" w:space="0" w:color="auto"/>
                <w:left w:val="none" w:sz="0" w:space="0" w:color="auto"/>
                <w:bottom w:val="none" w:sz="0" w:space="0" w:color="auto"/>
                <w:right w:val="none" w:sz="0" w:space="0" w:color="auto"/>
              </w:divBdr>
              <w:divsChild>
                <w:div w:id="6548449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59465677">
          <w:marLeft w:val="0"/>
          <w:marRight w:val="0"/>
          <w:marTop w:val="0"/>
          <w:marBottom w:val="0"/>
          <w:divBdr>
            <w:top w:val="none" w:sz="0" w:space="0" w:color="auto"/>
            <w:left w:val="none" w:sz="0" w:space="0" w:color="auto"/>
            <w:bottom w:val="none" w:sz="0" w:space="0" w:color="auto"/>
            <w:right w:val="none" w:sz="0" w:space="0" w:color="auto"/>
          </w:divBdr>
          <w:divsChild>
            <w:div w:id="1444225886">
              <w:marLeft w:val="0"/>
              <w:marRight w:val="0"/>
              <w:marTop w:val="0"/>
              <w:marBottom w:val="0"/>
              <w:divBdr>
                <w:top w:val="none" w:sz="0" w:space="0" w:color="auto"/>
                <w:left w:val="none" w:sz="0" w:space="0" w:color="auto"/>
                <w:bottom w:val="none" w:sz="0" w:space="0" w:color="auto"/>
                <w:right w:val="none" w:sz="0" w:space="0" w:color="auto"/>
              </w:divBdr>
            </w:div>
          </w:divsChild>
        </w:div>
        <w:div w:id="2000691961">
          <w:marLeft w:val="0"/>
          <w:marRight w:val="0"/>
          <w:marTop w:val="0"/>
          <w:marBottom w:val="0"/>
          <w:divBdr>
            <w:top w:val="none" w:sz="0" w:space="0" w:color="auto"/>
            <w:left w:val="none" w:sz="0" w:space="0" w:color="auto"/>
            <w:bottom w:val="none" w:sz="0" w:space="0" w:color="auto"/>
            <w:right w:val="none" w:sz="0" w:space="0" w:color="auto"/>
          </w:divBdr>
          <w:divsChild>
            <w:div w:id="1938949090">
              <w:marLeft w:val="0"/>
              <w:marRight w:val="0"/>
              <w:marTop w:val="0"/>
              <w:marBottom w:val="0"/>
              <w:divBdr>
                <w:top w:val="none" w:sz="0" w:space="0" w:color="auto"/>
                <w:left w:val="none" w:sz="0" w:space="0" w:color="auto"/>
                <w:bottom w:val="none" w:sz="0" w:space="0" w:color="auto"/>
                <w:right w:val="none" w:sz="0" w:space="0" w:color="auto"/>
              </w:divBdr>
            </w:div>
          </w:divsChild>
        </w:div>
        <w:div w:id="2137871674">
          <w:marLeft w:val="0"/>
          <w:marRight w:val="0"/>
          <w:marTop w:val="0"/>
          <w:marBottom w:val="0"/>
          <w:divBdr>
            <w:top w:val="none" w:sz="0" w:space="0" w:color="auto"/>
            <w:left w:val="none" w:sz="0" w:space="0" w:color="auto"/>
            <w:bottom w:val="none" w:sz="0" w:space="0" w:color="auto"/>
            <w:right w:val="none" w:sz="0" w:space="0" w:color="auto"/>
          </w:divBdr>
          <w:divsChild>
            <w:div w:id="17338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39326">
      <w:bodyDiv w:val="1"/>
      <w:marLeft w:val="0"/>
      <w:marRight w:val="0"/>
      <w:marTop w:val="0"/>
      <w:marBottom w:val="0"/>
      <w:divBdr>
        <w:top w:val="none" w:sz="0" w:space="0" w:color="auto"/>
        <w:left w:val="none" w:sz="0" w:space="0" w:color="auto"/>
        <w:bottom w:val="none" w:sz="0" w:space="0" w:color="auto"/>
        <w:right w:val="none" w:sz="0" w:space="0" w:color="auto"/>
      </w:divBdr>
    </w:div>
    <w:div w:id="1053575465">
      <w:bodyDiv w:val="1"/>
      <w:marLeft w:val="0"/>
      <w:marRight w:val="0"/>
      <w:marTop w:val="0"/>
      <w:marBottom w:val="0"/>
      <w:divBdr>
        <w:top w:val="none" w:sz="0" w:space="0" w:color="auto"/>
        <w:left w:val="none" w:sz="0" w:space="0" w:color="auto"/>
        <w:bottom w:val="none" w:sz="0" w:space="0" w:color="auto"/>
        <w:right w:val="none" w:sz="0" w:space="0" w:color="auto"/>
      </w:divBdr>
    </w:div>
    <w:div w:id="1128818605">
      <w:bodyDiv w:val="1"/>
      <w:marLeft w:val="0"/>
      <w:marRight w:val="0"/>
      <w:marTop w:val="0"/>
      <w:marBottom w:val="0"/>
      <w:divBdr>
        <w:top w:val="none" w:sz="0" w:space="0" w:color="auto"/>
        <w:left w:val="none" w:sz="0" w:space="0" w:color="auto"/>
        <w:bottom w:val="none" w:sz="0" w:space="0" w:color="auto"/>
        <w:right w:val="none" w:sz="0" w:space="0" w:color="auto"/>
      </w:divBdr>
    </w:div>
    <w:div w:id="1145121381">
      <w:bodyDiv w:val="1"/>
      <w:marLeft w:val="0"/>
      <w:marRight w:val="0"/>
      <w:marTop w:val="0"/>
      <w:marBottom w:val="0"/>
      <w:divBdr>
        <w:top w:val="none" w:sz="0" w:space="0" w:color="auto"/>
        <w:left w:val="none" w:sz="0" w:space="0" w:color="auto"/>
        <w:bottom w:val="none" w:sz="0" w:space="0" w:color="auto"/>
        <w:right w:val="none" w:sz="0" w:space="0" w:color="auto"/>
      </w:divBdr>
      <w:divsChild>
        <w:div w:id="528379602">
          <w:marLeft w:val="0"/>
          <w:marRight w:val="0"/>
          <w:marTop w:val="0"/>
          <w:marBottom w:val="0"/>
          <w:divBdr>
            <w:top w:val="none" w:sz="0" w:space="0" w:color="auto"/>
            <w:left w:val="none" w:sz="0" w:space="0" w:color="auto"/>
            <w:bottom w:val="none" w:sz="0" w:space="0" w:color="auto"/>
            <w:right w:val="none" w:sz="0" w:space="0" w:color="auto"/>
          </w:divBdr>
          <w:divsChild>
            <w:div w:id="345525080">
              <w:marLeft w:val="0"/>
              <w:marRight w:val="0"/>
              <w:marTop w:val="0"/>
              <w:marBottom w:val="0"/>
              <w:divBdr>
                <w:top w:val="none" w:sz="0" w:space="0" w:color="auto"/>
                <w:left w:val="none" w:sz="0" w:space="0" w:color="auto"/>
                <w:bottom w:val="none" w:sz="0" w:space="0" w:color="auto"/>
                <w:right w:val="none" w:sz="0" w:space="0" w:color="auto"/>
              </w:divBdr>
              <w:divsChild>
                <w:div w:id="78916125">
                  <w:marLeft w:val="-420"/>
                  <w:marRight w:val="0"/>
                  <w:marTop w:val="0"/>
                  <w:marBottom w:val="0"/>
                  <w:divBdr>
                    <w:top w:val="none" w:sz="0" w:space="0" w:color="auto"/>
                    <w:left w:val="none" w:sz="0" w:space="0" w:color="auto"/>
                    <w:bottom w:val="none" w:sz="0" w:space="0" w:color="auto"/>
                    <w:right w:val="none" w:sz="0" w:space="0" w:color="auto"/>
                  </w:divBdr>
                  <w:divsChild>
                    <w:div w:id="1900088965">
                      <w:marLeft w:val="0"/>
                      <w:marRight w:val="0"/>
                      <w:marTop w:val="0"/>
                      <w:marBottom w:val="0"/>
                      <w:divBdr>
                        <w:top w:val="none" w:sz="0" w:space="0" w:color="auto"/>
                        <w:left w:val="none" w:sz="0" w:space="0" w:color="auto"/>
                        <w:bottom w:val="none" w:sz="0" w:space="0" w:color="auto"/>
                        <w:right w:val="none" w:sz="0" w:space="0" w:color="auto"/>
                      </w:divBdr>
                      <w:divsChild>
                        <w:div w:id="609702397">
                          <w:marLeft w:val="0"/>
                          <w:marRight w:val="0"/>
                          <w:marTop w:val="0"/>
                          <w:marBottom w:val="0"/>
                          <w:divBdr>
                            <w:top w:val="none" w:sz="0" w:space="0" w:color="auto"/>
                            <w:left w:val="none" w:sz="0" w:space="0" w:color="auto"/>
                            <w:bottom w:val="none" w:sz="0" w:space="0" w:color="auto"/>
                            <w:right w:val="none" w:sz="0" w:space="0" w:color="auto"/>
                          </w:divBdr>
                          <w:divsChild>
                            <w:div w:id="1253508964">
                              <w:marLeft w:val="0"/>
                              <w:marRight w:val="0"/>
                              <w:marTop w:val="0"/>
                              <w:marBottom w:val="0"/>
                              <w:divBdr>
                                <w:top w:val="none" w:sz="0" w:space="0" w:color="auto"/>
                                <w:left w:val="none" w:sz="0" w:space="0" w:color="auto"/>
                                <w:bottom w:val="none" w:sz="0" w:space="0" w:color="auto"/>
                                <w:right w:val="none" w:sz="0" w:space="0" w:color="auto"/>
                              </w:divBdr>
                            </w:div>
                            <w:div w:id="4738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04397">
                  <w:marLeft w:val="-420"/>
                  <w:marRight w:val="0"/>
                  <w:marTop w:val="0"/>
                  <w:marBottom w:val="0"/>
                  <w:divBdr>
                    <w:top w:val="none" w:sz="0" w:space="0" w:color="auto"/>
                    <w:left w:val="none" w:sz="0" w:space="0" w:color="auto"/>
                    <w:bottom w:val="none" w:sz="0" w:space="0" w:color="auto"/>
                    <w:right w:val="none" w:sz="0" w:space="0" w:color="auto"/>
                  </w:divBdr>
                  <w:divsChild>
                    <w:div w:id="478497883">
                      <w:marLeft w:val="0"/>
                      <w:marRight w:val="0"/>
                      <w:marTop w:val="0"/>
                      <w:marBottom w:val="0"/>
                      <w:divBdr>
                        <w:top w:val="none" w:sz="0" w:space="0" w:color="auto"/>
                        <w:left w:val="none" w:sz="0" w:space="0" w:color="auto"/>
                        <w:bottom w:val="none" w:sz="0" w:space="0" w:color="auto"/>
                        <w:right w:val="none" w:sz="0" w:space="0" w:color="auto"/>
                      </w:divBdr>
                      <w:divsChild>
                        <w:div w:id="2060590817">
                          <w:marLeft w:val="0"/>
                          <w:marRight w:val="0"/>
                          <w:marTop w:val="0"/>
                          <w:marBottom w:val="0"/>
                          <w:divBdr>
                            <w:top w:val="none" w:sz="0" w:space="0" w:color="auto"/>
                            <w:left w:val="none" w:sz="0" w:space="0" w:color="auto"/>
                            <w:bottom w:val="none" w:sz="0" w:space="0" w:color="auto"/>
                            <w:right w:val="none" w:sz="0" w:space="0" w:color="auto"/>
                          </w:divBdr>
                          <w:divsChild>
                            <w:div w:id="572084799">
                              <w:marLeft w:val="0"/>
                              <w:marRight w:val="0"/>
                              <w:marTop w:val="0"/>
                              <w:marBottom w:val="0"/>
                              <w:divBdr>
                                <w:top w:val="none" w:sz="0" w:space="0" w:color="auto"/>
                                <w:left w:val="none" w:sz="0" w:space="0" w:color="auto"/>
                                <w:bottom w:val="none" w:sz="0" w:space="0" w:color="auto"/>
                                <w:right w:val="none" w:sz="0" w:space="0" w:color="auto"/>
                              </w:divBdr>
                            </w:div>
                            <w:div w:id="12799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938635">
                  <w:marLeft w:val="-420"/>
                  <w:marRight w:val="0"/>
                  <w:marTop w:val="0"/>
                  <w:marBottom w:val="0"/>
                  <w:divBdr>
                    <w:top w:val="none" w:sz="0" w:space="0" w:color="auto"/>
                    <w:left w:val="none" w:sz="0" w:space="0" w:color="auto"/>
                    <w:bottom w:val="none" w:sz="0" w:space="0" w:color="auto"/>
                    <w:right w:val="none" w:sz="0" w:space="0" w:color="auto"/>
                  </w:divBdr>
                  <w:divsChild>
                    <w:div w:id="59334793">
                      <w:marLeft w:val="0"/>
                      <w:marRight w:val="0"/>
                      <w:marTop w:val="0"/>
                      <w:marBottom w:val="0"/>
                      <w:divBdr>
                        <w:top w:val="none" w:sz="0" w:space="0" w:color="auto"/>
                        <w:left w:val="none" w:sz="0" w:space="0" w:color="auto"/>
                        <w:bottom w:val="none" w:sz="0" w:space="0" w:color="auto"/>
                        <w:right w:val="none" w:sz="0" w:space="0" w:color="auto"/>
                      </w:divBdr>
                      <w:divsChild>
                        <w:div w:id="1373729129">
                          <w:marLeft w:val="0"/>
                          <w:marRight w:val="0"/>
                          <w:marTop w:val="0"/>
                          <w:marBottom w:val="0"/>
                          <w:divBdr>
                            <w:top w:val="none" w:sz="0" w:space="0" w:color="auto"/>
                            <w:left w:val="none" w:sz="0" w:space="0" w:color="auto"/>
                            <w:bottom w:val="none" w:sz="0" w:space="0" w:color="auto"/>
                            <w:right w:val="none" w:sz="0" w:space="0" w:color="auto"/>
                          </w:divBdr>
                          <w:divsChild>
                            <w:div w:id="435173694">
                              <w:marLeft w:val="0"/>
                              <w:marRight w:val="0"/>
                              <w:marTop w:val="0"/>
                              <w:marBottom w:val="0"/>
                              <w:divBdr>
                                <w:top w:val="none" w:sz="0" w:space="0" w:color="auto"/>
                                <w:left w:val="none" w:sz="0" w:space="0" w:color="auto"/>
                                <w:bottom w:val="none" w:sz="0" w:space="0" w:color="auto"/>
                                <w:right w:val="none" w:sz="0" w:space="0" w:color="auto"/>
                              </w:divBdr>
                            </w:div>
                            <w:div w:id="4214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842824">
                  <w:marLeft w:val="-420"/>
                  <w:marRight w:val="0"/>
                  <w:marTop w:val="0"/>
                  <w:marBottom w:val="0"/>
                  <w:divBdr>
                    <w:top w:val="none" w:sz="0" w:space="0" w:color="auto"/>
                    <w:left w:val="none" w:sz="0" w:space="0" w:color="auto"/>
                    <w:bottom w:val="none" w:sz="0" w:space="0" w:color="auto"/>
                    <w:right w:val="none" w:sz="0" w:space="0" w:color="auto"/>
                  </w:divBdr>
                  <w:divsChild>
                    <w:div w:id="2030445946">
                      <w:marLeft w:val="0"/>
                      <w:marRight w:val="0"/>
                      <w:marTop w:val="0"/>
                      <w:marBottom w:val="0"/>
                      <w:divBdr>
                        <w:top w:val="none" w:sz="0" w:space="0" w:color="auto"/>
                        <w:left w:val="none" w:sz="0" w:space="0" w:color="auto"/>
                        <w:bottom w:val="none" w:sz="0" w:space="0" w:color="auto"/>
                        <w:right w:val="none" w:sz="0" w:space="0" w:color="auto"/>
                      </w:divBdr>
                      <w:divsChild>
                        <w:div w:id="1202748458">
                          <w:marLeft w:val="0"/>
                          <w:marRight w:val="0"/>
                          <w:marTop w:val="0"/>
                          <w:marBottom w:val="0"/>
                          <w:divBdr>
                            <w:top w:val="none" w:sz="0" w:space="0" w:color="auto"/>
                            <w:left w:val="none" w:sz="0" w:space="0" w:color="auto"/>
                            <w:bottom w:val="none" w:sz="0" w:space="0" w:color="auto"/>
                            <w:right w:val="none" w:sz="0" w:space="0" w:color="auto"/>
                          </w:divBdr>
                          <w:divsChild>
                            <w:div w:id="1280332341">
                              <w:marLeft w:val="0"/>
                              <w:marRight w:val="0"/>
                              <w:marTop w:val="0"/>
                              <w:marBottom w:val="0"/>
                              <w:divBdr>
                                <w:top w:val="none" w:sz="0" w:space="0" w:color="auto"/>
                                <w:left w:val="none" w:sz="0" w:space="0" w:color="auto"/>
                                <w:bottom w:val="none" w:sz="0" w:space="0" w:color="auto"/>
                                <w:right w:val="none" w:sz="0" w:space="0" w:color="auto"/>
                              </w:divBdr>
                            </w:div>
                            <w:div w:id="146592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52572">
                  <w:marLeft w:val="-420"/>
                  <w:marRight w:val="0"/>
                  <w:marTop w:val="0"/>
                  <w:marBottom w:val="0"/>
                  <w:divBdr>
                    <w:top w:val="none" w:sz="0" w:space="0" w:color="auto"/>
                    <w:left w:val="none" w:sz="0" w:space="0" w:color="auto"/>
                    <w:bottom w:val="none" w:sz="0" w:space="0" w:color="auto"/>
                    <w:right w:val="none" w:sz="0" w:space="0" w:color="auto"/>
                  </w:divBdr>
                  <w:divsChild>
                    <w:div w:id="891964522">
                      <w:marLeft w:val="0"/>
                      <w:marRight w:val="0"/>
                      <w:marTop w:val="0"/>
                      <w:marBottom w:val="0"/>
                      <w:divBdr>
                        <w:top w:val="none" w:sz="0" w:space="0" w:color="auto"/>
                        <w:left w:val="none" w:sz="0" w:space="0" w:color="auto"/>
                        <w:bottom w:val="none" w:sz="0" w:space="0" w:color="auto"/>
                        <w:right w:val="none" w:sz="0" w:space="0" w:color="auto"/>
                      </w:divBdr>
                      <w:divsChild>
                        <w:div w:id="889221439">
                          <w:marLeft w:val="0"/>
                          <w:marRight w:val="0"/>
                          <w:marTop w:val="0"/>
                          <w:marBottom w:val="0"/>
                          <w:divBdr>
                            <w:top w:val="none" w:sz="0" w:space="0" w:color="auto"/>
                            <w:left w:val="none" w:sz="0" w:space="0" w:color="auto"/>
                            <w:bottom w:val="none" w:sz="0" w:space="0" w:color="auto"/>
                            <w:right w:val="none" w:sz="0" w:space="0" w:color="auto"/>
                          </w:divBdr>
                          <w:divsChild>
                            <w:div w:id="1163206806">
                              <w:marLeft w:val="0"/>
                              <w:marRight w:val="0"/>
                              <w:marTop w:val="0"/>
                              <w:marBottom w:val="0"/>
                              <w:divBdr>
                                <w:top w:val="none" w:sz="0" w:space="0" w:color="auto"/>
                                <w:left w:val="none" w:sz="0" w:space="0" w:color="auto"/>
                                <w:bottom w:val="none" w:sz="0" w:space="0" w:color="auto"/>
                                <w:right w:val="none" w:sz="0" w:space="0" w:color="auto"/>
                              </w:divBdr>
                            </w:div>
                            <w:div w:id="90992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60862">
          <w:marLeft w:val="0"/>
          <w:marRight w:val="0"/>
          <w:marTop w:val="0"/>
          <w:marBottom w:val="0"/>
          <w:divBdr>
            <w:top w:val="none" w:sz="0" w:space="0" w:color="auto"/>
            <w:left w:val="none" w:sz="0" w:space="0" w:color="auto"/>
            <w:bottom w:val="none" w:sz="0" w:space="0" w:color="auto"/>
            <w:right w:val="none" w:sz="0" w:space="0" w:color="auto"/>
          </w:divBdr>
          <w:divsChild>
            <w:div w:id="1295527836">
              <w:marLeft w:val="0"/>
              <w:marRight w:val="0"/>
              <w:marTop w:val="0"/>
              <w:marBottom w:val="0"/>
              <w:divBdr>
                <w:top w:val="none" w:sz="0" w:space="0" w:color="auto"/>
                <w:left w:val="none" w:sz="0" w:space="0" w:color="auto"/>
                <w:bottom w:val="none" w:sz="0" w:space="0" w:color="auto"/>
                <w:right w:val="none" w:sz="0" w:space="0" w:color="auto"/>
              </w:divBdr>
              <w:divsChild>
                <w:div w:id="36729350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8638843">
          <w:marLeft w:val="0"/>
          <w:marRight w:val="0"/>
          <w:marTop w:val="0"/>
          <w:marBottom w:val="0"/>
          <w:divBdr>
            <w:top w:val="none" w:sz="0" w:space="0" w:color="auto"/>
            <w:left w:val="none" w:sz="0" w:space="0" w:color="auto"/>
            <w:bottom w:val="none" w:sz="0" w:space="0" w:color="auto"/>
            <w:right w:val="none" w:sz="0" w:space="0" w:color="auto"/>
          </w:divBdr>
          <w:divsChild>
            <w:div w:id="1583297780">
              <w:marLeft w:val="0"/>
              <w:marRight w:val="0"/>
              <w:marTop w:val="0"/>
              <w:marBottom w:val="0"/>
              <w:divBdr>
                <w:top w:val="none" w:sz="0" w:space="0" w:color="auto"/>
                <w:left w:val="none" w:sz="0" w:space="0" w:color="auto"/>
                <w:bottom w:val="none" w:sz="0" w:space="0" w:color="auto"/>
                <w:right w:val="none" w:sz="0" w:space="0" w:color="auto"/>
              </w:divBdr>
              <w:divsChild>
                <w:div w:id="530460645">
                  <w:marLeft w:val="-420"/>
                  <w:marRight w:val="0"/>
                  <w:marTop w:val="0"/>
                  <w:marBottom w:val="0"/>
                  <w:divBdr>
                    <w:top w:val="none" w:sz="0" w:space="0" w:color="auto"/>
                    <w:left w:val="none" w:sz="0" w:space="0" w:color="auto"/>
                    <w:bottom w:val="none" w:sz="0" w:space="0" w:color="auto"/>
                    <w:right w:val="none" w:sz="0" w:space="0" w:color="auto"/>
                  </w:divBdr>
                  <w:divsChild>
                    <w:div w:id="1196238538">
                      <w:marLeft w:val="0"/>
                      <w:marRight w:val="0"/>
                      <w:marTop w:val="0"/>
                      <w:marBottom w:val="0"/>
                      <w:divBdr>
                        <w:top w:val="none" w:sz="0" w:space="0" w:color="auto"/>
                        <w:left w:val="none" w:sz="0" w:space="0" w:color="auto"/>
                        <w:bottom w:val="none" w:sz="0" w:space="0" w:color="auto"/>
                        <w:right w:val="none" w:sz="0" w:space="0" w:color="auto"/>
                      </w:divBdr>
                      <w:divsChild>
                        <w:div w:id="1853570811">
                          <w:marLeft w:val="0"/>
                          <w:marRight w:val="0"/>
                          <w:marTop w:val="0"/>
                          <w:marBottom w:val="0"/>
                          <w:divBdr>
                            <w:top w:val="none" w:sz="0" w:space="0" w:color="auto"/>
                            <w:left w:val="none" w:sz="0" w:space="0" w:color="auto"/>
                            <w:bottom w:val="none" w:sz="0" w:space="0" w:color="auto"/>
                            <w:right w:val="none" w:sz="0" w:space="0" w:color="auto"/>
                          </w:divBdr>
                          <w:divsChild>
                            <w:div w:id="685715002">
                              <w:marLeft w:val="0"/>
                              <w:marRight w:val="0"/>
                              <w:marTop w:val="0"/>
                              <w:marBottom w:val="0"/>
                              <w:divBdr>
                                <w:top w:val="none" w:sz="0" w:space="0" w:color="auto"/>
                                <w:left w:val="none" w:sz="0" w:space="0" w:color="auto"/>
                                <w:bottom w:val="none" w:sz="0" w:space="0" w:color="auto"/>
                                <w:right w:val="none" w:sz="0" w:space="0" w:color="auto"/>
                              </w:divBdr>
                            </w:div>
                            <w:div w:id="195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34189">
                  <w:marLeft w:val="-420"/>
                  <w:marRight w:val="0"/>
                  <w:marTop w:val="0"/>
                  <w:marBottom w:val="0"/>
                  <w:divBdr>
                    <w:top w:val="none" w:sz="0" w:space="0" w:color="auto"/>
                    <w:left w:val="none" w:sz="0" w:space="0" w:color="auto"/>
                    <w:bottom w:val="none" w:sz="0" w:space="0" w:color="auto"/>
                    <w:right w:val="none" w:sz="0" w:space="0" w:color="auto"/>
                  </w:divBdr>
                  <w:divsChild>
                    <w:div w:id="1841768262">
                      <w:marLeft w:val="0"/>
                      <w:marRight w:val="0"/>
                      <w:marTop w:val="0"/>
                      <w:marBottom w:val="0"/>
                      <w:divBdr>
                        <w:top w:val="none" w:sz="0" w:space="0" w:color="auto"/>
                        <w:left w:val="none" w:sz="0" w:space="0" w:color="auto"/>
                        <w:bottom w:val="none" w:sz="0" w:space="0" w:color="auto"/>
                        <w:right w:val="none" w:sz="0" w:space="0" w:color="auto"/>
                      </w:divBdr>
                      <w:divsChild>
                        <w:div w:id="1839542065">
                          <w:marLeft w:val="0"/>
                          <w:marRight w:val="0"/>
                          <w:marTop w:val="0"/>
                          <w:marBottom w:val="0"/>
                          <w:divBdr>
                            <w:top w:val="none" w:sz="0" w:space="0" w:color="auto"/>
                            <w:left w:val="none" w:sz="0" w:space="0" w:color="auto"/>
                            <w:bottom w:val="none" w:sz="0" w:space="0" w:color="auto"/>
                            <w:right w:val="none" w:sz="0" w:space="0" w:color="auto"/>
                          </w:divBdr>
                          <w:divsChild>
                            <w:div w:id="2085444249">
                              <w:marLeft w:val="0"/>
                              <w:marRight w:val="0"/>
                              <w:marTop w:val="0"/>
                              <w:marBottom w:val="0"/>
                              <w:divBdr>
                                <w:top w:val="none" w:sz="0" w:space="0" w:color="auto"/>
                                <w:left w:val="none" w:sz="0" w:space="0" w:color="auto"/>
                                <w:bottom w:val="none" w:sz="0" w:space="0" w:color="auto"/>
                                <w:right w:val="none" w:sz="0" w:space="0" w:color="auto"/>
                              </w:divBdr>
                            </w:div>
                            <w:div w:id="125196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21884">
                  <w:marLeft w:val="-420"/>
                  <w:marRight w:val="0"/>
                  <w:marTop w:val="0"/>
                  <w:marBottom w:val="0"/>
                  <w:divBdr>
                    <w:top w:val="none" w:sz="0" w:space="0" w:color="auto"/>
                    <w:left w:val="none" w:sz="0" w:space="0" w:color="auto"/>
                    <w:bottom w:val="none" w:sz="0" w:space="0" w:color="auto"/>
                    <w:right w:val="none" w:sz="0" w:space="0" w:color="auto"/>
                  </w:divBdr>
                  <w:divsChild>
                    <w:div w:id="535041520">
                      <w:marLeft w:val="0"/>
                      <w:marRight w:val="0"/>
                      <w:marTop w:val="0"/>
                      <w:marBottom w:val="0"/>
                      <w:divBdr>
                        <w:top w:val="none" w:sz="0" w:space="0" w:color="auto"/>
                        <w:left w:val="none" w:sz="0" w:space="0" w:color="auto"/>
                        <w:bottom w:val="none" w:sz="0" w:space="0" w:color="auto"/>
                        <w:right w:val="none" w:sz="0" w:space="0" w:color="auto"/>
                      </w:divBdr>
                      <w:divsChild>
                        <w:div w:id="1829638489">
                          <w:marLeft w:val="0"/>
                          <w:marRight w:val="0"/>
                          <w:marTop w:val="0"/>
                          <w:marBottom w:val="0"/>
                          <w:divBdr>
                            <w:top w:val="none" w:sz="0" w:space="0" w:color="auto"/>
                            <w:left w:val="none" w:sz="0" w:space="0" w:color="auto"/>
                            <w:bottom w:val="none" w:sz="0" w:space="0" w:color="auto"/>
                            <w:right w:val="none" w:sz="0" w:space="0" w:color="auto"/>
                          </w:divBdr>
                          <w:divsChild>
                            <w:div w:id="1206139611">
                              <w:marLeft w:val="0"/>
                              <w:marRight w:val="0"/>
                              <w:marTop w:val="0"/>
                              <w:marBottom w:val="0"/>
                              <w:divBdr>
                                <w:top w:val="none" w:sz="0" w:space="0" w:color="auto"/>
                                <w:left w:val="none" w:sz="0" w:space="0" w:color="auto"/>
                                <w:bottom w:val="none" w:sz="0" w:space="0" w:color="auto"/>
                                <w:right w:val="none" w:sz="0" w:space="0" w:color="auto"/>
                              </w:divBdr>
                            </w:div>
                            <w:div w:id="18538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2499">
                  <w:marLeft w:val="-420"/>
                  <w:marRight w:val="0"/>
                  <w:marTop w:val="0"/>
                  <w:marBottom w:val="0"/>
                  <w:divBdr>
                    <w:top w:val="none" w:sz="0" w:space="0" w:color="auto"/>
                    <w:left w:val="none" w:sz="0" w:space="0" w:color="auto"/>
                    <w:bottom w:val="none" w:sz="0" w:space="0" w:color="auto"/>
                    <w:right w:val="none" w:sz="0" w:space="0" w:color="auto"/>
                  </w:divBdr>
                  <w:divsChild>
                    <w:div w:id="701978346">
                      <w:marLeft w:val="0"/>
                      <w:marRight w:val="0"/>
                      <w:marTop w:val="0"/>
                      <w:marBottom w:val="0"/>
                      <w:divBdr>
                        <w:top w:val="none" w:sz="0" w:space="0" w:color="auto"/>
                        <w:left w:val="none" w:sz="0" w:space="0" w:color="auto"/>
                        <w:bottom w:val="none" w:sz="0" w:space="0" w:color="auto"/>
                        <w:right w:val="none" w:sz="0" w:space="0" w:color="auto"/>
                      </w:divBdr>
                      <w:divsChild>
                        <w:div w:id="1715422100">
                          <w:marLeft w:val="0"/>
                          <w:marRight w:val="0"/>
                          <w:marTop w:val="0"/>
                          <w:marBottom w:val="0"/>
                          <w:divBdr>
                            <w:top w:val="none" w:sz="0" w:space="0" w:color="auto"/>
                            <w:left w:val="none" w:sz="0" w:space="0" w:color="auto"/>
                            <w:bottom w:val="none" w:sz="0" w:space="0" w:color="auto"/>
                            <w:right w:val="none" w:sz="0" w:space="0" w:color="auto"/>
                          </w:divBdr>
                          <w:divsChild>
                            <w:div w:id="581989862">
                              <w:marLeft w:val="0"/>
                              <w:marRight w:val="0"/>
                              <w:marTop w:val="0"/>
                              <w:marBottom w:val="0"/>
                              <w:divBdr>
                                <w:top w:val="none" w:sz="0" w:space="0" w:color="auto"/>
                                <w:left w:val="none" w:sz="0" w:space="0" w:color="auto"/>
                                <w:bottom w:val="none" w:sz="0" w:space="0" w:color="auto"/>
                                <w:right w:val="none" w:sz="0" w:space="0" w:color="auto"/>
                              </w:divBdr>
                            </w:div>
                            <w:div w:id="5247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414009">
          <w:marLeft w:val="0"/>
          <w:marRight w:val="0"/>
          <w:marTop w:val="0"/>
          <w:marBottom w:val="0"/>
          <w:divBdr>
            <w:top w:val="none" w:sz="0" w:space="0" w:color="auto"/>
            <w:left w:val="none" w:sz="0" w:space="0" w:color="auto"/>
            <w:bottom w:val="none" w:sz="0" w:space="0" w:color="auto"/>
            <w:right w:val="none" w:sz="0" w:space="0" w:color="auto"/>
          </w:divBdr>
          <w:divsChild>
            <w:div w:id="940794781">
              <w:marLeft w:val="0"/>
              <w:marRight w:val="0"/>
              <w:marTop w:val="0"/>
              <w:marBottom w:val="0"/>
              <w:divBdr>
                <w:top w:val="none" w:sz="0" w:space="0" w:color="auto"/>
                <w:left w:val="none" w:sz="0" w:space="0" w:color="auto"/>
                <w:bottom w:val="none" w:sz="0" w:space="0" w:color="auto"/>
                <w:right w:val="none" w:sz="0" w:space="0" w:color="auto"/>
              </w:divBdr>
              <w:divsChild>
                <w:div w:id="11415362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45663242">
          <w:marLeft w:val="0"/>
          <w:marRight w:val="0"/>
          <w:marTop w:val="0"/>
          <w:marBottom w:val="0"/>
          <w:divBdr>
            <w:top w:val="none" w:sz="0" w:space="0" w:color="auto"/>
            <w:left w:val="none" w:sz="0" w:space="0" w:color="auto"/>
            <w:bottom w:val="none" w:sz="0" w:space="0" w:color="auto"/>
            <w:right w:val="none" w:sz="0" w:space="0" w:color="auto"/>
          </w:divBdr>
          <w:divsChild>
            <w:div w:id="11078043">
              <w:marLeft w:val="0"/>
              <w:marRight w:val="0"/>
              <w:marTop w:val="0"/>
              <w:marBottom w:val="0"/>
              <w:divBdr>
                <w:top w:val="none" w:sz="0" w:space="0" w:color="auto"/>
                <w:left w:val="none" w:sz="0" w:space="0" w:color="auto"/>
                <w:bottom w:val="none" w:sz="0" w:space="0" w:color="auto"/>
                <w:right w:val="none" w:sz="0" w:space="0" w:color="auto"/>
              </w:divBdr>
              <w:divsChild>
                <w:div w:id="374934555">
                  <w:marLeft w:val="-420"/>
                  <w:marRight w:val="0"/>
                  <w:marTop w:val="0"/>
                  <w:marBottom w:val="0"/>
                  <w:divBdr>
                    <w:top w:val="none" w:sz="0" w:space="0" w:color="auto"/>
                    <w:left w:val="none" w:sz="0" w:space="0" w:color="auto"/>
                    <w:bottom w:val="none" w:sz="0" w:space="0" w:color="auto"/>
                    <w:right w:val="none" w:sz="0" w:space="0" w:color="auto"/>
                  </w:divBdr>
                  <w:divsChild>
                    <w:div w:id="1128278900">
                      <w:marLeft w:val="0"/>
                      <w:marRight w:val="0"/>
                      <w:marTop w:val="0"/>
                      <w:marBottom w:val="0"/>
                      <w:divBdr>
                        <w:top w:val="none" w:sz="0" w:space="0" w:color="auto"/>
                        <w:left w:val="none" w:sz="0" w:space="0" w:color="auto"/>
                        <w:bottom w:val="none" w:sz="0" w:space="0" w:color="auto"/>
                        <w:right w:val="none" w:sz="0" w:space="0" w:color="auto"/>
                      </w:divBdr>
                      <w:divsChild>
                        <w:div w:id="61149670">
                          <w:marLeft w:val="0"/>
                          <w:marRight w:val="0"/>
                          <w:marTop w:val="0"/>
                          <w:marBottom w:val="0"/>
                          <w:divBdr>
                            <w:top w:val="none" w:sz="0" w:space="0" w:color="auto"/>
                            <w:left w:val="none" w:sz="0" w:space="0" w:color="auto"/>
                            <w:bottom w:val="none" w:sz="0" w:space="0" w:color="auto"/>
                            <w:right w:val="none" w:sz="0" w:space="0" w:color="auto"/>
                          </w:divBdr>
                          <w:divsChild>
                            <w:div w:id="902374138">
                              <w:marLeft w:val="0"/>
                              <w:marRight w:val="0"/>
                              <w:marTop w:val="0"/>
                              <w:marBottom w:val="0"/>
                              <w:divBdr>
                                <w:top w:val="none" w:sz="0" w:space="0" w:color="auto"/>
                                <w:left w:val="none" w:sz="0" w:space="0" w:color="auto"/>
                                <w:bottom w:val="none" w:sz="0" w:space="0" w:color="auto"/>
                                <w:right w:val="none" w:sz="0" w:space="0" w:color="auto"/>
                              </w:divBdr>
                            </w:div>
                            <w:div w:id="16945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738654">
                  <w:marLeft w:val="-420"/>
                  <w:marRight w:val="0"/>
                  <w:marTop w:val="0"/>
                  <w:marBottom w:val="0"/>
                  <w:divBdr>
                    <w:top w:val="none" w:sz="0" w:space="0" w:color="auto"/>
                    <w:left w:val="none" w:sz="0" w:space="0" w:color="auto"/>
                    <w:bottom w:val="none" w:sz="0" w:space="0" w:color="auto"/>
                    <w:right w:val="none" w:sz="0" w:space="0" w:color="auto"/>
                  </w:divBdr>
                  <w:divsChild>
                    <w:div w:id="576013272">
                      <w:marLeft w:val="0"/>
                      <w:marRight w:val="0"/>
                      <w:marTop w:val="0"/>
                      <w:marBottom w:val="0"/>
                      <w:divBdr>
                        <w:top w:val="none" w:sz="0" w:space="0" w:color="auto"/>
                        <w:left w:val="none" w:sz="0" w:space="0" w:color="auto"/>
                        <w:bottom w:val="none" w:sz="0" w:space="0" w:color="auto"/>
                        <w:right w:val="none" w:sz="0" w:space="0" w:color="auto"/>
                      </w:divBdr>
                      <w:divsChild>
                        <w:div w:id="475953565">
                          <w:marLeft w:val="0"/>
                          <w:marRight w:val="0"/>
                          <w:marTop w:val="0"/>
                          <w:marBottom w:val="0"/>
                          <w:divBdr>
                            <w:top w:val="none" w:sz="0" w:space="0" w:color="auto"/>
                            <w:left w:val="none" w:sz="0" w:space="0" w:color="auto"/>
                            <w:bottom w:val="none" w:sz="0" w:space="0" w:color="auto"/>
                            <w:right w:val="none" w:sz="0" w:space="0" w:color="auto"/>
                          </w:divBdr>
                          <w:divsChild>
                            <w:div w:id="1735009815">
                              <w:marLeft w:val="0"/>
                              <w:marRight w:val="0"/>
                              <w:marTop w:val="0"/>
                              <w:marBottom w:val="0"/>
                              <w:divBdr>
                                <w:top w:val="none" w:sz="0" w:space="0" w:color="auto"/>
                                <w:left w:val="none" w:sz="0" w:space="0" w:color="auto"/>
                                <w:bottom w:val="none" w:sz="0" w:space="0" w:color="auto"/>
                                <w:right w:val="none" w:sz="0" w:space="0" w:color="auto"/>
                              </w:divBdr>
                            </w:div>
                            <w:div w:id="109119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05199">
                  <w:marLeft w:val="-420"/>
                  <w:marRight w:val="0"/>
                  <w:marTop w:val="0"/>
                  <w:marBottom w:val="0"/>
                  <w:divBdr>
                    <w:top w:val="none" w:sz="0" w:space="0" w:color="auto"/>
                    <w:left w:val="none" w:sz="0" w:space="0" w:color="auto"/>
                    <w:bottom w:val="none" w:sz="0" w:space="0" w:color="auto"/>
                    <w:right w:val="none" w:sz="0" w:space="0" w:color="auto"/>
                  </w:divBdr>
                  <w:divsChild>
                    <w:div w:id="554048055">
                      <w:marLeft w:val="0"/>
                      <w:marRight w:val="0"/>
                      <w:marTop w:val="0"/>
                      <w:marBottom w:val="0"/>
                      <w:divBdr>
                        <w:top w:val="none" w:sz="0" w:space="0" w:color="auto"/>
                        <w:left w:val="none" w:sz="0" w:space="0" w:color="auto"/>
                        <w:bottom w:val="none" w:sz="0" w:space="0" w:color="auto"/>
                        <w:right w:val="none" w:sz="0" w:space="0" w:color="auto"/>
                      </w:divBdr>
                      <w:divsChild>
                        <w:div w:id="1598096365">
                          <w:marLeft w:val="0"/>
                          <w:marRight w:val="0"/>
                          <w:marTop w:val="0"/>
                          <w:marBottom w:val="0"/>
                          <w:divBdr>
                            <w:top w:val="none" w:sz="0" w:space="0" w:color="auto"/>
                            <w:left w:val="none" w:sz="0" w:space="0" w:color="auto"/>
                            <w:bottom w:val="none" w:sz="0" w:space="0" w:color="auto"/>
                            <w:right w:val="none" w:sz="0" w:space="0" w:color="auto"/>
                          </w:divBdr>
                          <w:divsChild>
                            <w:div w:id="1757744660">
                              <w:marLeft w:val="0"/>
                              <w:marRight w:val="0"/>
                              <w:marTop w:val="0"/>
                              <w:marBottom w:val="0"/>
                              <w:divBdr>
                                <w:top w:val="none" w:sz="0" w:space="0" w:color="auto"/>
                                <w:left w:val="none" w:sz="0" w:space="0" w:color="auto"/>
                                <w:bottom w:val="none" w:sz="0" w:space="0" w:color="auto"/>
                                <w:right w:val="none" w:sz="0" w:space="0" w:color="auto"/>
                              </w:divBdr>
                            </w:div>
                            <w:div w:id="8243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465518">
      <w:bodyDiv w:val="1"/>
      <w:marLeft w:val="0"/>
      <w:marRight w:val="0"/>
      <w:marTop w:val="0"/>
      <w:marBottom w:val="0"/>
      <w:divBdr>
        <w:top w:val="none" w:sz="0" w:space="0" w:color="auto"/>
        <w:left w:val="none" w:sz="0" w:space="0" w:color="auto"/>
        <w:bottom w:val="none" w:sz="0" w:space="0" w:color="auto"/>
        <w:right w:val="none" w:sz="0" w:space="0" w:color="auto"/>
      </w:divBdr>
    </w:div>
    <w:div w:id="1572615344">
      <w:bodyDiv w:val="1"/>
      <w:marLeft w:val="0"/>
      <w:marRight w:val="0"/>
      <w:marTop w:val="0"/>
      <w:marBottom w:val="0"/>
      <w:divBdr>
        <w:top w:val="none" w:sz="0" w:space="0" w:color="auto"/>
        <w:left w:val="none" w:sz="0" w:space="0" w:color="auto"/>
        <w:bottom w:val="none" w:sz="0" w:space="0" w:color="auto"/>
        <w:right w:val="none" w:sz="0" w:space="0" w:color="auto"/>
      </w:divBdr>
    </w:div>
    <w:div w:id="1587886149">
      <w:bodyDiv w:val="1"/>
      <w:marLeft w:val="0"/>
      <w:marRight w:val="0"/>
      <w:marTop w:val="0"/>
      <w:marBottom w:val="0"/>
      <w:divBdr>
        <w:top w:val="none" w:sz="0" w:space="0" w:color="auto"/>
        <w:left w:val="none" w:sz="0" w:space="0" w:color="auto"/>
        <w:bottom w:val="none" w:sz="0" w:space="0" w:color="auto"/>
        <w:right w:val="none" w:sz="0" w:space="0" w:color="auto"/>
      </w:divBdr>
    </w:div>
    <w:div w:id="172794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gov.br/compras/pt-br/acesso-a-informacao/legislacao/instrucoes-normativas/instrucao-normativa-no-3-de-26-de-abril-de-2018" TargetMode="External"/><Relationship Id="rId26" Type="http://schemas.openxmlformats.org/officeDocument/2006/relationships/hyperlink" Target="https://certidoes.cgu.gov.br/" TargetMode="External"/><Relationship Id="rId3" Type="http://schemas.openxmlformats.org/officeDocument/2006/relationships/styles" Target="styles.xml"/><Relationship Id="rId21" Type="http://schemas.openxmlformats.org/officeDocument/2006/relationships/hyperlink" Target="https://www.gov.br/compras/pt-br/acesso-a-informacao/legislacao/instrucoes-normativas/instrucao-normativa-seges-me-no-73-de-30-de-setembro-de-2022"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certidoes-apf.apps.tcu.gov.b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s://www.gov.br/compras/pt-br/acesso-a-informacao/legislacao/instrucoes-normativas/instrucao-normativa-no-3-de-26-de-abril-de-201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lcompras.com/Home/Login" TargetMode="External"/><Relationship Id="rId24" Type="http://schemas.openxmlformats.org/officeDocument/2006/relationships/hyperlink" Target="https://www.gov.br/pncp/pt-br"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certidoes.cgu.gov.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eader" Target="header2.xml"/><Relationship Id="rId10" Type="http://schemas.openxmlformats.org/officeDocument/2006/relationships/hyperlink" Target="https://www.lobato.pr.gov.br/" TargetMode="External"/><Relationship Id="rId19" Type="http://schemas.openxmlformats.org/officeDocument/2006/relationships/hyperlink" Target="https://www.gov.br/compras/pt-br/acesso-a-informacao/legislacao/instrucoes-normativas/instrucao-normativa-no-3-de-26-de-abril-de-2018"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bllcompras.org.br/" TargetMode="External"/><Relationship Id="rId14" Type="http://schemas.openxmlformats.org/officeDocument/2006/relationships/hyperlink" Target="https://certidoes-apf.apps.tcu.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32A13-DDBA-4391-9C68-DCCC3A13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5083</TotalTime>
  <Pages>74</Pages>
  <Words>36287</Words>
  <Characters>195950</Characters>
  <Application>Microsoft Office Word</Application>
  <DocSecurity>0</DocSecurity>
  <Lines>1632</Lines>
  <Paragraphs>463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Licitação Sirlene</cp:lastModifiedBy>
  <cp:revision>10</cp:revision>
  <cp:lastPrinted>2025-07-02T18:59:00Z</cp:lastPrinted>
  <dcterms:created xsi:type="dcterms:W3CDTF">2022-11-07T12:54:00Z</dcterms:created>
  <dcterms:modified xsi:type="dcterms:W3CDTF">2025-07-02T18:59:00Z</dcterms:modified>
</cp:coreProperties>
</file>