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5D14" w14:textId="77777777" w:rsidR="00C03A4C" w:rsidRPr="003E25D1" w:rsidRDefault="00C03A4C" w:rsidP="00C03A4C">
      <w:pPr>
        <w:pStyle w:val="SemEspaamento"/>
        <w:jc w:val="center"/>
        <w:rPr>
          <w:rFonts w:ascii="Century Gothic" w:hAnsi="Century Gothic"/>
          <w:b/>
          <w:bCs/>
          <w:u w:val="single"/>
        </w:rPr>
      </w:pPr>
      <w:r w:rsidRPr="003E25D1">
        <w:rPr>
          <w:rFonts w:ascii="Century Gothic" w:hAnsi="Century Gothic"/>
          <w:b/>
          <w:bCs/>
          <w:u w:val="single"/>
        </w:rPr>
        <w:t>AVISO DE MANIFESTAÇÃO DE INTERESSE</w:t>
      </w:r>
    </w:p>
    <w:p w14:paraId="7E138375" w14:textId="77777777" w:rsidR="00C03A4C" w:rsidRPr="003E25D1" w:rsidRDefault="00C03A4C" w:rsidP="00C03A4C">
      <w:pPr>
        <w:pStyle w:val="SemEspaamento"/>
        <w:rPr>
          <w:rFonts w:ascii="Century Gothic" w:hAnsi="Century Gothic"/>
        </w:rPr>
      </w:pPr>
    </w:p>
    <w:p w14:paraId="4DA70C60" w14:textId="56011FD3"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PROCESSO ADMINISTRATIVO Nº </w:t>
      </w:r>
      <w:r w:rsidR="00755055">
        <w:rPr>
          <w:rFonts w:ascii="Century Gothic" w:hAnsi="Century Gothic"/>
          <w:b/>
          <w:bCs/>
        </w:rPr>
        <w:t>61</w:t>
      </w:r>
      <w:r w:rsidR="00265817">
        <w:rPr>
          <w:rFonts w:ascii="Century Gothic" w:hAnsi="Century Gothic"/>
          <w:b/>
          <w:bCs/>
        </w:rPr>
        <w:t>/2024</w:t>
      </w:r>
    </w:p>
    <w:p w14:paraId="1C9295DF" w14:textId="10FB1584" w:rsidR="00C03A4C" w:rsidRPr="003E25D1" w:rsidRDefault="00C03A4C" w:rsidP="00C03A4C">
      <w:pPr>
        <w:pStyle w:val="SemEspaamento"/>
        <w:jc w:val="center"/>
        <w:rPr>
          <w:rFonts w:ascii="Century Gothic" w:hAnsi="Century Gothic"/>
          <w:b/>
          <w:bCs/>
        </w:rPr>
      </w:pPr>
      <w:r w:rsidRPr="003E25D1">
        <w:rPr>
          <w:rFonts w:ascii="Century Gothic" w:hAnsi="Century Gothic"/>
          <w:b/>
          <w:bCs/>
        </w:rPr>
        <w:t xml:space="preserve">DISPENSA DE LICITAÇÃO Nº </w:t>
      </w:r>
      <w:r w:rsidR="00755055">
        <w:rPr>
          <w:rFonts w:ascii="Century Gothic" w:hAnsi="Century Gothic"/>
          <w:b/>
          <w:bCs/>
        </w:rPr>
        <w:t>29</w:t>
      </w:r>
      <w:r w:rsidR="00265817">
        <w:rPr>
          <w:rFonts w:ascii="Century Gothic" w:hAnsi="Century Gothic"/>
          <w:b/>
          <w:bCs/>
        </w:rPr>
        <w:t>/2024</w:t>
      </w:r>
    </w:p>
    <w:p w14:paraId="3E8C3B11" w14:textId="77777777" w:rsidR="00C03A4C" w:rsidRPr="003E25D1" w:rsidRDefault="00C03A4C" w:rsidP="00C03A4C">
      <w:pPr>
        <w:pStyle w:val="SemEspaamento"/>
        <w:rPr>
          <w:rFonts w:ascii="Century Gothic" w:hAnsi="Century Gothic"/>
        </w:rPr>
      </w:pPr>
    </w:p>
    <w:p w14:paraId="24C2D7B7" w14:textId="77777777" w:rsidR="00C03A4C" w:rsidRPr="003E25D1" w:rsidRDefault="00C03A4C" w:rsidP="00117123">
      <w:pPr>
        <w:pStyle w:val="SemEspaamento"/>
        <w:ind w:firstLine="851"/>
        <w:jc w:val="both"/>
        <w:rPr>
          <w:rFonts w:ascii="Century Gothic" w:hAnsi="Century Gothic"/>
        </w:rPr>
      </w:pPr>
      <w:r w:rsidRPr="003E25D1">
        <w:rPr>
          <w:rFonts w:ascii="Century Gothic" w:hAnsi="Century Gothic"/>
        </w:rPr>
        <w:t xml:space="preserve">Por meio desde a </w:t>
      </w:r>
      <w:r w:rsidRPr="003E25D1">
        <w:rPr>
          <w:rFonts w:ascii="Century Gothic" w:hAnsi="Century Gothic"/>
          <w:b/>
          <w:bCs/>
        </w:rPr>
        <w:t>PREFEITURA MUNICIPAL DE LOBATO, ESTADO DE PARANÁ</w:t>
      </w:r>
      <w:r w:rsidRPr="003E25D1">
        <w:rPr>
          <w:rFonts w:ascii="Century Gothic" w:hAnsi="Century Gothic"/>
        </w:rPr>
        <w:t>, nos termos do art. 73, §3º da Lei Federal nº 14.133 de 2021, manifesta interesse e obter propostas adicionais de eventuais interessados em relação à contratação direta, por meio de Dispensa de Licitação para o objeto abaixo, visando selecionar a proposta mais vantajosa:</w:t>
      </w:r>
    </w:p>
    <w:p w14:paraId="61DA4778" w14:textId="77777777" w:rsidR="00C03A4C" w:rsidRPr="003E25D1" w:rsidRDefault="00C03A4C" w:rsidP="00C03A4C">
      <w:pPr>
        <w:pStyle w:val="SemEspaamento"/>
        <w:rPr>
          <w:rFonts w:ascii="Century Gothic" w:hAnsi="Century Gothic"/>
        </w:rPr>
      </w:pPr>
    </w:p>
    <w:p w14:paraId="26948D82" w14:textId="703C1CEB" w:rsidR="008825B1" w:rsidRDefault="00C03A4C" w:rsidP="00C03E3A">
      <w:pPr>
        <w:pStyle w:val="SemEspaamento"/>
        <w:jc w:val="both"/>
        <w:rPr>
          <w:rFonts w:ascii="Century Gothic" w:hAnsi="Century Gothic"/>
          <w:b/>
          <w:bCs/>
        </w:rPr>
      </w:pPr>
      <w:r w:rsidRPr="003E25D1">
        <w:rPr>
          <w:rFonts w:ascii="Century Gothic" w:hAnsi="Century Gothic"/>
        </w:rPr>
        <w:t xml:space="preserve">OBJETO: </w:t>
      </w:r>
      <w:r w:rsidR="00C03E3A" w:rsidRPr="00C03E3A">
        <w:rPr>
          <w:rFonts w:ascii="Century Gothic" w:hAnsi="Century Gothic"/>
          <w:b/>
          <w:bCs/>
        </w:rPr>
        <w:t>CONTRATAÇÃO DE EMPRESA ESPECIALIZADA NA PRESTAÇÃO DE SERVIÇOS DE SEGURANÇA OSTENSIVA DESARMADA PARA COBERTURA DA “24° FESTA DA LEITOA NO TACHO DE 2024”, NOS DIAS 02, 03 E 04 DE AGOSTO DE 2024 NO MUNICÍPIO DE LOBATO/PR.</w:t>
      </w:r>
    </w:p>
    <w:p w14:paraId="4D2E6033" w14:textId="77777777" w:rsidR="00C03E3A" w:rsidRPr="003E25D1" w:rsidRDefault="00C03E3A" w:rsidP="00C03E3A">
      <w:pPr>
        <w:pStyle w:val="SemEspaamento"/>
        <w:jc w:val="both"/>
        <w:rPr>
          <w:rFonts w:ascii="Century Gothic" w:hAnsi="Century Gothic"/>
          <w:b/>
          <w:bCs/>
        </w:rPr>
      </w:pPr>
    </w:p>
    <w:p w14:paraId="78371C3F" w14:textId="024EDD83" w:rsidR="00C03A4C" w:rsidRPr="003E25D1" w:rsidRDefault="00C03A4C" w:rsidP="00117123">
      <w:pPr>
        <w:pStyle w:val="SemEspaamento"/>
        <w:jc w:val="both"/>
        <w:rPr>
          <w:rFonts w:ascii="Century Gothic" w:hAnsi="Century Gothic"/>
          <w:color w:val="220EB2"/>
        </w:rPr>
      </w:pPr>
      <w:r w:rsidRPr="003E25D1">
        <w:rPr>
          <w:rFonts w:ascii="Century Gothic" w:hAnsi="Century Gothic"/>
        </w:rPr>
        <w:t xml:space="preserve">A manifestação de interesse poderá ser exteriorizada por meio de proposta apresentada, com julgamento por MENOR PREÇO POR ITEM, que deverá ser encaminhada DENTRO DO PRAZO ESTABELECIDO ABAIXO, para o e-mail </w:t>
      </w:r>
      <w:hyperlink r:id="rId8" w:history="1">
        <w:r w:rsidRPr="003E25D1">
          <w:rPr>
            <w:rStyle w:val="Hyperlink"/>
            <w:rFonts w:ascii="Century Gothic" w:hAnsi="Century Gothic"/>
            <w:color w:val="0070C0"/>
          </w:rPr>
          <w:t>dispensalicitacaolobatopr@gmail.com</w:t>
        </w:r>
      </w:hyperlink>
    </w:p>
    <w:p w14:paraId="75438269" w14:textId="77777777" w:rsidR="00C03A4C" w:rsidRPr="003E25D1" w:rsidRDefault="00C03A4C" w:rsidP="00C03A4C">
      <w:pPr>
        <w:pStyle w:val="SemEspaamento"/>
        <w:ind w:firstLine="851"/>
        <w:rPr>
          <w:rFonts w:ascii="Century Gothic" w:hAnsi="Century Gothic"/>
        </w:rPr>
      </w:pPr>
    </w:p>
    <w:tbl>
      <w:tblPr>
        <w:tblStyle w:val="Tabelacomgrade"/>
        <w:tblW w:w="0" w:type="auto"/>
        <w:tblLook w:val="04A0" w:firstRow="1" w:lastRow="0" w:firstColumn="1" w:lastColumn="0" w:noHBand="0" w:noVBand="1"/>
      </w:tblPr>
      <w:tblGrid>
        <w:gridCol w:w="9288"/>
      </w:tblGrid>
      <w:tr w:rsidR="00C03A4C" w:rsidRPr="003E25D1" w14:paraId="20257DCE" w14:textId="77777777" w:rsidTr="006D0C73">
        <w:tc>
          <w:tcPr>
            <w:tcW w:w="9344" w:type="dxa"/>
          </w:tcPr>
          <w:p w14:paraId="39EEFB25" w14:textId="77777777" w:rsidR="00C03A4C" w:rsidRPr="003E25D1" w:rsidRDefault="00C03A4C" w:rsidP="006D0C73">
            <w:pPr>
              <w:pStyle w:val="SemEspaamento"/>
              <w:jc w:val="center"/>
              <w:rPr>
                <w:rFonts w:ascii="Century Gothic" w:hAnsi="Century Gothic"/>
              </w:rPr>
            </w:pPr>
            <w:r w:rsidRPr="003E25D1">
              <w:rPr>
                <w:rFonts w:ascii="Century Gothic" w:hAnsi="Century Gothic" w:cs="Arial"/>
                <w:b/>
                <w:u w:val="single"/>
              </w:rPr>
              <w:t>PRAZO PARA ENVIO DA PROPOSTA POR E-MAIL</w:t>
            </w:r>
          </w:p>
        </w:tc>
      </w:tr>
      <w:tr w:rsidR="00C03A4C" w:rsidRPr="003E25D1" w14:paraId="21030A35" w14:textId="77777777" w:rsidTr="006D0C73">
        <w:tc>
          <w:tcPr>
            <w:tcW w:w="9344" w:type="dxa"/>
          </w:tcPr>
          <w:p w14:paraId="595806A0" w14:textId="0AEAEB34"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INICIO:</w:t>
            </w:r>
            <w:r w:rsidRPr="003E25D1">
              <w:rPr>
                <w:rFonts w:ascii="Century Gothic" w:hAnsi="Century Gothic" w:cs="Arial"/>
              </w:rPr>
              <w:t> às </w:t>
            </w:r>
            <w:r w:rsidR="0069779E">
              <w:rPr>
                <w:rFonts w:ascii="Century Gothic" w:hAnsi="Century Gothic" w:cs="Arial"/>
              </w:rPr>
              <w:t>00</w:t>
            </w:r>
            <w:r w:rsidRPr="003E25D1">
              <w:rPr>
                <w:rFonts w:ascii="Century Gothic" w:hAnsi="Century Gothic" w:cs="Arial"/>
              </w:rPr>
              <w:t>h:</w:t>
            </w:r>
            <w:r w:rsidR="0069779E">
              <w:rPr>
                <w:rFonts w:ascii="Century Gothic" w:hAnsi="Century Gothic" w:cs="Arial"/>
              </w:rPr>
              <w:t>0</w:t>
            </w:r>
            <w:r w:rsidRPr="003E25D1">
              <w:rPr>
                <w:rFonts w:ascii="Century Gothic" w:hAnsi="Century Gothic" w:cs="Arial"/>
              </w:rPr>
              <w:t>0min - </w:t>
            </w:r>
            <w:r w:rsidR="00D12479">
              <w:rPr>
                <w:rFonts w:ascii="Century Gothic" w:hAnsi="Century Gothic" w:cs="Arial"/>
              </w:rPr>
              <w:t>26</w:t>
            </w:r>
            <w:r w:rsidRPr="003E25D1">
              <w:rPr>
                <w:rFonts w:ascii="Century Gothic" w:hAnsi="Century Gothic" w:cs="Arial"/>
              </w:rPr>
              <w:t> de JULHO de 2024.</w:t>
            </w:r>
          </w:p>
        </w:tc>
      </w:tr>
      <w:tr w:rsidR="00C03A4C" w:rsidRPr="003E25D1" w14:paraId="262EF2C8" w14:textId="77777777" w:rsidTr="006D0C73">
        <w:tc>
          <w:tcPr>
            <w:tcW w:w="9344" w:type="dxa"/>
          </w:tcPr>
          <w:p w14:paraId="0CAB642E" w14:textId="394AF384" w:rsidR="00C03A4C" w:rsidRPr="003E25D1" w:rsidRDefault="00C03A4C" w:rsidP="002D55C3">
            <w:pPr>
              <w:pStyle w:val="SemEspaamento"/>
              <w:jc w:val="center"/>
              <w:rPr>
                <w:rFonts w:ascii="Century Gothic" w:hAnsi="Century Gothic"/>
              </w:rPr>
            </w:pPr>
            <w:r w:rsidRPr="003E25D1">
              <w:rPr>
                <w:rFonts w:ascii="Century Gothic" w:hAnsi="Century Gothic" w:cs="Arial"/>
                <w:b/>
                <w:u w:val="single"/>
              </w:rPr>
              <w:t>FIM:</w:t>
            </w:r>
            <w:r w:rsidRPr="003E25D1">
              <w:rPr>
                <w:rFonts w:ascii="Century Gothic" w:hAnsi="Century Gothic" w:cs="Arial"/>
                <w:b/>
              </w:rPr>
              <w:t> </w:t>
            </w:r>
            <w:r w:rsidRPr="003E25D1">
              <w:rPr>
                <w:rFonts w:ascii="Century Gothic" w:hAnsi="Century Gothic" w:cs="Arial"/>
              </w:rPr>
              <w:t>às </w:t>
            </w:r>
            <w:r w:rsidR="00C17644">
              <w:rPr>
                <w:rFonts w:ascii="Century Gothic" w:hAnsi="Century Gothic" w:cs="Arial"/>
              </w:rPr>
              <w:t>08</w:t>
            </w:r>
            <w:r w:rsidRPr="003E25D1">
              <w:rPr>
                <w:rFonts w:ascii="Century Gothic" w:hAnsi="Century Gothic" w:cs="Arial"/>
              </w:rPr>
              <w:t>h:</w:t>
            </w:r>
            <w:r w:rsidR="00C17644">
              <w:rPr>
                <w:rFonts w:ascii="Century Gothic" w:hAnsi="Century Gothic" w:cs="Arial"/>
              </w:rPr>
              <w:t>30</w:t>
            </w:r>
            <w:r w:rsidRPr="003E25D1">
              <w:rPr>
                <w:rFonts w:ascii="Century Gothic" w:hAnsi="Century Gothic" w:cs="Arial"/>
              </w:rPr>
              <w:t>min -</w:t>
            </w:r>
            <w:r w:rsidR="00D12479">
              <w:rPr>
                <w:rFonts w:ascii="Century Gothic" w:hAnsi="Century Gothic" w:cs="Arial"/>
              </w:rPr>
              <w:t xml:space="preserve"> 31</w:t>
            </w:r>
            <w:r w:rsidRPr="003E25D1">
              <w:rPr>
                <w:rFonts w:ascii="Century Gothic" w:hAnsi="Century Gothic" w:cs="Arial"/>
              </w:rPr>
              <w:t> de JULHO de 2024.</w:t>
            </w:r>
          </w:p>
        </w:tc>
      </w:tr>
    </w:tbl>
    <w:p w14:paraId="7224B3BA" w14:textId="77777777" w:rsidR="00C03A4C" w:rsidRPr="003E25D1" w:rsidRDefault="00C03A4C" w:rsidP="00C03A4C">
      <w:pPr>
        <w:pStyle w:val="SemEspaamento"/>
        <w:ind w:firstLine="851"/>
        <w:rPr>
          <w:rFonts w:ascii="Century Gothic" w:hAnsi="Century Gothic"/>
        </w:rPr>
      </w:pPr>
    </w:p>
    <w:p w14:paraId="050FD4F2" w14:textId="77777777" w:rsidR="00C03A4C" w:rsidRPr="003E25D1" w:rsidRDefault="00C03A4C" w:rsidP="00C03A4C">
      <w:pPr>
        <w:pStyle w:val="SemEspaamento"/>
        <w:rPr>
          <w:rFonts w:ascii="Century Gothic" w:hAnsi="Century Gothic"/>
        </w:rPr>
      </w:pPr>
      <w:r w:rsidRPr="003E25D1">
        <w:rPr>
          <w:rFonts w:ascii="Century Gothic" w:hAnsi="Century Gothic"/>
          <w:b/>
          <w:bCs/>
        </w:rPr>
        <w:t>• Link para obtenção do edital:</w:t>
      </w:r>
      <w:r w:rsidRPr="003E25D1">
        <w:rPr>
          <w:rFonts w:ascii="Century Gothic" w:hAnsi="Century Gothic"/>
        </w:rPr>
        <w:t xml:space="preserve"> </w:t>
      </w:r>
      <w:hyperlink r:id="rId9" w:history="1">
        <w:r w:rsidRPr="003E25D1">
          <w:rPr>
            <w:rStyle w:val="Hyperlink"/>
            <w:rFonts w:ascii="Century Gothic" w:hAnsi="Century Gothic"/>
          </w:rPr>
          <w:t>https://lobato.pr.gov.br/index.php?meio=171952</w:t>
        </w:r>
      </w:hyperlink>
    </w:p>
    <w:p w14:paraId="4B68EA75" w14:textId="77777777" w:rsidR="00C03A4C" w:rsidRPr="003E25D1" w:rsidRDefault="00C03A4C" w:rsidP="00C03A4C">
      <w:pPr>
        <w:pStyle w:val="SemEspaamento"/>
        <w:ind w:firstLine="851"/>
        <w:rPr>
          <w:rFonts w:ascii="Century Gothic" w:hAnsi="Century Gothic"/>
        </w:rPr>
      </w:pPr>
    </w:p>
    <w:p w14:paraId="12F75A3B" w14:textId="4F459661" w:rsidR="00C03A4C" w:rsidRPr="003E25D1" w:rsidRDefault="00C03A4C" w:rsidP="00C03A4C">
      <w:pPr>
        <w:pStyle w:val="SemEspaamento"/>
        <w:ind w:firstLine="851"/>
        <w:rPr>
          <w:rFonts w:ascii="Century Gothic" w:hAnsi="Century Gothic"/>
        </w:rPr>
      </w:pPr>
      <w:r w:rsidRPr="003E25D1">
        <w:rPr>
          <w:rFonts w:ascii="Century Gothic" w:hAnsi="Century Gothic"/>
        </w:rPr>
        <w:t xml:space="preserve">Não será aceito proposta fora do prazo de recebimento. Portanto, as empresas interessadas deverão observar o prazo de início e término da fase de recebimento de proposta no edital de Dispensa nº </w:t>
      </w:r>
      <w:r w:rsidR="00755055">
        <w:rPr>
          <w:rFonts w:ascii="Century Gothic" w:hAnsi="Century Gothic"/>
        </w:rPr>
        <w:t>29</w:t>
      </w:r>
      <w:r w:rsidR="00265817">
        <w:rPr>
          <w:rFonts w:ascii="Century Gothic" w:hAnsi="Century Gothic"/>
        </w:rPr>
        <w:t>/2024</w:t>
      </w:r>
      <w:r w:rsidRPr="003E25D1">
        <w:rPr>
          <w:rFonts w:ascii="Century Gothic" w:hAnsi="Century Gothic"/>
        </w:rPr>
        <w:t xml:space="preserve">. </w:t>
      </w:r>
    </w:p>
    <w:p w14:paraId="364D471A" w14:textId="77777777" w:rsidR="00C03A4C" w:rsidRPr="003E25D1" w:rsidRDefault="00C03A4C" w:rsidP="00C03A4C">
      <w:pPr>
        <w:pStyle w:val="SemEspaamento"/>
        <w:ind w:firstLine="851"/>
        <w:rPr>
          <w:rFonts w:ascii="Century Gothic" w:hAnsi="Century Gothic"/>
        </w:rPr>
      </w:pPr>
    </w:p>
    <w:p w14:paraId="23ADA4E0" w14:textId="77777777" w:rsidR="00C03A4C" w:rsidRPr="003E25D1" w:rsidRDefault="00C03A4C" w:rsidP="00C03A4C">
      <w:pPr>
        <w:pStyle w:val="SemEspaamento"/>
        <w:ind w:firstLine="851"/>
        <w:rPr>
          <w:rFonts w:ascii="Century Gothic" w:hAnsi="Century Gothic"/>
        </w:rPr>
      </w:pPr>
    </w:p>
    <w:p w14:paraId="4DAD76BA" w14:textId="5D90C6CD" w:rsidR="00C03A4C" w:rsidRDefault="00C03A4C" w:rsidP="00C03A4C">
      <w:pPr>
        <w:pStyle w:val="SemEspaamento"/>
        <w:ind w:firstLine="851"/>
        <w:jc w:val="both"/>
        <w:rPr>
          <w:rStyle w:val="Hyperlink"/>
          <w:rFonts w:ascii="Century Gothic" w:hAnsi="Century Gothic"/>
        </w:rPr>
      </w:pPr>
      <w:r w:rsidRPr="003E25D1">
        <w:rPr>
          <w:rFonts w:ascii="Century Gothic" w:hAnsi="Century Gothic"/>
        </w:rPr>
        <w:t>Dúvidas e esclarecimento</w:t>
      </w:r>
      <w:r w:rsidR="00D12479">
        <w:rPr>
          <w:rFonts w:ascii="Century Gothic" w:hAnsi="Century Gothic"/>
        </w:rPr>
        <w:t>s</w:t>
      </w:r>
      <w:r w:rsidRPr="003E25D1">
        <w:rPr>
          <w:rFonts w:ascii="Century Gothic" w:hAnsi="Century Gothic"/>
        </w:rPr>
        <w:t xml:space="preserve"> pelo e-mail:</w:t>
      </w:r>
      <w:r w:rsidR="004D3AFC">
        <w:rPr>
          <w:rFonts w:ascii="Century Gothic" w:hAnsi="Century Gothic"/>
        </w:rPr>
        <w:t xml:space="preserve"> </w:t>
      </w:r>
      <w:hyperlink r:id="rId10" w:history="1">
        <w:r w:rsidR="004D3AFC" w:rsidRPr="0040639E">
          <w:rPr>
            <w:rStyle w:val="Hyperlink"/>
            <w:rFonts w:ascii="Century Gothic" w:hAnsi="Century Gothic"/>
          </w:rPr>
          <w:t>dispensalicitacaolobatopr@gmail.com</w:t>
        </w:r>
      </w:hyperlink>
      <w:r w:rsidR="004D3AFC">
        <w:rPr>
          <w:rStyle w:val="Hyperlink"/>
          <w:rFonts w:ascii="Century Gothic" w:hAnsi="Century Gothic"/>
        </w:rPr>
        <w:t xml:space="preserve"> </w:t>
      </w:r>
    </w:p>
    <w:p w14:paraId="1DDB0FBB" w14:textId="77777777" w:rsidR="00C03A4C" w:rsidRPr="003E25D1" w:rsidRDefault="00C03A4C" w:rsidP="00C03A4C">
      <w:pPr>
        <w:pStyle w:val="SemEspaamento"/>
        <w:ind w:firstLine="851"/>
        <w:rPr>
          <w:rFonts w:ascii="Century Gothic" w:hAnsi="Century Gothic"/>
        </w:rPr>
      </w:pPr>
    </w:p>
    <w:p w14:paraId="77F7321A" w14:textId="77777777" w:rsidR="00C03A4C" w:rsidRPr="003E25D1" w:rsidRDefault="00C03A4C" w:rsidP="00C03A4C">
      <w:pPr>
        <w:pStyle w:val="SemEspaamento"/>
        <w:ind w:firstLine="851"/>
        <w:rPr>
          <w:rFonts w:ascii="Century Gothic" w:hAnsi="Century Gothic"/>
        </w:rPr>
      </w:pPr>
    </w:p>
    <w:p w14:paraId="6149FFFC" w14:textId="604F4ED9" w:rsidR="00C03A4C" w:rsidRPr="003E25D1" w:rsidRDefault="00C03A4C" w:rsidP="00C03A4C">
      <w:pPr>
        <w:pStyle w:val="SemEspaamento"/>
        <w:ind w:firstLine="851"/>
        <w:jc w:val="right"/>
        <w:rPr>
          <w:rFonts w:ascii="Century Gothic" w:hAnsi="Century Gothic"/>
        </w:rPr>
      </w:pPr>
      <w:r w:rsidRPr="003E25D1">
        <w:rPr>
          <w:rFonts w:ascii="Century Gothic" w:hAnsi="Century Gothic"/>
        </w:rPr>
        <w:t xml:space="preserve">Lobato, </w:t>
      </w:r>
      <w:r w:rsidR="00D12479">
        <w:rPr>
          <w:rFonts w:ascii="Century Gothic" w:hAnsi="Century Gothic"/>
        </w:rPr>
        <w:t>25</w:t>
      </w:r>
      <w:r w:rsidR="004D3AFC">
        <w:rPr>
          <w:rFonts w:ascii="Century Gothic" w:hAnsi="Century Gothic"/>
        </w:rPr>
        <w:t xml:space="preserve"> de julho</w:t>
      </w:r>
      <w:r w:rsidRPr="003E25D1">
        <w:rPr>
          <w:rFonts w:ascii="Century Gothic" w:hAnsi="Century Gothic"/>
        </w:rPr>
        <w:t xml:space="preserve"> de 2024.</w:t>
      </w:r>
    </w:p>
    <w:p w14:paraId="6EEE6027" w14:textId="77777777" w:rsidR="00C03A4C" w:rsidRPr="003E25D1" w:rsidRDefault="00C03A4C" w:rsidP="00C03A4C">
      <w:pPr>
        <w:pStyle w:val="SemEspaamento"/>
        <w:ind w:firstLine="851"/>
        <w:rPr>
          <w:rFonts w:ascii="Century Gothic" w:hAnsi="Century Gothic"/>
        </w:rPr>
      </w:pPr>
    </w:p>
    <w:p w14:paraId="49EBB0CD" w14:textId="77777777" w:rsidR="00C03A4C" w:rsidRDefault="00C03A4C" w:rsidP="00C03A4C">
      <w:pPr>
        <w:pStyle w:val="SemEspaamento"/>
        <w:ind w:firstLine="851"/>
        <w:rPr>
          <w:rFonts w:ascii="Century Gothic" w:hAnsi="Century Gothic"/>
        </w:rPr>
      </w:pPr>
    </w:p>
    <w:p w14:paraId="3BC0BFF6" w14:textId="77777777" w:rsidR="004D3AFC" w:rsidRPr="003E25D1" w:rsidRDefault="004D3AFC" w:rsidP="00C03A4C">
      <w:pPr>
        <w:pStyle w:val="SemEspaamento"/>
        <w:ind w:firstLine="851"/>
        <w:rPr>
          <w:rFonts w:ascii="Century Gothic" w:hAnsi="Century Gothic"/>
        </w:rPr>
      </w:pPr>
    </w:p>
    <w:p w14:paraId="71EA9365" w14:textId="77777777" w:rsidR="00C03A4C" w:rsidRDefault="00C03A4C" w:rsidP="00C03A4C">
      <w:pPr>
        <w:pStyle w:val="SemEspaamento"/>
        <w:ind w:firstLine="851"/>
        <w:rPr>
          <w:rFonts w:ascii="Century Gothic" w:hAnsi="Century Gothic"/>
          <w:b/>
          <w:sz w:val="18"/>
          <w:szCs w:val="18"/>
        </w:rPr>
      </w:pPr>
    </w:p>
    <w:p w14:paraId="32E46E2C" w14:textId="77777777" w:rsidR="00F439DE" w:rsidRDefault="00F439DE" w:rsidP="00C03A4C">
      <w:pPr>
        <w:pStyle w:val="SemEspaamento"/>
        <w:ind w:firstLine="851"/>
        <w:rPr>
          <w:rFonts w:ascii="Century Gothic" w:hAnsi="Century Gothic"/>
          <w:b/>
          <w:sz w:val="18"/>
          <w:szCs w:val="18"/>
        </w:rPr>
      </w:pPr>
    </w:p>
    <w:p w14:paraId="00634C8E" w14:textId="77777777" w:rsidR="00F439DE" w:rsidRPr="00F439DE" w:rsidRDefault="00F439DE" w:rsidP="00C03A4C">
      <w:pPr>
        <w:pStyle w:val="SemEspaamento"/>
        <w:ind w:firstLine="851"/>
        <w:rPr>
          <w:rFonts w:ascii="Century Gothic" w:hAnsi="Century Gothic"/>
          <w:b/>
          <w:sz w:val="18"/>
          <w:szCs w:val="18"/>
        </w:rPr>
      </w:pPr>
    </w:p>
    <w:p w14:paraId="69903CE8" w14:textId="01589AE5" w:rsidR="00C03A4C" w:rsidRPr="00F439DE" w:rsidRDefault="00F439DE" w:rsidP="00C03A4C">
      <w:pPr>
        <w:pStyle w:val="SemEspaamento"/>
        <w:ind w:firstLine="851"/>
        <w:jc w:val="center"/>
        <w:rPr>
          <w:rFonts w:ascii="Century Gothic" w:hAnsi="Century Gothic"/>
          <w:b/>
          <w:sz w:val="18"/>
          <w:szCs w:val="18"/>
        </w:rPr>
      </w:pPr>
      <w:r w:rsidRPr="00F439DE">
        <w:rPr>
          <w:rFonts w:ascii="Century Gothic" w:hAnsi="Century Gothic"/>
          <w:b/>
          <w:sz w:val="18"/>
          <w:szCs w:val="18"/>
        </w:rPr>
        <w:t>DANIELE CRISTINA DE CARVALHO</w:t>
      </w:r>
    </w:p>
    <w:p w14:paraId="165CCE07" w14:textId="4A9B7A57" w:rsidR="00F439DE" w:rsidRPr="00F439DE" w:rsidRDefault="00F439DE" w:rsidP="00C03A4C">
      <w:pPr>
        <w:pStyle w:val="SemEspaamento"/>
        <w:ind w:firstLine="851"/>
        <w:jc w:val="center"/>
        <w:rPr>
          <w:rFonts w:ascii="Century Gothic" w:hAnsi="Century Gothic"/>
          <w:sz w:val="16"/>
          <w:szCs w:val="16"/>
        </w:rPr>
      </w:pPr>
      <w:r w:rsidRPr="00F439DE">
        <w:rPr>
          <w:rFonts w:ascii="Century Gothic" w:hAnsi="Century Gothic"/>
          <w:sz w:val="16"/>
          <w:szCs w:val="16"/>
        </w:rPr>
        <w:t>Agente de Contratação</w:t>
      </w:r>
    </w:p>
    <w:p w14:paraId="51BFEAB1" w14:textId="49B146FA" w:rsidR="00F439DE" w:rsidRPr="00F439DE" w:rsidRDefault="00F439DE" w:rsidP="00C03A4C">
      <w:pPr>
        <w:pStyle w:val="SemEspaamento"/>
        <w:ind w:firstLine="851"/>
        <w:jc w:val="center"/>
        <w:rPr>
          <w:rFonts w:ascii="Century Gothic" w:hAnsi="Century Gothic"/>
          <w:b/>
          <w:bCs/>
          <w:sz w:val="16"/>
          <w:szCs w:val="16"/>
        </w:rPr>
      </w:pPr>
      <w:r w:rsidRPr="00F439DE">
        <w:rPr>
          <w:rFonts w:ascii="Century Gothic" w:hAnsi="Century Gothic"/>
          <w:sz w:val="16"/>
          <w:szCs w:val="16"/>
        </w:rPr>
        <w:t>Decreto nº 133/2023 de 21 de agosto de 2023</w:t>
      </w:r>
    </w:p>
    <w:p w14:paraId="199E11BF" w14:textId="77777777" w:rsidR="00027C8C" w:rsidRDefault="00027C8C" w:rsidP="00C03A4C">
      <w:pPr>
        <w:pStyle w:val="SemEspaamento"/>
        <w:ind w:firstLine="851"/>
        <w:jc w:val="center"/>
        <w:rPr>
          <w:rFonts w:ascii="Century Gothic" w:hAnsi="Century Gothic"/>
          <w:b/>
          <w:bCs/>
        </w:rPr>
      </w:pPr>
    </w:p>
    <w:p w14:paraId="1DD946DC" w14:textId="77777777" w:rsidR="00027C8C" w:rsidRDefault="00027C8C" w:rsidP="00C03A4C">
      <w:pPr>
        <w:pStyle w:val="SemEspaamento"/>
        <w:ind w:firstLine="851"/>
        <w:jc w:val="center"/>
        <w:rPr>
          <w:rFonts w:ascii="Century Gothic" w:hAnsi="Century Gothic"/>
          <w:b/>
          <w:bCs/>
        </w:rPr>
      </w:pPr>
    </w:p>
    <w:p w14:paraId="07AD1827" w14:textId="77777777" w:rsidR="00C03E3A" w:rsidRDefault="00C03E3A" w:rsidP="00C03A4C">
      <w:pPr>
        <w:pStyle w:val="SemEspaamento"/>
        <w:ind w:firstLine="851"/>
        <w:jc w:val="center"/>
        <w:rPr>
          <w:rFonts w:ascii="Century Gothic" w:hAnsi="Century Gothic"/>
          <w:b/>
          <w:bCs/>
        </w:rPr>
      </w:pPr>
    </w:p>
    <w:p w14:paraId="16844DB0" w14:textId="77777777" w:rsidR="00C03E3A" w:rsidRDefault="00C03E3A" w:rsidP="00C03A4C">
      <w:pPr>
        <w:pStyle w:val="SemEspaamento"/>
        <w:ind w:firstLine="851"/>
        <w:jc w:val="center"/>
        <w:rPr>
          <w:rFonts w:ascii="Century Gothic" w:hAnsi="Century Gothic"/>
          <w:b/>
          <w:bCs/>
        </w:rPr>
      </w:pPr>
    </w:p>
    <w:p w14:paraId="6CA51148" w14:textId="77777777" w:rsidR="00C03E3A" w:rsidRDefault="00C03E3A" w:rsidP="00C03A4C">
      <w:pPr>
        <w:pStyle w:val="SemEspaamento"/>
        <w:ind w:firstLine="851"/>
        <w:jc w:val="center"/>
        <w:rPr>
          <w:rFonts w:ascii="Century Gothic" w:hAnsi="Century Gothic"/>
          <w:b/>
          <w:bCs/>
        </w:rPr>
      </w:pPr>
    </w:p>
    <w:p w14:paraId="3B704D50" w14:textId="77777777" w:rsidR="00D12479" w:rsidRPr="003E25D1" w:rsidRDefault="00D12479" w:rsidP="00C03A4C">
      <w:pPr>
        <w:pStyle w:val="SemEspaamento"/>
        <w:ind w:firstLine="851"/>
        <w:jc w:val="center"/>
        <w:rPr>
          <w:rFonts w:ascii="Century Gothic" w:hAnsi="Century Gothic"/>
          <w:b/>
          <w:bCs/>
        </w:rPr>
      </w:pPr>
    </w:p>
    <w:p w14:paraId="5D7D7522" w14:textId="77777777" w:rsidR="00C03A4C" w:rsidRPr="003E25D1" w:rsidRDefault="00C03A4C" w:rsidP="00C03A4C">
      <w:pPr>
        <w:pStyle w:val="SemEspaamento"/>
        <w:ind w:firstLine="851"/>
        <w:jc w:val="center"/>
        <w:rPr>
          <w:rFonts w:ascii="Century Gothic" w:hAnsi="Century Gothic"/>
          <w:b/>
          <w:bCs/>
        </w:rPr>
      </w:pPr>
    </w:p>
    <w:p w14:paraId="6B9846C6" w14:textId="3DD17F37" w:rsidR="00DE6088" w:rsidRDefault="0006433C" w:rsidP="00027C8C">
      <w:pPr>
        <w:autoSpaceDE w:val="0"/>
        <w:autoSpaceDN w:val="0"/>
        <w:adjustRightInd w:val="0"/>
        <w:jc w:val="center"/>
        <w:rPr>
          <w:rFonts w:ascii="Century Gothic" w:hAnsi="Century Gothic" w:cs="Arial"/>
          <w:b/>
          <w:bCs/>
          <w:u w:val="single"/>
          <w:lang w:val="pt"/>
        </w:rPr>
      </w:pPr>
      <w:r w:rsidRPr="00C308F2">
        <w:rPr>
          <w:rFonts w:ascii="Century Gothic" w:hAnsi="Century Gothic" w:cs="Arial"/>
          <w:b/>
          <w:bCs/>
          <w:u w:val="single"/>
          <w:lang w:val="pt"/>
        </w:rPr>
        <w:t xml:space="preserve">EDITAL </w:t>
      </w:r>
      <w:r w:rsidR="00D61254" w:rsidRPr="00C308F2">
        <w:rPr>
          <w:rFonts w:ascii="Century Gothic" w:hAnsi="Century Gothic" w:cs="Arial"/>
          <w:b/>
          <w:bCs/>
          <w:u w:val="single"/>
          <w:lang w:val="pt"/>
        </w:rPr>
        <w:t>DE</w:t>
      </w:r>
      <w:r w:rsidR="00027C8C">
        <w:rPr>
          <w:rFonts w:ascii="Century Gothic" w:hAnsi="Century Gothic" w:cs="Arial"/>
          <w:b/>
          <w:bCs/>
          <w:u w:val="single"/>
          <w:lang w:val="pt"/>
        </w:rPr>
        <w:t xml:space="preserve"> </w:t>
      </w:r>
      <w:r w:rsidRPr="00C308F2">
        <w:rPr>
          <w:rFonts w:ascii="Century Gothic" w:hAnsi="Century Gothic" w:cs="Arial"/>
          <w:b/>
          <w:bCs/>
          <w:u w:val="single"/>
          <w:lang w:val="pt"/>
        </w:rPr>
        <w:t>DISPENSA DE LICITAÇÃ</w:t>
      </w:r>
      <w:r w:rsidR="00027C8C">
        <w:rPr>
          <w:rFonts w:ascii="Century Gothic" w:hAnsi="Century Gothic" w:cs="Arial"/>
          <w:b/>
          <w:bCs/>
          <w:u w:val="single"/>
          <w:lang w:val="pt"/>
        </w:rPr>
        <w:t>O</w:t>
      </w:r>
    </w:p>
    <w:p w14:paraId="067FB2FC" w14:textId="77777777" w:rsidR="00027C8C" w:rsidRDefault="00027C8C" w:rsidP="00027C8C">
      <w:pPr>
        <w:autoSpaceDE w:val="0"/>
        <w:autoSpaceDN w:val="0"/>
        <w:adjustRightInd w:val="0"/>
        <w:jc w:val="center"/>
        <w:rPr>
          <w:rFonts w:ascii="Century Gothic" w:hAnsi="Century Gothic" w:cs="Arial"/>
          <w:b/>
          <w:bCs/>
          <w:u w:val="single"/>
          <w:lang w:val="pt"/>
        </w:rPr>
      </w:pPr>
    </w:p>
    <w:p w14:paraId="376E4B84" w14:textId="283AA957" w:rsidR="00957152" w:rsidRPr="00C308F2" w:rsidRDefault="00957152" w:rsidP="00DE6088">
      <w:pPr>
        <w:autoSpaceDE w:val="0"/>
        <w:autoSpaceDN w:val="0"/>
        <w:adjustRightInd w:val="0"/>
        <w:rPr>
          <w:rFonts w:ascii="Century Gothic" w:hAnsi="Century Gothic" w:cs="Arial"/>
          <w:bCs/>
          <w:lang w:val="pt"/>
        </w:rPr>
      </w:pPr>
      <w:r w:rsidRPr="00C308F2">
        <w:rPr>
          <w:rFonts w:ascii="Century Gothic" w:hAnsi="Century Gothic" w:cs="Arial"/>
          <w:b/>
          <w:bCs/>
          <w:lang w:val="pt"/>
        </w:rPr>
        <w:t xml:space="preserve">PROCESSO </w:t>
      </w:r>
      <w:r w:rsidR="00027C8C">
        <w:rPr>
          <w:rFonts w:ascii="Century Gothic" w:hAnsi="Century Gothic" w:cs="Arial"/>
          <w:b/>
          <w:bCs/>
          <w:lang w:val="pt"/>
        </w:rPr>
        <w:t xml:space="preserve">ADMINISTRATIVO </w:t>
      </w:r>
      <w:r w:rsidRPr="00C308F2">
        <w:rPr>
          <w:rFonts w:ascii="Century Gothic" w:hAnsi="Century Gothic" w:cs="Arial"/>
          <w:bCs/>
          <w:lang w:val="pt"/>
        </w:rPr>
        <w:t xml:space="preserve">Nº </w:t>
      </w:r>
      <w:r w:rsidR="00755055">
        <w:rPr>
          <w:rFonts w:ascii="Century Gothic" w:hAnsi="Century Gothic" w:cs="Arial"/>
          <w:bCs/>
          <w:lang w:val="pt"/>
        </w:rPr>
        <w:t>61</w:t>
      </w:r>
      <w:r w:rsidR="00265817" w:rsidRPr="00C308F2">
        <w:rPr>
          <w:rFonts w:ascii="Century Gothic" w:hAnsi="Century Gothic" w:cs="Arial"/>
          <w:bCs/>
          <w:lang w:val="pt"/>
        </w:rPr>
        <w:t>/2024</w:t>
      </w:r>
    </w:p>
    <w:p w14:paraId="3AE2C3BA" w14:textId="43E6334C" w:rsidR="00CA1409" w:rsidRPr="00C308F2" w:rsidRDefault="00957152" w:rsidP="00DE6088">
      <w:pPr>
        <w:autoSpaceDE w:val="0"/>
        <w:autoSpaceDN w:val="0"/>
        <w:adjustRightInd w:val="0"/>
        <w:rPr>
          <w:rFonts w:ascii="Century Gothic" w:hAnsi="Century Gothic" w:cs="Arial"/>
          <w:bCs/>
          <w:lang w:val="pt"/>
        </w:rPr>
      </w:pPr>
      <w:r w:rsidRPr="00C308F2">
        <w:rPr>
          <w:rFonts w:ascii="Century Gothic" w:hAnsi="Century Gothic" w:cs="Arial"/>
          <w:b/>
          <w:bCs/>
          <w:lang w:val="pt"/>
        </w:rPr>
        <w:t xml:space="preserve">DISPENSA </w:t>
      </w:r>
      <w:r w:rsidR="007D7D80" w:rsidRPr="00C308F2">
        <w:rPr>
          <w:rFonts w:ascii="Century Gothic" w:hAnsi="Century Gothic" w:cs="Arial"/>
          <w:b/>
          <w:bCs/>
          <w:lang w:val="pt"/>
        </w:rPr>
        <w:t xml:space="preserve">DE LICITAÇÃO </w:t>
      </w:r>
      <w:r w:rsidRPr="00C308F2">
        <w:rPr>
          <w:rFonts w:ascii="Century Gothic" w:hAnsi="Century Gothic" w:cs="Arial"/>
          <w:bCs/>
          <w:lang w:val="pt"/>
        </w:rPr>
        <w:t>Nº</w:t>
      </w:r>
      <w:r w:rsidR="00095C12" w:rsidRPr="00C308F2">
        <w:rPr>
          <w:rFonts w:ascii="Century Gothic" w:hAnsi="Century Gothic" w:cs="Arial"/>
          <w:bCs/>
          <w:lang w:val="pt"/>
        </w:rPr>
        <w:t xml:space="preserve"> </w:t>
      </w:r>
      <w:r w:rsidR="00755055">
        <w:rPr>
          <w:rFonts w:ascii="Century Gothic" w:hAnsi="Century Gothic" w:cs="Arial"/>
          <w:bCs/>
          <w:lang w:val="pt"/>
        </w:rPr>
        <w:t>29</w:t>
      </w:r>
      <w:r w:rsidR="00265817" w:rsidRPr="00C308F2">
        <w:rPr>
          <w:rFonts w:ascii="Century Gothic" w:hAnsi="Century Gothic" w:cs="Arial"/>
          <w:bCs/>
          <w:lang w:val="pt"/>
        </w:rPr>
        <w:t>/2024</w:t>
      </w:r>
    </w:p>
    <w:p w14:paraId="49DD32C8" w14:textId="77777777" w:rsidR="00FA059C" w:rsidRPr="00C308F2" w:rsidRDefault="00FA059C" w:rsidP="00DE6088">
      <w:pPr>
        <w:autoSpaceDE w:val="0"/>
        <w:autoSpaceDN w:val="0"/>
        <w:adjustRightInd w:val="0"/>
        <w:rPr>
          <w:rFonts w:ascii="Century Gothic" w:hAnsi="Century Gothic" w:cs="Arial"/>
          <w:bCs/>
          <w:lang w:val="pt"/>
        </w:rPr>
      </w:pPr>
    </w:p>
    <w:p w14:paraId="3DC0B194" w14:textId="372F205F" w:rsidR="005C0F76" w:rsidRPr="00C308F2" w:rsidRDefault="005C0F76" w:rsidP="005C0F76">
      <w:pPr>
        <w:pStyle w:val="PargrafodaLista"/>
        <w:tabs>
          <w:tab w:val="left" w:pos="1838"/>
        </w:tabs>
        <w:ind w:left="0" w:right="-17" w:firstLine="1134"/>
        <w:jc w:val="both"/>
        <w:rPr>
          <w:rFonts w:ascii="Century Gothic" w:hAnsi="Century Gothic" w:cs="Arial"/>
          <w:sz w:val="20"/>
          <w:lang w:val="pt"/>
        </w:rPr>
      </w:pPr>
      <w:r w:rsidRPr="00C308F2">
        <w:rPr>
          <w:rFonts w:ascii="Century Gothic" w:hAnsi="Century Gothic" w:cs="Arial"/>
          <w:sz w:val="20"/>
        </w:rPr>
        <w:t xml:space="preserve">O </w:t>
      </w:r>
      <w:r w:rsidR="0031427A" w:rsidRPr="00C308F2">
        <w:rPr>
          <w:rFonts w:ascii="Century Gothic" w:hAnsi="Century Gothic" w:cs="Arial"/>
          <w:b/>
          <w:bCs/>
          <w:sz w:val="20"/>
        </w:rPr>
        <w:t xml:space="preserve">MUNICÍPIO DE LOBATO, </w:t>
      </w:r>
      <w:r w:rsidR="0031427A" w:rsidRPr="00C308F2">
        <w:rPr>
          <w:rFonts w:ascii="Century Gothic" w:hAnsi="Century Gothic" w:cs="Arial"/>
          <w:bCs/>
          <w:sz w:val="20"/>
        </w:rPr>
        <w:t>com sede à Rua Antônio Coletto, nº. 1260, Centro, na cidade de Lobato, Estado do Paraná</w:t>
      </w:r>
      <w:r w:rsidRPr="00C308F2">
        <w:rPr>
          <w:rFonts w:ascii="Century Gothic" w:hAnsi="Century Gothic" w:cs="Arial"/>
          <w:sz w:val="20"/>
        </w:rPr>
        <w:t xml:space="preserve">, inscrito no CNPJ/MF sob o nº </w:t>
      </w:r>
      <w:r w:rsidR="0031427A" w:rsidRPr="00C308F2">
        <w:rPr>
          <w:rFonts w:ascii="Century Gothic" w:hAnsi="Century Gothic" w:cs="Arial"/>
          <w:sz w:val="20"/>
        </w:rPr>
        <w:t>76.970.367/0001-08</w:t>
      </w:r>
      <w:r w:rsidRPr="00C308F2">
        <w:rPr>
          <w:rFonts w:ascii="Century Gothic" w:hAnsi="Century Gothic" w:cs="Arial"/>
          <w:sz w:val="20"/>
          <w:lang w:val="pt"/>
        </w:rPr>
        <w:t xml:space="preserve">, por intermédio do Setor de Licitação, torna público que realizará </w:t>
      </w:r>
      <w:r w:rsidRPr="00C308F2">
        <w:rPr>
          <w:rFonts w:ascii="Century Gothic" w:hAnsi="Century Gothic" w:cs="Arial"/>
          <w:b/>
          <w:sz w:val="20"/>
          <w:u w:val="single"/>
          <w:lang w:val="pt"/>
        </w:rPr>
        <w:t>DISPENSA DE LICITAÇÃO</w:t>
      </w:r>
      <w:r w:rsidRPr="00C308F2">
        <w:rPr>
          <w:rFonts w:ascii="Century Gothic" w:hAnsi="Century Gothic" w:cs="Arial"/>
          <w:sz w:val="20"/>
          <w:lang w:val="pt"/>
        </w:rPr>
        <w:t xml:space="preserve">, com critério de julgamento pelo </w:t>
      </w:r>
      <w:r w:rsidR="004D3AFC" w:rsidRPr="00C308F2">
        <w:rPr>
          <w:rFonts w:ascii="Century Gothic" w:hAnsi="Century Gothic" w:cs="Arial"/>
          <w:b/>
          <w:sz w:val="20"/>
          <w:lang w:val="pt"/>
        </w:rPr>
        <w:t>MENOR PREÇO POR ITEM</w:t>
      </w:r>
      <w:r w:rsidRPr="00C308F2">
        <w:rPr>
          <w:rFonts w:ascii="Century Gothic" w:hAnsi="Century Gothic" w:cs="Arial"/>
          <w:sz w:val="20"/>
          <w:lang w:val="pt"/>
        </w:rPr>
        <w:t>, nos termos do art. 75</w:t>
      </w:r>
      <w:r w:rsidR="00957944" w:rsidRPr="00C308F2">
        <w:rPr>
          <w:rFonts w:ascii="Century Gothic" w:hAnsi="Century Gothic" w:cs="Arial"/>
          <w:sz w:val="20"/>
          <w:lang w:val="pt"/>
        </w:rPr>
        <w:t>, inciso II,</w:t>
      </w:r>
      <w:r w:rsidRPr="00C308F2">
        <w:rPr>
          <w:rFonts w:ascii="Century Gothic" w:hAnsi="Century Gothic" w:cs="Arial"/>
          <w:sz w:val="20"/>
          <w:lang w:val="pt"/>
        </w:rPr>
        <w:t xml:space="preserve"> da Lei 14.133/2021 e do Decr</w:t>
      </w:r>
      <w:r w:rsidR="0031427A" w:rsidRPr="00C308F2">
        <w:rPr>
          <w:rFonts w:ascii="Century Gothic" w:hAnsi="Century Gothic" w:cs="Arial"/>
          <w:sz w:val="20"/>
          <w:lang w:val="pt"/>
        </w:rPr>
        <w:t>eto Municipal nº 104/2023</w:t>
      </w:r>
      <w:r w:rsidRPr="00C308F2">
        <w:rPr>
          <w:rFonts w:ascii="Century Gothic" w:hAnsi="Century Gothic" w:cs="Arial"/>
          <w:sz w:val="20"/>
          <w:lang w:val="pt"/>
        </w:rPr>
        <w:t xml:space="preserve">, </w:t>
      </w:r>
      <w:r w:rsidR="002B6869" w:rsidRPr="00C308F2">
        <w:rPr>
          <w:rFonts w:ascii="Century Gothic" w:hAnsi="Century Gothic" w:cs="Arial"/>
          <w:sz w:val="20"/>
          <w:lang w:val="pt"/>
        </w:rPr>
        <w:t xml:space="preserve">conforme </w:t>
      </w:r>
      <w:r w:rsidRPr="00C308F2">
        <w:rPr>
          <w:rFonts w:ascii="Century Gothic" w:hAnsi="Century Gothic" w:cs="Arial"/>
          <w:sz w:val="20"/>
          <w:lang w:val="pt"/>
        </w:rPr>
        <w:t>exigências estabelecidas neste Edital,</w:t>
      </w:r>
      <w:r w:rsidR="00892B48" w:rsidRPr="00C308F2">
        <w:rPr>
          <w:rFonts w:ascii="Century Gothic" w:hAnsi="Century Gothic" w:cs="Arial"/>
          <w:sz w:val="20"/>
          <w:lang w:val="pt"/>
        </w:rPr>
        <w:t xml:space="preserve"> no Termo de Referência (Anexo 01</w:t>
      </w:r>
      <w:r w:rsidRPr="00C308F2">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C308F2"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426"/>
        <w:gridCol w:w="7646"/>
      </w:tblGrid>
      <w:tr w:rsidR="00023F7A" w:rsidRPr="00027C8C" w14:paraId="66E28155" w14:textId="77777777" w:rsidTr="00027C8C">
        <w:trPr>
          <w:trHeight w:val="460"/>
        </w:trPr>
        <w:tc>
          <w:tcPr>
            <w:tcW w:w="1421" w:type="dxa"/>
            <w:vAlign w:val="center"/>
          </w:tcPr>
          <w:p w14:paraId="29E3C902" w14:textId="20CD799D" w:rsidR="00153DE1" w:rsidRPr="00027C8C" w:rsidRDefault="00023F7A" w:rsidP="00D61254">
            <w:pPr>
              <w:autoSpaceDE w:val="0"/>
              <w:autoSpaceDN w:val="0"/>
              <w:adjustRightInd w:val="0"/>
              <w:jc w:val="center"/>
              <w:rPr>
                <w:rFonts w:ascii="Century Gothic" w:hAnsi="Century Gothic" w:cs="Arial"/>
                <w:b/>
                <w:bCs/>
                <w:sz w:val="18"/>
                <w:szCs w:val="18"/>
                <w:lang w:val="pt"/>
              </w:rPr>
            </w:pPr>
            <w:r w:rsidRPr="00027C8C">
              <w:rPr>
                <w:rFonts w:ascii="Century Gothic" w:hAnsi="Century Gothic" w:cs="Arial"/>
                <w:b/>
                <w:bCs/>
                <w:sz w:val="18"/>
                <w:szCs w:val="18"/>
                <w:lang w:val="pt"/>
              </w:rPr>
              <w:t>CRITÉRIO DE JULGAMENTO</w:t>
            </w:r>
          </w:p>
        </w:tc>
        <w:tc>
          <w:tcPr>
            <w:tcW w:w="7651" w:type="dxa"/>
            <w:vAlign w:val="center"/>
          </w:tcPr>
          <w:p w14:paraId="22A31ED4" w14:textId="76BBB90A" w:rsidR="00023F7A" w:rsidRPr="00027C8C" w:rsidRDefault="004D3AFC" w:rsidP="00D61254">
            <w:pPr>
              <w:autoSpaceDE w:val="0"/>
              <w:autoSpaceDN w:val="0"/>
              <w:adjustRightInd w:val="0"/>
              <w:jc w:val="center"/>
              <w:rPr>
                <w:rFonts w:ascii="Century Gothic" w:hAnsi="Century Gothic" w:cs="Arial"/>
                <w:bCs/>
                <w:sz w:val="18"/>
                <w:szCs w:val="18"/>
                <w:lang w:val="pt"/>
              </w:rPr>
            </w:pPr>
            <w:r w:rsidRPr="00027C8C">
              <w:rPr>
                <w:rFonts w:ascii="Century Gothic" w:hAnsi="Century Gothic" w:cs="Arial"/>
                <w:bCs/>
                <w:sz w:val="18"/>
                <w:szCs w:val="18"/>
                <w:lang w:val="pt"/>
              </w:rPr>
              <w:t>MENOR PREÇO POR ITEM</w:t>
            </w:r>
          </w:p>
        </w:tc>
      </w:tr>
      <w:tr w:rsidR="00023F7A" w:rsidRPr="00027C8C" w14:paraId="79E33258" w14:textId="77777777" w:rsidTr="00027C8C">
        <w:trPr>
          <w:trHeight w:val="707"/>
        </w:trPr>
        <w:tc>
          <w:tcPr>
            <w:tcW w:w="1421" w:type="dxa"/>
            <w:vAlign w:val="center"/>
          </w:tcPr>
          <w:p w14:paraId="1A887D50" w14:textId="7CEEAD7A" w:rsidR="00023F7A" w:rsidRPr="00027C8C" w:rsidRDefault="00023F7A" w:rsidP="00D61254">
            <w:pPr>
              <w:pStyle w:val="Default"/>
              <w:jc w:val="center"/>
              <w:rPr>
                <w:rFonts w:ascii="Century Gothic" w:hAnsi="Century Gothic" w:cs="Arial"/>
                <w:sz w:val="18"/>
                <w:szCs w:val="18"/>
                <w:lang w:eastAsia="ja-JP"/>
              </w:rPr>
            </w:pPr>
            <w:r w:rsidRPr="00027C8C">
              <w:rPr>
                <w:rFonts w:ascii="Century Gothic" w:hAnsi="Century Gothic" w:cs="Arial"/>
                <w:b/>
                <w:bCs/>
                <w:sz w:val="18"/>
                <w:szCs w:val="18"/>
                <w:lang w:val="pt"/>
              </w:rPr>
              <w:t>EXECUÇÃO:</w:t>
            </w:r>
          </w:p>
        </w:tc>
        <w:tc>
          <w:tcPr>
            <w:tcW w:w="7651" w:type="dxa"/>
            <w:vAlign w:val="center"/>
          </w:tcPr>
          <w:p w14:paraId="013C1AF7" w14:textId="0C648774" w:rsidR="00023F7A" w:rsidRPr="00027C8C" w:rsidRDefault="00C03E3A" w:rsidP="00C514E2">
            <w:pPr>
              <w:autoSpaceDE w:val="0"/>
              <w:autoSpaceDN w:val="0"/>
              <w:adjustRightInd w:val="0"/>
              <w:jc w:val="both"/>
              <w:rPr>
                <w:rFonts w:ascii="Century Gothic" w:hAnsi="Century Gothic" w:cs="Arial"/>
                <w:bCs/>
                <w:sz w:val="18"/>
                <w:szCs w:val="18"/>
              </w:rPr>
            </w:pPr>
            <w:r w:rsidRPr="00C03E3A">
              <w:rPr>
                <w:rFonts w:ascii="Century Gothic" w:eastAsia="Century Gothic" w:hAnsi="Century Gothic" w:cs="Century Gothic"/>
                <w:sz w:val="18"/>
                <w:szCs w:val="18"/>
              </w:rPr>
              <w:t>CONTRATAÇÃO DE EMPRESA ESPECIALIZADA NA PRESTAÇÃO DE SERVIÇOS DE SEGURANÇA OSTENSIVA DESARMADA PARA COBERTURA DA “24° FESTA DA LEITOA NO TACHO DE 2024”, NOS DIAS 02, 03 E 04 DE AGOSTO DE 2024 NO MUNICÍPIO DE LOBATO/PR.</w:t>
            </w:r>
          </w:p>
        </w:tc>
      </w:tr>
      <w:tr w:rsidR="00023F7A" w:rsidRPr="00027C8C" w14:paraId="36965675" w14:textId="77777777" w:rsidTr="00027C8C">
        <w:trPr>
          <w:trHeight w:val="548"/>
        </w:trPr>
        <w:tc>
          <w:tcPr>
            <w:tcW w:w="1421" w:type="dxa"/>
            <w:vAlign w:val="center"/>
          </w:tcPr>
          <w:p w14:paraId="1C0F5827" w14:textId="73720DF5" w:rsidR="00052B6E" w:rsidRPr="00027C8C" w:rsidRDefault="00023F7A" w:rsidP="00D61254">
            <w:pPr>
              <w:autoSpaceDE w:val="0"/>
              <w:autoSpaceDN w:val="0"/>
              <w:adjustRightInd w:val="0"/>
              <w:jc w:val="center"/>
              <w:rPr>
                <w:rFonts w:ascii="Century Gothic" w:hAnsi="Century Gothic" w:cs="Arial"/>
                <w:b/>
                <w:sz w:val="18"/>
                <w:szCs w:val="18"/>
              </w:rPr>
            </w:pPr>
            <w:r w:rsidRPr="00027C8C">
              <w:rPr>
                <w:rFonts w:ascii="Century Gothic" w:hAnsi="Century Gothic" w:cs="Arial"/>
                <w:b/>
                <w:sz w:val="18"/>
                <w:szCs w:val="18"/>
              </w:rPr>
              <w:t>FUNDAMENTO LEGAL:</w:t>
            </w:r>
          </w:p>
        </w:tc>
        <w:tc>
          <w:tcPr>
            <w:tcW w:w="7651" w:type="dxa"/>
            <w:vAlign w:val="center"/>
          </w:tcPr>
          <w:p w14:paraId="13B58AB1" w14:textId="2D3D2C81" w:rsidR="00023F7A" w:rsidRPr="00027C8C" w:rsidRDefault="00023F7A" w:rsidP="00D12479">
            <w:pPr>
              <w:autoSpaceDE w:val="0"/>
              <w:autoSpaceDN w:val="0"/>
              <w:adjustRightInd w:val="0"/>
              <w:jc w:val="both"/>
              <w:rPr>
                <w:rFonts w:ascii="Century Gothic" w:hAnsi="Century Gothic" w:cs="Arial"/>
                <w:sz w:val="18"/>
                <w:szCs w:val="18"/>
              </w:rPr>
            </w:pPr>
            <w:r w:rsidRPr="00027C8C">
              <w:rPr>
                <w:rFonts w:ascii="Century Gothic" w:hAnsi="Century Gothic" w:cs="Arial"/>
                <w:sz w:val="18"/>
                <w:szCs w:val="18"/>
              </w:rPr>
              <w:t>Lei Federal 14.133/2021,</w:t>
            </w:r>
            <w:r w:rsidR="00411DDC" w:rsidRPr="00027C8C">
              <w:rPr>
                <w:rFonts w:ascii="Century Gothic" w:hAnsi="Century Gothic" w:cs="Arial"/>
                <w:sz w:val="18"/>
                <w:szCs w:val="18"/>
              </w:rPr>
              <w:t xml:space="preserve"> Decreto Municipal nº </w:t>
            </w:r>
            <w:r w:rsidR="00052B6E" w:rsidRPr="00027C8C">
              <w:rPr>
                <w:rFonts w:ascii="Century Gothic" w:hAnsi="Century Gothic" w:cs="Arial"/>
                <w:color w:val="000000"/>
                <w:sz w:val="18"/>
                <w:szCs w:val="18"/>
              </w:rPr>
              <w:t>104</w:t>
            </w:r>
            <w:r w:rsidR="00411DDC" w:rsidRPr="00027C8C">
              <w:rPr>
                <w:rFonts w:ascii="Century Gothic" w:hAnsi="Century Gothic" w:cs="Arial"/>
                <w:color w:val="000000"/>
                <w:sz w:val="18"/>
                <w:szCs w:val="18"/>
              </w:rPr>
              <w:t>/202</w:t>
            </w:r>
            <w:r w:rsidR="00052B6E" w:rsidRPr="00027C8C">
              <w:rPr>
                <w:rFonts w:ascii="Century Gothic" w:hAnsi="Century Gothic" w:cs="Arial"/>
                <w:color w:val="000000"/>
                <w:sz w:val="18"/>
                <w:szCs w:val="18"/>
              </w:rPr>
              <w:t>3</w:t>
            </w:r>
            <w:r w:rsidR="00052B6E" w:rsidRPr="00027C8C">
              <w:rPr>
                <w:rFonts w:ascii="Century Gothic" w:hAnsi="Century Gothic" w:cs="Arial"/>
                <w:sz w:val="18"/>
                <w:szCs w:val="18"/>
              </w:rPr>
              <w:t>.</w:t>
            </w:r>
          </w:p>
        </w:tc>
      </w:tr>
    </w:tbl>
    <w:p w14:paraId="3C59E8E2" w14:textId="71E0A823" w:rsidR="00845197" w:rsidRPr="00C308F2" w:rsidRDefault="00845197" w:rsidP="003D7F3C">
      <w:pPr>
        <w:autoSpaceDE w:val="0"/>
        <w:autoSpaceDN w:val="0"/>
        <w:adjustRightInd w:val="0"/>
        <w:spacing w:before="240" w:after="240"/>
        <w:ind w:firstLine="708"/>
        <w:jc w:val="both"/>
        <w:rPr>
          <w:rFonts w:ascii="Century Gothic" w:hAnsi="Century Gothic" w:cs="Arial"/>
          <w:lang w:val="pt"/>
        </w:rPr>
      </w:pPr>
      <w:r w:rsidRPr="00C308F2">
        <w:rPr>
          <w:rFonts w:ascii="Century Gothic" w:hAnsi="Century Gothic" w:cs="Arial"/>
          <w:lang w:val="pt"/>
        </w:rPr>
        <w:t xml:space="preserve">A presente Dispensa de Licitação ficará disponível para recebimento de propostas adicionais pelo prazo de 03 (três) dias úteis, </w:t>
      </w:r>
      <w:r w:rsidR="00834062" w:rsidRPr="00C308F2">
        <w:rPr>
          <w:rFonts w:ascii="Century Gothic" w:hAnsi="Century Gothic" w:cs="Arial"/>
          <w:lang w:val="pt"/>
        </w:rPr>
        <w:t>conforme prazos estabelecidos neste edital</w:t>
      </w:r>
      <w:r w:rsidRPr="00C308F2">
        <w:rPr>
          <w:rFonts w:ascii="Century Gothic" w:hAnsi="Century Gothic" w:cs="Arial"/>
          <w:lang w:val="pt"/>
        </w:rPr>
        <w:t>.</w:t>
      </w:r>
    </w:p>
    <w:p w14:paraId="0F57AEB3" w14:textId="0FFCB3C8" w:rsidR="008156D8" w:rsidRPr="00C308F2" w:rsidRDefault="008156D8"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b/>
          <w:sz w:val="20"/>
          <w:szCs w:val="20"/>
          <w:u w:val="single"/>
        </w:rPr>
      </w:pPr>
      <w:r w:rsidRPr="00C308F2">
        <w:rPr>
          <w:rFonts w:ascii="Century Gothic" w:hAnsi="Century Gothic" w:cs="Arial"/>
          <w:b/>
          <w:sz w:val="20"/>
          <w:szCs w:val="20"/>
          <w:u w:val="single"/>
        </w:rPr>
        <w:t>PRAZO PARA ENVIO DA PROPOSTA POR E-MAIL</w:t>
      </w:r>
    </w:p>
    <w:p w14:paraId="752BF25E" w14:textId="3F30CDB0" w:rsidR="008156D8" w:rsidRPr="00C308F2" w:rsidRDefault="008156D8"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sz w:val="20"/>
          <w:szCs w:val="20"/>
        </w:rPr>
      </w:pPr>
      <w:r w:rsidRPr="00C308F2">
        <w:rPr>
          <w:rFonts w:ascii="Century Gothic" w:hAnsi="Century Gothic" w:cs="Arial"/>
          <w:b/>
          <w:sz w:val="20"/>
          <w:szCs w:val="20"/>
          <w:u w:val="single"/>
        </w:rPr>
        <w:t>INÍCIO:</w:t>
      </w:r>
      <w:r w:rsidRPr="00C308F2">
        <w:rPr>
          <w:rFonts w:ascii="Century Gothic" w:hAnsi="Century Gothic" w:cs="Arial"/>
          <w:sz w:val="20"/>
          <w:szCs w:val="20"/>
        </w:rPr>
        <w:t xml:space="preserve"> às </w:t>
      </w:r>
      <w:r w:rsidR="0069779E">
        <w:rPr>
          <w:rFonts w:ascii="Century Gothic" w:hAnsi="Century Gothic" w:cs="Arial"/>
          <w:sz w:val="20"/>
          <w:szCs w:val="20"/>
        </w:rPr>
        <w:t>00</w:t>
      </w:r>
      <w:r w:rsidRPr="00C308F2">
        <w:rPr>
          <w:rFonts w:ascii="Century Gothic" w:hAnsi="Century Gothic" w:cs="Arial"/>
          <w:sz w:val="20"/>
          <w:szCs w:val="20"/>
        </w:rPr>
        <w:t>h:</w:t>
      </w:r>
      <w:r w:rsidR="0069779E">
        <w:rPr>
          <w:rFonts w:ascii="Century Gothic" w:hAnsi="Century Gothic" w:cs="Arial"/>
          <w:sz w:val="20"/>
          <w:szCs w:val="20"/>
        </w:rPr>
        <w:t>0</w:t>
      </w:r>
      <w:r w:rsidRPr="00C308F2">
        <w:rPr>
          <w:rFonts w:ascii="Century Gothic" w:hAnsi="Century Gothic" w:cs="Arial"/>
          <w:sz w:val="20"/>
          <w:szCs w:val="20"/>
        </w:rPr>
        <w:t xml:space="preserve">0min - </w:t>
      </w:r>
      <w:r w:rsidR="00D12479">
        <w:rPr>
          <w:rFonts w:ascii="Century Gothic" w:hAnsi="Century Gothic" w:cs="Arial"/>
          <w:sz w:val="20"/>
          <w:szCs w:val="20"/>
        </w:rPr>
        <w:t>26</w:t>
      </w:r>
      <w:r w:rsidRPr="00C308F2">
        <w:rPr>
          <w:rFonts w:ascii="Century Gothic" w:hAnsi="Century Gothic" w:cs="Arial"/>
          <w:sz w:val="20"/>
          <w:szCs w:val="20"/>
        </w:rPr>
        <w:t xml:space="preserve"> de abril de 2024.</w:t>
      </w:r>
    </w:p>
    <w:p w14:paraId="39E533E3" w14:textId="1A1A3690" w:rsidR="001E16BE" w:rsidRPr="00C308F2" w:rsidRDefault="001E16BE" w:rsidP="00027C8C">
      <w:pPr>
        <w:pStyle w:val="NormalWeb"/>
        <w:pBdr>
          <w:top w:val="single" w:sz="4" w:space="1" w:color="auto"/>
          <w:left w:val="single" w:sz="4" w:space="4" w:color="auto"/>
          <w:bottom w:val="single" w:sz="4" w:space="1" w:color="auto"/>
          <w:right w:val="single" w:sz="4" w:space="0" w:color="auto"/>
          <w:between w:val="single" w:sz="4" w:space="1" w:color="auto"/>
          <w:bar w:val="single" w:sz="4" w:color="auto"/>
        </w:pBdr>
        <w:spacing w:before="0" w:beforeAutospacing="0" w:after="0" w:afterAutospacing="0"/>
        <w:ind w:left="1560" w:right="2268"/>
        <w:jc w:val="center"/>
        <w:rPr>
          <w:rFonts w:ascii="Century Gothic" w:hAnsi="Century Gothic" w:cs="Arial"/>
          <w:sz w:val="20"/>
          <w:szCs w:val="20"/>
        </w:rPr>
      </w:pPr>
      <w:r w:rsidRPr="00C308F2">
        <w:rPr>
          <w:rFonts w:ascii="Century Gothic" w:hAnsi="Century Gothic" w:cs="Arial"/>
          <w:b/>
          <w:sz w:val="20"/>
          <w:szCs w:val="20"/>
          <w:u w:val="single"/>
        </w:rPr>
        <w:t>FIM:</w:t>
      </w:r>
      <w:r w:rsidRPr="00C308F2">
        <w:rPr>
          <w:rFonts w:ascii="Century Gothic" w:hAnsi="Century Gothic" w:cs="Arial"/>
          <w:b/>
          <w:sz w:val="20"/>
          <w:szCs w:val="20"/>
        </w:rPr>
        <w:t xml:space="preserve"> </w:t>
      </w:r>
      <w:r w:rsidR="000B640F" w:rsidRPr="00C308F2">
        <w:rPr>
          <w:rFonts w:ascii="Century Gothic" w:hAnsi="Century Gothic" w:cs="Arial"/>
          <w:sz w:val="20"/>
          <w:szCs w:val="20"/>
        </w:rPr>
        <w:t>à</w:t>
      </w:r>
      <w:r w:rsidRPr="00C308F2">
        <w:rPr>
          <w:rFonts w:ascii="Century Gothic" w:hAnsi="Century Gothic" w:cs="Arial"/>
          <w:sz w:val="20"/>
          <w:szCs w:val="20"/>
        </w:rPr>
        <w:t>s</w:t>
      </w:r>
      <w:r w:rsidR="00834062" w:rsidRPr="00C308F2">
        <w:rPr>
          <w:rFonts w:ascii="Century Gothic" w:hAnsi="Century Gothic" w:cs="Arial"/>
          <w:sz w:val="20"/>
          <w:szCs w:val="20"/>
        </w:rPr>
        <w:t xml:space="preserve"> 08</w:t>
      </w:r>
      <w:r w:rsidR="00F06C07" w:rsidRPr="00C308F2">
        <w:rPr>
          <w:rFonts w:ascii="Century Gothic" w:hAnsi="Century Gothic" w:cs="Arial"/>
          <w:sz w:val="20"/>
          <w:szCs w:val="20"/>
        </w:rPr>
        <w:t>h:</w:t>
      </w:r>
      <w:r w:rsidR="00834062" w:rsidRPr="00C308F2">
        <w:rPr>
          <w:rFonts w:ascii="Century Gothic" w:hAnsi="Century Gothic" w:cs="Arial"/>
          <w:sz w:val="20"/>
          <w:szCs w:val="20"/>
        </w:rPr>
        <w:t>30</w:t>
      </w:r>
      <w:r w:rsidRPr="00C308F2">
        <w:rPr>
          <w:rFonts w:ascii="Century Gothic" w:hAnsi="Century Gothic" w:cs="Arial"/>
          <w:sz w:val="20"/>
          <w:szCs w:val="20"/>
        </w:rPr>
        <w:t xml:space="preserve">min - </w:t>
      </w:r>
      <w:r w:rsidR="00D12479">
        <w:rPr>
          <w:rFonts w:ascii="Century Gothic" w:hAnsi="Century Gothic" w:cs="Arial"/>
          <w:sz w:val="20"/>
          <w:szCs w:val="20"/>
        </w:rPr>
        <w:t>31</w:t>
      </w:r>
      <w:r w:rsidRPr="00C308F2">
        <w:rPr>
          <w:rFonts w:ascii="Century Gothic" w:hAnsi="Century Gothic" w:cs="Arial"/>
          <w:sz w:val="20"/>
          <w:szCs w:val="20"/>
        </w:rPr>
        <w:t xml:space="preserve"> de </w:t>
      </w:r>
      <w:r w:rsidR="00A17449" w:rsidRPr="00C308F2">
        <w:rPr>
          <w:rFonts w:ascii="Century Gothic" w:hAnsi="Century Gothic" w:cs="Arial"/>
          <w:sz w:val="20"/>
          <w:szCs w:val="20"/>
        </w:rPr>
        <w:t>abril</w:t>
      </w:r>
      <w:r w:rsidRPr="00C308F2">
        <w:rPr>
          <w:rFonts w:ascii="Century Gothic" w:hAnsi="Century Gothic" w:cs="Arial"/>
          <w:sz w:val="20"/>
          <w:szCs w:val="20"/>
        </w:rPr>
        <w:t xml:space="preserve"> de 2024.</w:t>
      </w:r>
    </w:p>
    <w:p w14:paraId="29044F0E" w14:textId="77777777" w:rsidR="001E16BE" w:rsidRPr="00C308F2" w:rsidRDefault="001E16BE" w:rsidP="001E16BE">
      <w:pPr>
        <w:pStyle w:val="NormalWeb"/>
        <w:spacing w:before="0" w:beforeAutospacing="0" w:after="0" w:afterAutospacing="0"/>
        <w:ind w:firstLine="2268"/>
        <w:jc w:val="both"/>
        <w:rPr>
          <w:rFonts w:ascii="Century Gothic" w:hAnsi="Century Gothic" w:cs="Arial"/>
          <w:sz w:val="20"/>
          <w:szCs w:val="20"/>
        </w:rPr>
      </w:pPr>
    </w:p>
    <w:p w14:paraId="07813A19" w14:textId="77777777" w:rsidR="00027C8C" w:rsidRPr="00027C8C" w:rsidRDefault="002A4EA8" w:rsidP="00D12479">
      <w:pPr>
        <w:pStyle w:val="PargrafodaLista"/>
        <w:numPr>
          <w:ilvl w:val="0"/>
          <w:numId w:val="2"/>
        </w:numPr>
        <w:autoSpaceDE w:val="0"/>
        <w:autoSpaceDN w:val="0"/>
        <w:adjustRightInd w:val="0"/>
        <w:ind w:left="0" w:hanging="142"/>
        <w:jc w:val="both"/>
        <w:rPr>
          <w:rFonts w:ascii="Century Gothic" w:hAnsi="Century Gothic" w:cs="Arial"/>
          <w:b/>
          <w:sz w:val="20"/>
          <w:u w:val="single"/>
          <w:lang w:val="pt"/>
        </w:rPr>
      </w:pPr>
      <w:r w:rsidRPr="00027C8C">
        <w:rPr>
          <w:rFonts w:ascii="Century Gothic" w:hAnsi="Century Gothic" w:cs="Arial"/>
          <w:b/>
          <w:sz w:val="20"/>
          <w:u w:val="single"/>
          <w:lang w:val="pt"/>
        </w:rPr>
        <w:t>Link para obtenção do edital:</w:t>
      </w:r>
      <w:r w:rsidR="00027C8C" w:rsidRPr="00027C8C">
        <w:rPr>
          <w:rFonts w:ascii="Century Gothic" w:hAnsi="Century Gothic" w:cs="Arial"/>
          <w:b/>
          <w:sz w:val="20"/>
          <w:u w:val="single"/>
          <w:lang w:val="pt"/>
        </w:rPr>
        <w:t xml:space="preserve"> </w:t>
      </w:r>
    </w:p>
    <w:p w14:paraId="3AFE87FB" w14:textId="543B9368" w:rsidR="002A4EA8" w:rsidRPr="00027C8C" w:rsidRDefault="00CB3C99" w:rsidP="00D12479">
      <w:pPr>
        <w:pStyle w:val="PargrafodaLista"/>
        <w:autoSpaceDE w:val="0"/>
        <w:autoSpaceDN w:val="0"/>
        <w:adjustRightInd w:val="0"/>
        <w:ind w:left="0"/>
        <w:jc w:val="both"/>
        <w:rPr>
          <w:rFonts w:ascii="Century Gothic" w:hAnsi="Century Gothic" w:cs="Arial"/>
          <w:bCs/>
          <w:sz w:val="20"/>
          <w:u w:val="single"/>
          <w:lang w:val="pt"/>
        </w:rPr>
      </w:pPr>
      <w:hyperlink r:id="rId11" w:history="1">
        <w:r w:rsidR="00027C8C" w:rsidRPr="00D466DB">
          <w:rPr>
            <w:rStyle w:val="Hyperlink"/>
            <w:rFonts w:ascii="Century Gothic" w:hAnsi="Century Gothic" w:cs="Arial"/>
            <w:bCs/>
            <w:sz w:val="20"/>
          </w:rPr>
          <w:t>http://lobato.pr.gov.br/index.php?sessao=b054603368mib0</w:t>
        </w:r>
      </w:hyperlink>
    </w:p>
    <w:p w14:paraId="330603A9" w14:textId="77777777" w:rsidR="008D4C20" w:rsidRPr="00027C8C" w:rsidRDefault="008D4C20" w:rsidP="00D12479">
      <w:pPr>
        <w:pStyle w:val="PargrafodaLista"/>
        <w:autoSpaceDE w:val="0"/>
        <w:autoSpaceDN w:val="0"/>
        <w:adjustRightInd w:val="0"/>
        <w:ind w:left="0"/>
        <w:jc w:val="both"/>
        <w:rPr>
          <w:rFonts w:ascii="Century Gothic" w:hAnsi="Century Gothic" w:cs="Arial"/>
          <w:bCs/>
          <w:sz w:val="20"/>
          <w:u w:val="single"/>
          <w:lang w:val="pt"/>
        </w:rPr>
      </w:pPr>
    </w:p>
    <w:p w14:paraId="360D5FB3" w14:textId="77777777" w:rsidR="00027C8C" w:rsidRPr="00027C8C" w:rsidRDefault="005D3F7C" w:rsidP="00D12479">
      <w:pPr>
        <w:pStyle w:val="PargrafodaLista"/>
        <w:numPr>
          <w:ilvl w:val="0"/>
          <w:numId w:val="2"/>
        </w:numPr>
        <w:autoSpaceDE w:val="0"/>
        <w:autoSpaceDN w:val="0"/>
        <w:adjustRightInd w:val="0"/>
        <w:ind w:left="0" w:hanging="142"/>
        <w:jc w:val="both"/>
        <w:rPr>
          <w:rFonts w:ascii="Century Gothic" w:hAnsi="Century Gothic" w:cs="Arial"/>
          <w:b/>
          <w:sz w:val="20"/>
          <w:u w:val="single"/>
          <w:lang w:val="pt"/>
        </w:rPr>
      </w:pPr>
      <w:r w:rsidRPr="00027C8C">
        <w:rPr>
          <w:rFonts w:ascii="Century Gothic" w:hAnsi="Century Gothic" w:cs="Arial"/>
          <w:b/>
          <w:sz w:val="20"/>
          <w:u w:val="single"/>
          <w:lang w:val="pt"/>
        </w:rPr>
        <w:t xml:space="preserve">Endereço </w:t>
      </w:r>
      <w:r w:rsidR="00401A42" w:rsidRPr="00027C8C">
        <w:rPr>
          <w:rFonts w:ascii="Century Gothic" w:hAnsi="Century Gothic" w:cs="Arial"/>
          <w:b/>
          <w:sz w:val="20"/>
          <w:u w:val="single"/>
          <w:lang w:val="pt"/>
        </w:rPr>
        <w:t>para envio das</w:t>
      </w:r>
      <w:r w:rsidRPr="00027C8C">
        <w:rPr>
          <w:rFonts w:ascii="Century Gothic" w:hAnsi="Century Gothic" w:cs="Arial"/>
          <w:b/>
          <w:sz w:val="20"/>
          <w:u w:val="single"/>
          <w:lang w:val="pt"/>
        </w:rPr>
        <w:t xml:space="preserve"> </w:t>
      </w:r>
      <w:r w:rsidR="00401A42" w:rsidRPr="00027C8C">
        <w:rPr>
          <w:rFonts w:ascii="Century Gothic" w:hAnsi="Century Gothic" w:cs="Arial"/>
          <w:b/>
          <w:sz w:val="20"/>
          <w:u w:val="single"/>
        </w:rPr>
        <w:t>p</w:t>
      </w:r>
      <w:r w:rsidRPr="00027C8C">
        <w:rPr>
          <w:rFonts w:ascii="Century Gothic" w:hAnsi="Century Gothic" w:cs="Arial"/>
          <w:b/>
          <w:sz w:val="20"/>
          <w:u w:val="single"/>
        </w:rPr>
        <w:t>ropostas comerciais</w:t>
      </w:r>
      <w:r w:rsidR="00B07932" w:rsidRPr="00027C8C">
        <w:rPr>
          <w:rFonts w:ascii="Century Gothic" w:hAnsi="Century Gothic" w:cs="Arial"/>
          <w:b/>
          <w:sz w:val="20"/>
          <w:u w:val="single"/>
        </w:rPr>
        <w:t>:</w:t>
      </w:r>
    </w:p>
    <w:p w14:paraId="40666A4C" w14:textId="3A1D3171" w:rsidR="00B07932" w:rsidRPr="00027C8C" w:rsidRDefault="00B07932" w:rsidP="00D12479">
      <w:pPr>
        <w:pStyle w:val="PargrafodaLista"/>
        <w:autoSpaceDE w:val="0"/>
        <w:autoSpaceDN w:val="0"/>
        <w:adjustRightInd w:val="0"/>
        <w:ind w:left="0"/>
        <w:jc w:val="both"/>
        <w:rPr>
          <w:rFonts w:ascii="Century Gothic" w:hAnsi="Century Gothic" w:cs="Arial"/>
          <w:bCs/>
          <w:sz w:val="20"/>
          <w:u w:val="single"/>
          <w:lang w:val="pt"/>
        </w:rPr>
      </w:pPr>
      <w:r w:rsidRPr="00027C8C">
        <w:rPr>
          <w:rFonts w:ascii="Century Gothic" w:hAnsi="Century Gothic" w:cs="Arial"/>
          <w:bCs/>
          <w:color w:val="1503FD"/>
          <w:sz w:val="20"/>
          <w:u w:val="single"/>
        </w:rPr>
        <w:t>dispensalicitacaolobatopr@gmail.com</w:t>
      </w:r>
      <w:r w:rsidR="005D3F7C" w:rsidRPr="00027C8C">
        <w:rPr>
          <w:rFonts w:ascii="Century Gothic" w:hAnsi="Century Gothic" w:cs="Arial"/>
          <w:bCs/>
          <w:sz w:val="20"/>
          <w:u w:val="single"/>
        </w:rPr>
        <w:t xml:space="preserve"> </w:t>
      </w:r>
    </w:p>
    <w:p w14:paraId="0BBF9306" w14:textId="77777777" w:rsidR="002A4EA8" w:rsidRPr="00C308F2" w:rsidRDefault="002A4EA8" w:rsidP="00D12479">
      <w:pPr>
        <w:pStyle w:val="PargrafodaLista"/>
        <w:ind w:left="0"/>
        <w:rPr>
          <w:rFonts w:ascii="Century Gothic" w:hAnsi="Century Gothic" w:cs="Arial"/>
          <w:sz w:val="20"/>
          <w:lang w:val="pt"/>
        </w:rPr>
      </w:pPr>
    </w:p>
    <w:p w14:paraId="51A6EFCF" w14:textId="3861F684" w:rsidR="00CD4C0A" w:rsidRPr="00D12479" w:rsidRDefault="005D3F7C" w:rsidP="00D12479">
      <w:pPr>
        <w:pStyle w:val="PargrafodaLista"/>
        <w:numPr>
          <w:ilvl w:val="0"/>
          <w:numId w:val="2"/>
        </w:numPr>
        <w:autoSpaceDE w:val="0"/>
        <w:autoSpaceDN w:val="0"/>
        <w:adjustRightInd w:val="0"/>
        <w:ind w:left="0"/>
        <w:jc w:val="both"/>
        <w:rPr>
          <w:rFonts w:ascii="Century Gothic" w:hAnsi="Century Gothic" w:cs="Arial"/>
          <w:sz w:val="20"/>
          <w:lang w:val="pt"/>
        </w:rPr>
      </w:pPr>
      <w:r w:rsidRPr="00D12479">
        <w:rPr>
          <w:rFonts w:ascii="Century Gothic" w:hAnsi="Century Gothic" w:cs="Arial"/>
          <w:b/>
          <w:sz w:val="20"/>
          <w:u w:val="single"/>
        </w:rPr>
        <w:t xml:space="preserve">SOMENTE SERÃO ACEITAS </w:t>
      </w:r>
      <w:r w:rsidR="00D61254" w:rsidRPr="00D12479">
        <w:rPr>
          <w:rFonts w:ascii="Century Gothic" w:hAnsi="Century Gothic" w:cs="Arial"/>
          <w:b/>
          <w:sz w:val="20"/>
          <w:u w:val="single"/>
        </w:rPr>
        <w:t>PROPOSTAS ATRAVÉS DO E-MAIL ACIMA</w:t>
      </w:r>
      <w:r w:rsidR="00B07932" w:rsidRPr="00D12479">
        <w:rPr>
          <w:rFonts w:ascii="Century Gothic" w:hAnsi="Century Gothic" w:cs="Arial"/>
          <w:b/>
          <w:sz w:val="20"/>
          <w:u w:val="single"/>
        </w:rPr>
        <w:t>.</w:t>
      </w:r>
      <w:r w:rsidR="004A7993" w:rsidRPr="00D12479">
        <w:rPr>
          <w:rFonts w:ascii="Century Gothic" w:hAnsi="Century Gothic" w:cs="Arial"/>
          <w:sz w:val="20"/>
        </w:rPr>
        <w:t xml:space="preserve"> </w:t>
      </w:r>
    </w:p>
    <w:p w14:paraId="28CDD91C" w14:textId="77777777" w:rsidR="00CD4C0A" w:rsidRPr="00C308F2" w:rsidRDefault="00CD4C0A" w:rsidP="00D12479">
      <w:pPr>
        <w:pStyle w:val="PargrafodaLista"/>
        <w:ind w:left="0"/>
        <w:rPr>
          <w:rFonts w:ascii="Century Gothic" w:hAnsi="Century Gothic" w:cs="Arial"/>
          <w:b/>
          <w:sz w:val="20"/>
          <w:u w:val="single"/>
        </w:rPr>
      </w:pPr>
    </w:p>
    <w:p w14:paraId="2AC1DFE5" w14:textId="49D5B5A1" w:rsidR="002A4EA8" w:rsidRPr="00D12479" w:rsidRDefault="004A7993" w:rsidP="00D12479">
      <w:pPr>
        <w:pStyle w:val="PargrafodaLista"/>
        <w:numPr>
          <w:ilvl w:val="0"/>
          <w:numId w:val="2"/>
        </w:numPr>
        <w:autoSpaceDE w:val="0"/>
        <w:autoSpaceDN w:val="0"/>
        <w:adjustRightInd w:val="0"/>
        <w:ind w:left="0"/>
        <w:jc w:val="both"/>
        <w:rPr>
          <w:rFonts w:ascii="Century Gothic" w:hAnsi="Century Gothic" w:cs="Arial"/>
          <w:sz w:val="20"/>
          <w:lang w:val="pt"/>
        </w:rPr>
      </w:pPr>
      <w:r w:rsidRPr="00D12479">
        <w:rPr>
          <w:rFonts w:ascii="Century Gothic" w:hAnsi="Century Gothic" w:cs="Arial"/>
          <w:b/>
          <w:sz w:val="20"/>
          <w:u w:val="single"/>
        </w:rPr>
        <w:t>ATENÇÃO</w:t>
      </w:r>
      <w:r w:rsidRPr="00D12479">
        <w:rPr>
          <w:rFonts w:ascii="Century Gothic" w:hAnsi="Century Gothic" w:cs="Arial"/>
          <w:sz w:val="20"/>
        </w:rPr>
        <w:t>:</w:t>
      </w:r>
      <w:r w:rsidR="005D3F7C" w:rsidRPr="00D12479">
        <w:rPr>
          <w:rFonts w:ascii="Century Gothic" w:hAnsi="Century Gothic" w:cs="Arial"/>
          <w:sz w:val="20"/>
        </w:rPr>
        <w:t xml:space="preserve"> </w:t>
      </w:r>
      <w:r w:rsidRPr="00D12479">
        <w:rPr>
          <w:rFonts w:ascii="Century Gothic" w:hAnsi="Century Gothic" w:cs="Arial"/>
          <w:sz w:val="20"/>
        </w:rPr>
        <w:t>não serão aceitas</w:t>
      </w:r>
      <w:r w:rsidR="00D61254" w:rsidRPr="00D12479">
        <w:rPr>
          <w:rFonts w:ascii="Century Gothic" w:hAnsi="Century Gothic" w:cs="Arial"/>
          <w:sz w:val="20"/>
        </w:rPr>
        <w:t>,</w:t>
      </w:r>
      <w:r w:rsidRPr="00D12479">
        <w:rPr>
          <w:rFonts w:ascii="Century Gothic" w:hAnsi="Century Gothic" w:cs="Arial"/>
          <w:sz w:val="20"/>
        </w:rPr>
        <w:t xml:space="preserve"> </w:t>
      </w:r>
      <w:r w:rsidR="005D3F7C" w:rsidRPr="00D12479">
        <w:rPr>
          <w:rFonts w:ascii="Century Gothic" w:hAnsi="Century Gothic" w:cs="Arial"/>
          <w:sz w:val="20"/>
        </w:rPr>
        <w:t>proposta</w:t>
      </w:r>
      <w:r w:rsidR="003D7F3C" w:rsidRPr="00D12479">
        <w:rPr>
          <w:rFonts w:ascii="Century Gothic" w:hAnsi="Century Gothic" w:cs="Arial"/>
          <w:sz w:val="20"/>
        </w:rPr>
        <w:t>s</w:t>
      </w:r>
      <w:r w:rsidR="005D3F7C" w:rsidRPr="00D12479">
        <w:rPr>
          <w:rFonts w:ascii="Century Gothic" w:hAnsi="Century Gothic" w:cs="Arial"/>
          <w:sz w:val="20"/>
        </w:rPr>
        <w:t xml:space="preserve"> e documentos fora do prazo de recebimento. Portanto, as empresas participantes deverão observar o prazo de início e término da fase de recebimento </w:t>
      </w:r>
      <w:r w:rsidRPr="00D12479">
        <w:rPr>
          <w:rFonts w:ascii="Century Gothic" w:hAnsi="Century Gothic" w:cs="Arial"/>
          <w:sz w:val="20"/>
        </w:rPr>
        <w:t>de proposta</w:t>
      </w:r>
      <w:r w:rsidR="00EB0BE7" w:rsidRPr="00D12479">
        <w:rPr>
          <w:rFonts w:ascii="Century Gothic" w:hAnsi="Century Gothic" w:cs="Arial"/>
          <w:sz w:val="20"/>
        </w:rPr>
        <w:t>,</w:t>
      </w:r>
      <w:r w:rsidRPr="00D12479">
        <w:rPr>
          <w:rFonts w:ascii="Century Gothic" w:hAnsi="Century Gothic" w:cs="Arial"/>
          <w:sz w:val="20"/>
        </w:rPr>
        <w:t xml:space="preserve"> no presente </w:t>
      </w:r>
      <w:r w:rsidR="00D550D1" w:rsidRPr="00D12479">
        <w:rPr>
          <w:rFonts w:ascii="Century Gothic" w:hAnsi="Century Gothic" w:cs="Arial"/>
          <w:sz w:val="20"/>
        </w:rPr>
        <w:t>e</w:t>
      </w:r>
      <w:r w:rsidRPr="00D12479">
        <w:rPr>
          <w:rFonts w:ascii="Century Gothic" w:hAnsi="Century Gothic" w:cs="Arial"/>
          <w:sz w:val="20"/>
        </w:rPr>
        <w:t>dital</w:t>
      </w:r>
      <w:r w:rsidR="005D3F7C" w:rsidRPr="00D12479">
        <w:rPr>
          <w:rFonts w:ascii="Century Gothic" w:hAnsi="Century Gothic" w:cs="Arial"/>
          <w:sz w:val="20"/>
        </w:rPr>
        <w:t xml:space="preserve">. </w:t>
      </w:r>
    </w:p>
    <w:p w14:paraId="07A4FAFF" w14:textId="77777777" w:rsidR="00D12479" w:rsidRPr="00D12479" w:rsidRDefault="00D12479" w:rsidP="00D12479">
      <w:pPr>
        <w:pStyle w:val="PargrafodaLista"/>
        <w:rPr>
          <w:rFonts w:ascii="Century Gothic" w:hAnsi="Century Gothic" w:cs="Arial"/>
          <w:sz w:val="20"/>
          <w:lang w:val="pt"/>
        </w:rPr>
      </w:pPr>
    </w:p>
    <w:p w14:paraId="7451249F" w14:textId="43AD4C60" w:rsidR="005D3F7C" w:rsidRPr="00D12479" w:rsidRDefault="005D3F7C" w:rsidP="00D12479">
      <w:pPr>
        <w:pStyle w:val="PargrafodaLista"/>
        <w:numPr>
          <w:ilvl w:val="0"/>
          <w:numId w:val="2"/>
        </w:numPr>
        <w:autoSpaceDE w:val="0"/>
        <w:autoSpaceDN w:val="0"/>
        <w:adjustRightInd w:val="0"/>
        <w:ind w:left="0"/>
        <w:jc w:val="both"/>
        <w:rPr>
          <w:rStyle w:val="Hyperlink"/>
          <w:rFonts w:ascii="Century Gothic" w:hAnsi="Century Gothic" w:cs="Arial"/>
          <w:color w:val="auto"/>
          <w:sz w:val="20"/>
          <w:u w:val="none"/>
          <w:lang w:val="pt"/>
        </w:rPr>
      </w:pPr>
      <w:r w:rsidRPr="00D12479">
        <w:rPr>
          <w:rFonts w:ascii="Century Gothic" w:hAnsi="Century Gothic" w:cs="Arial"/>
          <w:sz w:val="20"/>
        </w:rPr>
        <w:t>Dúvidas e esclarecimento</w:t>
      </w:r>
      <w:r w:rsidR="00EB0BE7" w:rsidRPr="00D12479">
        <w:rPr>
          <w:rFonts w:ascii="Century Gothic" w:hAnsi="Century Gothic" w:cs="Arial"/>
          <w:sz w:val="20"/>
        </w:rPr>
        <w:t>s</w:t>
      </w:r>
      <w:r w:rsidRPr="00D12479">
        <w:rPr>
          <w:rFonts w:ascii="Century Gothic" w:hAnsi="Century Gothic" w:cs="Arial"/>
          <w:sz w:val="20"/>
        </w:rPr>
        <w:t xml:space="preserve"> pelo e-mail</w:t>
      </w:r>
      <w:r w:rsidRPr="00D12479">
        <w:rPr>
          <w:rFonts w:ascii="Century Gothic" w:hAnsi="Century Gothic" w:cs="Arial"/>
          <w:sz w:val="20"/>
          <w:lang w:val="pt"/>
        </w:rPr>
        <w:t xml:space="preserve">: </w:t>
      </w:r>
      <w:r w:rsidR="00052B6E" w:rsidRPr="00D12479">
        <w:rPr>
          <w:rFonts w:ascii="Century Gothic" w:hAnsi="Century Gothic" w:cs="Arial"/>
          <w:b/>
          <w:color w:val="1503FD"/>
          <w:sz w:val="20"/>
          <w:u w:val="single"/>
        </w:rPr>
        <w:t>dispensalicitacaolobatopr@gmail.com</w:t>
      </w:r>
      <w:r w:rsidRPr="00D12479">
        <w:rPr>
          <w:rStyle w:val="Hyperlink"/>
          <w:rFonts w:ascii="Century Gothic" w:hAnsi="Century Gothic" w:cs="Arial"/>
          <w:b/>
          <w:sz w:val="20"/>
          <w:lang w:val="pt"/>
        </w:rPr>
        <w:t>.</w:t>
      </w:r>
    </w:p>
    <w:p w14:paraId="6C6C50EA" w14:textId="77777777" w:rsidR="00EF4F2F" w:rsidRPr="00C308F2" w:rsidRDefault="00EF4F2F" w:rsidP="004A7993">
      <w:pPr>
        <w:autoSpaceDE w:val="0"/>
        <w:autoSpaceDN w:val="0"/>
        <w:adjustRightInd w:val="0"/>
        <w:jc w:val="both"/>
        <w:rPr>
          <w:rFonts w:ascii="Century Gothic" w:hAnsi="Century Gothic" w:cs="Arial"/>
          <w:b/>
          <w:lang w:val="pt"/>
        </w:rPr>
      </w:pPr>
    </w:p>
    <w:p w14:paraId="10F90C72" w14:textId="77777777" w:rsidR="008E048E" w:rsidRDefault="008E048E" w:rsidP="004A7993">
      <w:pPr>
        <w:autoSpaceDE w:val="0"/>
        <w:autoSpaceDN w:val="0"/>
        <w:adjustRightInd w:val="0"/>
        <w:jc w:val="both"/>
        <w:rPr>
          <w:rFonts w:ascii="Century Gothic" w:hAnsi="Century Gothic" w:cs="Arial"/>
          <w:b/>
          <w:lang w:val="pt"/>
        </w:rPr>
      </w:pPr>
    </w:p>
    <w:p w14:paraId="27329719" w14:textId="77777777" w:rsidR="00D12479" w:rsidRDefault="00D12479" w:rsidP="004A7993">
      <w:pPr>
        <w:autoSpaceDE w:val="0"/>
        <w:autoSpaceDN w:val="0"/>
        <w:adjustRightInd w:val="0"/>
        <w:jc w:val="both"/>
        <w:rPr>
          <w:rFonts w:ascii="Century Gothic" w:hAnsi="Century Gothic" w:cs="Arial"/>
          <w:b/>
          <w:lang w:val="pt"/>
        </w:rPr>
      </w:pPr>
    </w:p>
    <w:p w14:paraId="5ADB69A8" w14:textId="77777777" w:rsidR="00D12479" w:rsidRDefault="00D12479" w:rsidP="004A7993">
      <w:pPr>
        <w:autoSpaceDE w:val="0"/>
        <w:autoSpaceDN w:val="0"/>
        <w:adjustRightInd w:val="0"/>
        <w:jc w:val="both"/>
        <w:rPr>
          <w:rFonts w:ascii="Century Gothic" w:hAnsi="Century Gothic" w:cs="Arial"/>
          <w:b/>
          <w:lang w:val="pt"/>
        </w:rPr>
      </w:pPr>
    </w:p>
    <w:p w14:paraId="2E712820" w14:textId="77777777" w:rsidR="00D12479" w:rsidRDefault="00D12479" w:rsidP="004A7993">
      <w:pPr>
        <w:autoSpaceDE w:val="0"/>
        <w:autoSpaceDN w:val="0"/>
        <w:adjustRightInd w:val="0"/>
        <w:jc w:val="both"/>
        <w:rPr>
          <w:rFonts w:ascii="Century Gothic" w:hAnsi="Century Gothic" w:cs="Arial"/>
          <w:b/>
          <w:lang w:val="pt"/>
        </w:rPr>
      </w:pPr>
    </w:p>
    <w:p w14:paraId="461D2226" w14:textId="77777777" w:rsidR="00D12479" w:rsidRDefault="00D12479" w:rsidP="004A7993">
      <w:pPr>
        <w:autoSpaceDE w:val="0"/>
        <w:autoSpaceDN w:val="0"/>
        <w:adjustRightInd w:val="0"/>
        <w:jc w:val="both"/>
        <w:rPr>
          <w:rFonts w:ascii="Century Gothic" w:hAnsi="Century Gothic" w:cs="Arial"/>
          <w:b/>
          <w:lang w:val="pt"/>
        </w:rPr>
      </w:pPr>
    </w:p>
    <w:p w14:paraId="66B3F36E" w14:textId="77777777" w:rsidR="00D12479" w:rsidRDefault="00D12479" w:rsidP="004A7993">
      <w:pPr>
        <w:autoSpaceDE w:val="0"/>
        <w:autoSpaceDN w:val="0"/>
        <w:adjustRightInd w:val="0"/>
        <w:jc w:val="both"/>
        <w:rPr>
          <w:rFonts w:ascii="Century Gothic" w:hAnsi="Century Gothic" w:cs="Arial"/>
          <w:b/>
          <w:lang w:val="pt"/>
        </w:rPr>
      </w:pPr>
    </w:p>
    <w:p w14:paraId="208EA4D2" w14:textId="77777777" w:rsidR="00D12479" w:rsidRDefault="00D12479" w:rsidP="004A7993">
      <w:pPr>
        <w:autoSpaceDE w:val="0"/>
        <w:autoSpaceDN w:val="0"/>
        <w:adjustRightInd w:val="0"/>
        <w:jc w:val="both"/>
        <w:rPr>
          <w:rFonts w:ascii="Century Gothic" w:hAnsi="Century Gothic" w:cs="Arial"/>
          <w:b/>
          <w:lang w:val="pt"/>
        </w:rPr>
      </w:pPr>
    </w:p>
    <w:p w14:paraId="1B55C84F" w14:textId="77777777" w:rsidR="00D12479" w:rsidRDefault="00D12479" w:rsidP="004A7993">
      <w:pPr>
        <w:autoSpaceDE w:val="0"/>
        <w:autoSpaceDN w:val="0"/>
        <w:adjustRightInd w:val="0"/>
        <w:jc w:val="both"/>
        <w:rPr>
          <w:rFonts w:ascii="Century Gothic" w:hAnsi="Century Gothic" w:cs="Arial"/>
          <w:b/>
          <w:lang w:val="pt"/>
        </w:rPr>
      </w:pPr>
    </w:p>
    <w:p w14:paraId="44F24522" w14:textId="77777777" w:rsidR="00D12479" w:rsidRDefault="00D12479" w:rsidP="004A7993">
      <w:pPr>
        <w:autoSpaceDE w:val="0"/>
        <w:autoSpaceDN w:val="0"/>
        <w:adjustRightInd w:val="0"/>
        <w:jc w:val="both"/>
        <w:rPr>
          <w:rFonts w:ascii="Century Gothic" w:hAnsi="Century Gothic" w:cs="Arial"/>
          <w:b/>
          <w:lang w:val="pt"/>
        </w:rPr>
      </w:pPr>
    </w:p>
    <w:p w14:paraId="1D52F94D" w14:textId="77777777" w:rsidR="00D12479" w:rsidRDefault="00D12479" w:rsidP="004A7993">
      <w:pPr>
        <w:autoSpaceDE w:val="0"/>
        <w:autoSpaceDN w:val="0"/>
        <w:adjustRightInd w:val="0"/>
        <w:jc w:val="both"/>
        <w:rPr>
          <w:rFonts w:ascii="Century Gothic" w:hAnsi="Century Gothic" w:cs="Arial"/>
          <w:b/>
          <w:lang w:val="pt"/>
        </w:rPr>
      </w:pPr>
    </w:p>
    <w:p w14:paraId="37894FC9" w14:textId="7462E506" w:rsidR="00957152" w:rsidRPr="00C308F2" w:rsidRDefault="00957152" w:rsidP="004A7993">
      <w:pPr>
        <w:autoSpaceDE w:val="0"/>
        <w:autoSpaceDN w:val="0"/>
        <w:adjustRightInd w:val="0"/>
        <w:jc w:val="both"/>
        <w:rPr>
          <w:rFonts w:ascii="Century Gothic" w:hAnsi="Century Gothic" w:cs="Arial"/>
          <w:b/>
          <w:lang w:val="pt"/>
        </w:rPr>
      </w:pPr>
      <w:r w:rsidRPr="00C308F2">
        <w:rPr>
          <w:rFonts w:ascii="Century Gothic" w:hAnsi="Century Gothic" w:cs="Arial"/>
          <w:b/>
          <w:lang w:val="pt"/>
        </w:rPr>
        <w:t xml:space="preserve">1. DO OBJETO: </w:t>
      </w:r>
    </w:p>
    <w:p w14:paraId="585937DD" w14:textId="77777777" w:rsidR="00D12479" w:rsidRDefault="00957152" w:rsidP="00D12479">
      <w:pPr>
        <w:jc w:val="both"/>
        <w:rPr>
          <w:rFonts w:ascii="Century Gothic" w:hAnsi="Century Gothic" w:cs="Calibri"/>
          <w:b/>
        </w:rPr>
      </w:pPr>
      <w:r w:rsidRPr="00C308F2">
        <w:rPr>
          <w:rFonts w:ascii="Century Gothic" w:hAnsi="Century Gothic" w:cs="Arial"/>
          <w:b/>
          <w:bCs/>
          <w:lang w:val="pt"/>
        </w:rPr>
        <w:t>1.1</w:t>
      </w:r>
      <w:r w:rsidR="00497C7B" w:rsidRPr="00C308F2">
        <w:rPr>
          <w:rFonts w:ascii="Century Gothic" w:hAnsi="Century Gothic" w:cs="Arial"/>
          <w:b/>
          <w:bCs/>
          <w:lang w:val="pt"/>
        </w:rPr>
        <w:t>.</w:t>
      </w:r>
      <w:r w:rsidRPr="00C308F2">
        <w:rPr>
          <w:rFonts w:ascii="Century Gothic" w:hAnsi="Century Gothic" w:cs="Arial"/>
          <w:lang w:val="pt"/>
        </w:rPr>
        <w:t xml:space="preserve"> </w:t>
      </w:r>
      <w:r w:rsidR="00D12479" w:rsidRPr="00D12479">
        <w:rPr>
          <w:rFonts w:ascii="Century Gothic" w:hAnsi="Century Gothic" w:cs="Calibri"/>
          <w:b/>
        </w:rPr>
        <w:t>CONTRATAÇÃO DE EMPRESA ESPECIALIZADA NA PRESTAÇÃO DE SERVIÇOS DE SEGURANÇA OSTENSIVA DESARMADA PARA COBERTURA DA “24° FESTA DA LEITOA NO TACHO DE 2024”, NOS DIAS 02, 03 E 04 DE AGOSTO DE 2024 NO MUNICÍPIO DE LOBATO/PR.</w:t>
      </w:r>
    </w:p>
    <w:p w14:paraId="20510F87" w14:textId="71C0FF43" w:rsidR="00957152" w:rsidRDefault="00957152" w:rsidP="00D12479">
      <w:pPr>
        <w:jc w:val="both"/>
        <w:rPr>
          <w:rFonts w:ascii="Century Gothic" w:hAnsi="Century Gothic" w:cs="Arial"/>
          <w:lang w:val="pt"/>
        </w:rPr>
      </w:pPr>
      <w:r w:rsidRPr="00C308F2">
        <w:rPr>
          <w:rFonts w:ascii="Century Gothic" w:hAnsi="Century Gothic" w:cs="Arial"/>
          <w:b/>
          <w:bCs/>
          <w:lang w:val="pt"/>
        </w:rPr>
        <w:t>1.2</w:t>
      </w:r>
      <w:r w:rsidR="00497C7B" w:rsidRPr="00C308F2">
        <w:rPr>
          <w:rFonts w:ascii="Century Gothic" w:hAnsi="Century Gothic" w:cs="Arial"/>
          <w:b/>
          <w:bCs/>
          <w:lang w:val="pt"/>
        </w:rPr>
        <w:t>.</w:t>
      </w:r>
      <w:r w:rsidRPr="00C308F2">
        <w:rPr>
          <w:rFonts w:ascii="Century Gothic" w:hAnsi="Century Gothic" w:cs="Arial"/>
          <w:lang w:val="pt"/>
        </w:rPr>
        <w:t xml:space="preserve"> Compõem este Edital, além das condições específicas, os seguintes documentos: </w:t>
      </w:r>
    </w:p>
    <w:p w14:paraId="3D6CADB9" w14:textId="77777777" w:rsidR="00B97C16" w:rsidRPr="00C308F2" w:rsidRDefault="00B97C16" w:rsidP="00D12479">
      <w:pPr>
        <w:jc w:val="both"/>
        <w:rPr>
          <w:rFonts w:ascii="Century Gothic" w:hAnsi="Century Gothic" w:cs="Arial"/>
          <w:lang w:val="pt"/>
        </w:rPr>
      </w:pPr>
    </w:p>
    <w:p w14:paraId="13E82C5A" w14:textId="44A0D583" w:rsidR="00957152"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1.2.1</w:t>
      </w:r>
      <w:r w:rsidR="00497C7B" w:rsidRPr="005507D5">
        <w:rPr>
          <w:rFonts w:ascii="Century Gothic" w:hAnsi="Century Gothic" w:cs="Arial"/>
          <w:b/>
          <w:bCs/>
          <w:sz w:val="16"/>
          <w:szCs w:val="16"/>
          <w:lang w:val="pt"/>
        </w:rPr>
        <w:t>.</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01</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TERMO DE REFERÊNCIA; </w:t>
      </w:r>
    </w:p>
    <w:p w14:paraId="4C65F13C" w14:textId="54C241F7" w:rsidR="00957152"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1.2.2</w:t>
      </w:r>
      <w:r w:rsidR="00497C7B" w:rsidRPr="005507D5">
        <w:rPr>
          <w:rFonts w:ascii="Century Gothic" w:hAnsi="Century Gothic" w:cs="Arial"/>
          <w:b/>
          <w:bCs/>
          <w:sz w:val="16"/>
          <w:szCs w:val="16"/>
          <w:lang w:val="pt"/>
        </w:rPr>
        <w:t>.</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02</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MODELO DE PROPOSTA; </w:t>
      </w:r>
    </w:p>
    <w:p w14:paraId="32B3CB7D" w14:textId="762A2D21" w:rsidR="002C2A84" w:rsidRPr="005507D5" w:rsidRDefault="00957152" w:rsidP="00C308F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1.2.3</w:t>
      </w:r>
      <w:r w:rsidR="00497C7B" w:rsidRPr="005507D5">
        <w:rPr>
          <w:rFonts w:ascii="Century Gothic" w:hAnsi="Century Gothic" w:cs="Arial"/>
          <w:b/>
          <w:bCs/>
          <w:sz w:val="16"/>
          <w:szCs w:val="16"/>
          <w:lang w:val="pt"/>
        </w:rPr>
        <w:t>.</w:t>
      </w:r>
      <w:r w:rsidR="00C308F2" w:rsidRPr="005507D5">
        <w:rPr>
          <w:rFonts w:ascii="Century Gothic" w:hAnsi="Century Gothic" w:cs="Arial"/>
          <w:b/>
          <w:bCs/>
          <w:sz w:val="16"/>
          <w:szCs w:val="16"/>
          <w:lang w:val="pt"/>
        </w:rPr>
        <w:tab/>
      </w:r>
      <w:r w:rsidR="002C2A84" w:rsidRPr="005507D5">
        <w:rPr>
          <w:rFonts w:ascii="Century Gothic" w:hAnsi="Century Gothic" w:cs="Arial"/>
          <w:sz w:val="16"/>
          <w:szCs w:val="16"/>
          <w:lang w:val="pt"/>
        </w:rPr>
        <w:t>ANEXO 03</w:t>
      </w:r>
      <w:r w:rsidRPr="005507D5">
        <w:rPr>
          <w:rFonts w:ascii="Century Gothic" w:hAnsi="Century Gothic" w:cs="Arial"/>
          <w:sz w:val="16"/>
          <w:szCs w:val="16"/>
          <w:lang w:val="pt"/>
        </w:rPr>
        <w:t xml:space="preserve"> </w:t>
      </w:r>
      <w:r w:rsidR="00C308F2" w:rsidRPr="005507D5">
        <w:rPr>
          <w:rFonts w:ascii="Century Gothic" w:hAnsi="Century Gothic" w:cs="Arial"/>
          <w:sz w:val="16"/>
          <w:szCs w:val="16"/>
          <w:lang w:val="pt"/>
        </w:rPr>
        <w:t>-</w:t>
      </w:r>
      <w:r w:rsidRPr="005507D5">
        <w:rPr>
          <w:rFonts w:ascii="Century Gothic" w:hAnsi="Century Gothic" w:cs="Arial"/>
          <w:sz w:val="16"/>
          <w:szCs w:val="16"/>
          <w:lang w:val="pt"/>
        </w:rPr>
        <w:t xml:space="preserve"> </w:t>
      </w:r>
      <w:r w:rsidR="00C308F2" w:rsidRPr="005507D5">
        <w:rPr>
          <w:rFonts w:ascii="Century Gothic" w:hAnsi="Century Gothic" w:cs="Arial"/>
          <w:sz w:val="16"/>
          <w:szCs w:val="16"/>
          <w:lang w:val="pt"/>
        </w:rPr>
        <w:t xml:space="preserve">MODELO </w:t>
      </w:r>
      <w:r w:rsidR="002C2A84" w:rsidRPr="005507D5">
        <w:rPr>
          <w:rFonts w:ascii="Century Gothic" w:hAnsi="Century Gothic" w:cs="Arial"/>
          <w:sz w:val="16"/>
          <w:szCs w:val="16"/>
          <w:lang w:val="pt"/>
        </w:rPr>
        <w:t>DECLARAÇÃO UNIFICADA;</w:t>
      </w:r>
    </w:p>
    <w:p w14:paraId="4B62A55D" w14:textId="6E090EE3" w:rsidR="00C308F2" w:rsidRPr="005507D5" w:rsidRDefault="00497C7B" w:rsidP="00562702">
      <w:pPr>
        <w:autoSpaceDE w:val="0"/>
        <w:autoSpaceDN w:val="0"/>
        <w:adjustRightInd w:val="0"/>
        <w:spacing w:line="360" w:lineRule="auto"/>
        <w:ind w:firstLine="284"/>
        <w:jc w:val="both"/>
        <w:rPr>
          <w:rFonts w:ascii="Century Gothic" w:hAnsi="Century Gothic" w:cs="Arial"/>
          <w:sz w:val="16"/>
          <w:szCs w:val="16"/>
          <w:lang w:val="pt"/>
        </w:rPr>
      </w:pPr>
      <w:r w:rsidRPr="005507D5">
        <w:rPr>
          <w:rFonts w:ascii="Century Gothic" w:hAnsi="Century Gothic" w:cs="Arial"/>
          <w:b/>
          <w:bCs/>
          <w:sz w:val="16"/>
          <w:szCs w:val="16"/>
          <w:lang w:val="pt"/>
        </w:rPr>
        <w:t>1.2.4.</w:t>
      </w:r>
      <w:r w:rsidR="00C308F2" w:rsidRPr="005507D5">
        <w:rPr>
          <w:rFonts w:ascii="Century Gothic" w:hAnsi="Century Gothic" w:cs="Arial"/>
          <w:sz w:val="16"/>
          <w:szCs w:val="16"/>
          <w:lang w:val="pt"/>
        </w:rPr>
        <w:tab/>
      </w:r>
      <w:r w:rsidR="002C2A84" w:rsidRPr="005507D5">
        <w:rPr>
          <w:rFonts w:ascii="Century Gothic" w:hAnsi="Century Gothic" w:cs="Arial"/>
          <w:sz w:val="16"/>
          <w:szCs w:val="16"/>
          <w:lang w:val="pt"/>
        </w:rPr>
        <w:t>ANEXO 04</w:t>
      </w:r>
      <w:r w:rsidRPr="005507D5">
        <w:rPr>
          <w:rFonts w:ascii="Century Gothic" w:hAnsi="Century Gothic" w:cs="Arial"/>
          <w:sz w:val="16"/>
          <w:szCs w:val="16"/>
          <w:lang w:val="pt"/>
        </w:rPr>
        <w:t xml:space="preserve"> </w:t>
      </w:r>
      <w:r w:rsidR="0024453B" w:rsidRPr="005507D5">
        <w:rPr>
          <w:rFonts w:ascii="Century Gothic" w:hAnsi="Century Gothic" w:cs="Arial"/>
          <w:sz w:val="16"/>
          <w:szCs w:val="16"/>
          <w:lang w:val="pt"/>
        </w:rPr>
        <w:t>-</w:t>
      </w:r>
      <w:r w:rsidRPr="005507D5">
        <w:rPr>
          <w:rFonts w:ascii="Century Gothic" w:hAnsi="Century Gothic" w:cs="Arial"/>
          <w:sz w:val="16"/>
          <w:szCs w:val="16"/>
          <w:lang w:val="pt"/>
        </w:rPr>
        <w:t xml:space="preserve"> </w:t>
      </w:r>
      <w:r w:rsidR="00C308F2" w:rsidRPr="005507D5">
        <w:rPr>
          <w:rFonts w:ascii="Century Gothic" w:hAnsi="Century Gothic" w:cs="Arial"/>
          <w:sz w:val="16"/>
          <w:szCs w:val="16"/>
          <w:lang w:val="pt"/>
        </w:rPr>
        <w:t>MINUTA DO CONTRATO</w:t>
      </w:r>
    </w:p>
    <w:p w14:paraId="568E41F2" w14:textId="3E6A8A63" w:rsidR="00957152" w:rsidRPr="00C308F2" w:rsidRDefault="00695B3D" w:rsidP="008E048E">
      <w:pPr>
        <w:autoSpaceDE w:val="0"/>
        <w:autoSpaceDN w:val="0"/>
        <w:adjustRightInd w:val="0"/>
        <w:spacing w:before="240"/>
        <w:jc w:val="both"/>
        <w:rPr>
          <w:rFonts w:ascii="Century Gothic" w:hAnsi="Century Gothic" w:cs="Arial"/>
          <w:lang w:val="pt"/>
        </w:rPr>
      </w:pPr>
      <w:r w:rsidRPr="00C308F2">
        <w:rPr>
          <w:rFonts w:ascii="Century Gothic" w:hAnsi="Century Gothic" w:cs="Arial"/>
          <w:b/>
          <w:lang w:val="pt"/>
        </w:rPr>
        <w:t>2</w:t>
      </w:r>
      <w:r w:rsidR="00CA59CD" w:rsidRPr="00C308F2">
        <w:rPr>
          <w:rFonts w:ascii="Century Gothic" w:hAnsi="Century Gothic" w:cs="Arial"/>
          <w:b/>
          <w:lang w:val="pt"/>
        </w:rPr>
        <w:t>.</w:t>
      </w:r>
      <w:r w:rsidR="00957152" w:rsidRPr="00C308F2">
        <w:rPr>
          <w:rFonts w:ascii="Century Gothic" w:hAnsi="Century Gothic" w:cs="Arial"/>
          <w:b/>
          <w:lang w:val="pt"/>
        </w:rPr>
        <w:t xml:space="preserve"> </w:t>
      </w:r>
      <w:r w:rsidR="002D55C3" w:rsidRPr="00C308F2">
        <w:rPr>
          <w:rFonts w:ascii="Century Gothic" w:hAnsi="Century Gothic" w:cs="Arial"/>
          <w:b/>
          <w:lang w:val="pt"/>
        </w:rPr>
        <w:t xml:space="preserve"> </w:t>
      </w:r>
      <w:r w:rsidR="00957152" w:rsidRPr="005F78E7">
        <w:rPr>
          <w:rFonts w:ascii="Century Gothic" w:hAnsi="Century Gothic" w:cs="Arial"/>
          <w:b/>
          <w:lang w:val="pt"/>
        </w:rPr>
        <w:t>DOS RECURSOS ORÇAMENTÁRIOS:</w:t>
      </w:r>
      <w:r w:rsidR="00957152" w:rsidRPr="00C308F2">
        <w:rPr>
          <w:rFonts w:ascii="Century Gothic" w:hAnsi="Century Gothic" w:cs="Arial"/>
          <w:lang w:val="pt"/>
        </w:rPr>
        <w:t xml:space="preserve"> </w:t>
      </w:r>
    </w:p>
    <w:p w14:paraId="293F8DA4" w14:textId="1D4ED0B1" w:rsidR="00BE3DB6" w:rsidRDefault="00957152" w:rsidP="004A7993">
      <w:pPr>
        <w:autoSpaceDE w:val="0"/>
        <w:autoSpaceDN w:val="0"/>
        <w:adjustRightInd w:val="0"/>
        <w:jc w:val="both"/>
        <w:rPr>
          <w:rFonts w:ascii="Century Gothic" w:hAnsi="Century Gothic" w:cs="Arial"/>
          <w:lang w:val="pt"/>
        </w:rPr>
      </w:pPr>
      <w:r w:rsidRPr="00C308F2">
        <w:rPr>
          <w:rFonts w:ascii="Century Gothic" w:hAnsi="Century Gothic" w:cs="Arial"/>
          <w:b/>
          <w:bCs/>
          <w:lang w:val="pt"/>
        </w:rPr>
        <w:t>2.1.</w:t>
      </w:r>
      <w:r w:rsidR="006D5A46" w:rsidRPr="00C308F2">
        <w:rPr>
          <w:rFonts w:ascii="Century Gothic" w:hAnsi="Century Gothic" w:cs="Arial"/>
          <w:lang w:val="pt"/>
        </w:rPr>
        <w:t xml:space="preserve"> As despesas decorrentes da presente</w:t>
      </w:r>
      <w:r w:rsidRPr="00C308F2">
        <w:rPr>
          <w:rFonts w:ascii="Century Gothic" w:hAnsi="Century Gothic" w:cs="Arial"/>
          <w:lang w:val="pt"/>
        </w:rPr>
        <w:t xml:space="preserve"> </w:t>
      </w:r>
      <w:r w:rsidR="006D5A46" w:rsidRPr="00C308F2">
        <w:rPr>
          <w:rFonts w:ascii="Century Gothic" w:hAnsi="Century Gothic" w:cs="Arial"/>
          <w:lang w:val="pt"/>
        </w:rPr>
        <w:t>contratação</w:t>
      </w:r>
      <w:r w:rsidR="002D55C3" w:rsidRPr="00C308F2">
        <w:rPr>
          <w:rFonts w:ascii="Century Gothic" w:hAnsi="Century Gothic" w:cs="Arial"/>
          <w:lang w:val="pt"/>
        </w:rPr>
        <w:t xml:space="preserve"> correrão</w:t>
      </w:r>
      <w:r w:rsidR="00BE3DB6" w:rsidRPr="00C308F2">
        <w:rPr>
          <w:rFonts w:ascii="Century Gothic" w:hAnsi="Century Gothic" w:cs="Arial"/>
          <w:lang w:val="pt"/>
        </w:rPr>
        <w:t xml:space="preserve"> à conta de recursos específicos consignados no orçamento da </w:t>
      </w:r>
      <w:r w:rsidR="002D6AAF" w:rsidRPr="00C308F2">
        <w:rPr>
          <w:rFonts w:ascii="Century Gothic" w:hAnsi="Century Gothic" w:cs="Arial"/>
          <w:lang w:val="pt"/>
        </w:rPr>
        <w:t>Prefeitura Municipal de Lobato, para o exercício de 2024</w:t>
      </w:r>
      <w:r w:rsidR="008456BE" w:rsidRPr="00C308F2">
        <w:rPr>
          <w:rFonts w:ascii="Century Gothic" w:hAnsi="Century Gothic" w:cs="Arial"/>
          <w:lang w:val="pt"/>
        </w:rPr>
        <w:t xml:space="preserve"> na dotação abaixo discriminada</w:t>
      </w:r>
      <w:r w:rsidR="006D5A46" w:rsidRPr="00C308F2">
        <w:rPr>
          <w:rFonts w:ascii="Century Gothic" w:hAnsi="Century Gothic" w:cs="Arial"/>
          <w:lang w:val="pt"/>
        </w:rPr>
        <w:t>:</w:t>
      </w:r>
    </w:p>
    <w:p w14:paraId="47F9A48A" w14:textId="77777777" w:rsidR="00567B1F" w:rsidRPr="00C308F2" w:rsidRDefault="00567B1F" w:rsidP="004A7993">
      <w:pPr>
        <w:autoSpaceDE w:val="0"/>
        <w:autoSpaceDN w:val="0"/>
        <w:adjustRightInd w:val="0"/>
        <w:jc w:val="both"/>
        <w:rPr>
          <w:rFonts w:ascii="Century Gothic" w:hAnsi="Century Gothic" w:cs="Arial"/>
          <w:lang w:val="pt"/>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697"/>
        <w:gridCol w:w="3771"/>
        <w:gridCol w:w="3685"/>
      </w:tblGrid>
      <w:tr w:rsidR="00567B1F" w:rsidRPr="009D0BC3" w14:paraId="5FEA39FE" w14:textId="77777777" w:rsidTr="007C44A2">
        <w:tc>
          <w:tcPr>
            <w:tcW w:w="1697" w:type="dxa"/>
            <w:shd w:val="clear" w:color="auto" w:fill="auto"/>
          </w:tcPr>
          <w:p w14:paraId="77ED89FD" w14:textId="77777777" w:rsidR="00567B1F" w:rsidRPr="009D0BC3" w:rsidRDefault="00567B1F" w:rsidP="007C44A2">
            <w:pPr>
              <w:tabs>
                <w:tab w:val="right" w:pos="1747"/>
                <w:tab w:val="right" w:pos="2330"/>
              </w:tabs>
              <w:jc w:val="center"/>
              <w:rPr>
                <w:rFonts w:ascii="Century Gothic" w:hAnsi="Century Gothic" w:cs="Arial"/>
                <w:b/>
                <w:sz w:val="16"/>
                <w:szCs w:val="16"/>
              </w:rPr>
            </w:pPr>
            <w:r w:rsidRPr="009D0BC3">
              <w:rPr>
                <w:rFonts w:ascii="Century Gothic" w:hAnsi="Century Gothic" w:cs="Arial"/>
                <w:b/>
                <w:sz w:val="16"/>
                <w:szCs w:val="16"/>
              </w:rPr>
              <w:t>Organograma</w:t>
            </w:r>
          </w:p>
        </w:tc>
        <w:tc>
          <w:tcPr>
            <w:tcW w:w="3771" w:type="dxa"/>
            <w:shd w:val="clear" w:color="auto" w:fill="auto"/>
          </w:tcPr>
          <w:p w14:paraId="6ED3AD76" w14:textId="77777777" w:rsidR="00567B1F" w:rsidRPr="009D0BC3" w:rsidRDefault="00567B1F" w:rsidP="007C44A2">
            <w:pPr>
              <w:jc w:val="center"/>
              <w:rPr>
                <w:rFonts w:ascii="Century Gothic" w:hAnsi="Century Gothic" w:cs="Arial"/>
                <w:b/>
                <w:sz w:val="16"/>
                <w:szCs w:val="16"/>
              </w:rPr>
            </w:pPr>
            <w:r w:rsidRPr="009D0BC3">
              <w:rPr>
                <w:rFonts w:ascii="Century Gothic" w:hAnsi="Century Gothic" w:cs="Arial"/>
                <w:b/>
                <w:sz w:val="16"/>
                <w:szCs w:val="16"/>
              </w:rPr>
              <w:t>Descrição</w:t>
            </w:r>
          </w:p>
        </w:tc>
        <w:tc>
          <w:tcPr>
            <w:tcW w:w="3685" w:type="dxa"/>
            <w:shd w:val="clear" w:color="auto" w:fill="auto"/>
          </w:tcPr>
          <w:p w14:paraId="49B28020" w14:textId="77777777" w:rsidR="00567B1F" w:rsidRPr="009D0BC3" w:rsidRDefault="00567B1F" w:rsidP="007C44A2">
            <w:pPr>
              <w:jc w:val="center"/>
              <w:rPr>
                <w:rFonts w:ascii="Century Gothic" w:hAnsi="Century Gothic" w:cs="Arial"/>
                <w:b/>
                <w:sz w:val="16"/>
                <w:szCs w:val="16"/>
              </w:rPr>
            </w:pPr>
            <w:r w:rsidRPr="009D0BC3">
              <w:rPr>
                <w:rFonts w:ascii="Century Gothic" w:hAnsi="Century Gothic" w:cs="Arial"/>
                <w:b/>
                <w:sz w:val="16"/>
                <w:szCs w:val="16"/>
              </w:rPr>
              <w:t>Máscara</w:t>
            </w:r>
          </w:p>
        </w:tc>
      </w:tr>
      <w:tr w:rsidR="00567B1F" w:rsidRPr="009D0BC3" w14:paraId="4E1648F4" w14:textId="77777777" w:rsidTr="007C44A2">
        <w:tc>
          <w:tcPr>
            <w:tcW w:w="1697" w:type="dxa"/>
            <w:shd w:val="clear" w:color="auto" w:fill="auto"/>
            <w:vAlign w:val="center"/>
          </w:tcPr>
          <w:p w14:paraId="37BFB478" w14:textId="77777777" w:rsidR="00567B1F" w:rsidRPr="009D0BC3" w:rsidRDefault="00567B1F" w:rsidP="007C44A2">
            <w:pPr>
              <w:jc w:val="center"/>
              <w:rPr>
                <w:rFonts w:ascii="Century Gothic" w:hAnsi="Century Gothic" w:cs="Arial"/>
                <w:sz w:val="16"/>
                <w:szCs w:val="16"/>
                <w:highlight w:val="yellow"/>
              </w:rPr>
            </w:pPr>
            <w:r w:rsidRPr="00567B1F">
              <w:rPr>
                <w:rFonts w:ascii="Century Gothic" w:hAnsi="Century Gothic" w:cs="Arial"/>
                <w:sz w:val="16"/>
                <w:szCs w:val="16"/>
              </w:rPr>
              <w:t>09.001</w:t>
            </w:r>
          </w:p>
        </w:tc>
        <w:tc>
          <w:tcPr>
            <w:tcW w:w="3771" w:type="dxa"/>
            <w:shd w:val="clear" w:color="auto" w:fill="auto"/>
            <w:vAlign w:val="center"/>
          </w:tcPr>
          <w:p w14:paraId="507B2859" w14:textId="77777777" w:rsidR="00567B1F" w:rsidRPr="009D0BC3" w:rsidRDefault="00567B1F" w:rsidP="007C44A2">
            <w:pPr>
              <w:jc w:val="center"/>
              <w:rPr>
                <w:rFonts w:ascii="Century Gothic" w:hAnsi="Century Gothic" w:cs="Arial"/>
                <w:sz w:val="16"/>
                <w:szCs w:val="16"/>
                <w:highlight w:val="yellow"/>
              </w:rPr>
            </w:pPr>
            <w:r w:rsidRPr="00567B1F">
              <w:rPr>
                <w:rFonts w:ascii="Century Gothic" w:hAnsi="Century Gothic" w:cs="Arial"/>
                <w:sz w:val="16"/>
                <w:szCs w:val="16"/>
              </w:rPr>
              <w:t>Manutenção da Divisão de Eventos e Lazer</w:t>
            </w:r>
          </w:p>
        </w:tc>
        <w:tc>
          <w:tcPr>
            <w:tcW w:w="3685" w:type="dxa"/>
            <w:shd w:val="clear" w:color="auto" w:fill="auto"/>
            <w:vAlign w:val="center"/>
          </w:tcPr>
          <w:p w14:paraId="1FC7C67C" w14:textId="755123AF" w:rsidR="00567B1F" w:rsidRPr="009D0BC3" w:rsidRDefault="00567B1F" w:rsidP="007C44A2">
            <w:pPr>
              <w:jc w:val="center"/>
              <w:rPr>
                <w:rFonts w:ascii="Century Gothic" w:hAnsi="Century Gothic" w:cs="Arial"/>
                <w:sz w:val="16"/>
                <w:szCs w:val="16"/>
              </w:rPr>
            </w:pPr>
            <w:r w:rsidRPr="00567B1F">
              <w:rPr>
                <w:rFonts w:ascii="Century Gothic" w:hAnsi="Century Gothic" w:cs="Arial"/>
                <w:sz w:val="16"/>
                <w:szCs w:val="16"/>
              </w:rPr>
              <w:t>09.001.23.695.0019.2</w:t>
            </w:r>
            <w:r w:rsidR="00F700BF">
              <w:rPr>
                <w:rFonts w:ascii="Century Gothic" w:hAnsi="Century Gothic" w:cs="Arial"/>
                <w:sz w:val="16"/>
                <w:szCs w:val="16"/>
              </w:rPr>
              <w:t>.</w:t>
            </w:r>
            <w:r w:rsidRPr="00567B1F">
              <w:rPr>
                <w:rFonts w:ascii="Century Gothic" w:hAnsi="Century Gothic" w:cs="Arial"/>
                <w:sz w:val="16"/>
                <w:szCs w:val="16"/>
              </w:rPr>
              <w:t>059.3.3.90.39.00</w:t>
            </w:r>
          </w:p>
        </w:tc>
      </w:tr>
    </w:tbl>
    <w:p w14:paraId="2CDB2797" w14:textId="6C9E7664" w:rsidR="00FF436B" w:rsidRPr="00C308F2" w:rsidRDefault="00FF436B" w:rsidP="00FF436B">
      <w:pPr>
        <w:ind w:left="142"/>
        <w:jc w:val="both"/>
        <w:rPr>
          <w:rFonts w:ascii="Century Gothic" w:hAnsi="Century Gothic"/>
        </w:rPr>
      </w:pPr>
    </w:p>
    <w:p w14:paraId="32C7B66D" w14:textId="57FBE7BE" w:rsidR="00957152" w:rsidRPr="00C308F2" w:rsidRDefault="00695B3D" w:rsidP="004A7993">
      <w:pPr>
        <w:autoSpaceDE w:val="0"/>
        <w:autoSpaceDN w:val="0"/>
        <w:adjustRightInd w:val="0"/>
        <w:jc w:val="both"/>
        <w:rPr>
          <w:rFonts w:ascii="Century Gothic" w:hAnsi="Century Gothic" w:cs="Arial"/>
          <w:b/>
          <w:lang w:val="pt"/>
        </w:rPr>
      </w:pPr>
      <w:r w:rsidRPr="00C308F2">
        <w:rPr>
          <w:rFonts w:ascii="Century Gothic" w:hAnsi="Century Gothic" w:cs="Arial"/>
          <w:b/>
          <w:lang w:val="pt"/>
        </w:rPr>
        <w:t>3</w:t>
      </w:r>
      <w:r w:rsidR="00CA59CD" w:rsidRPr="00C308F2">
        <w:rPr>
          <w:rFonts w:ascii="Century Gothic" w:hAnsi="Century Gothic" w:cs="Arial"/>
          <w:b/>
          <w:lang w:val="pt"/>
        </w:rPr>
        <w:t>.</w:t>
      </w:r>
      <w:r w:rsidR="00957152" w:rsidRPr="00C308F2">
        <w:rPr>
          <w:rFonts w:ascii="Century Gothic" w:hAnsi="Century Gothic" w:cs="Arial"/>
          <w:b/>
          <w:lang w:val="pt"/>
        </w:rPr>
        <w:t xml:space="preserve"> DO VALOR ESTIMADO: </w:t>
      </w:r>
    </w:p>
    <w:p w14:paraId="4D748A5D" w14:textId="0CF8E95D" w:rsidR="00FE35B7" w:rsidRDefault="00957152" w:rsidP="004A7993">
      <w:pPr>
        <w:autoSpaceDE w:val="0"/>
        <w:autoSpaceDN w:val="0"/>
        <w:adjustRightInd w:val="0"/>
        <w:jc w:val="both"/>
        <w:rPr>
          <w:rFonts w:ascii="Century Gothic" w:hAnsi="Century Gothic" w:cs="Arial"/>
          <w:iCs/>
          <w:color w:val="000000"/>
          <w:kern w:val="32"/>
        </w:rPr>
      </w:pPr>
      <w:r w:rsidRPr="00C308F2">
        <w:rPr>
          <w:rFonts w:ascii="Century Gothic" w:hAnsi="Century Gothic" w:cs="Arial"/>
          <w:b/>
          <w:bCs/>
          <w:lang w:val="pt"/>
        </w:rPr>
        <w:t>3.1</w:t>
      </w:r>
      <w:r w:rsidR="00CA59CD" w:rsidRPr="00C308F2">
        <w:rPr>
          <w:rFonts w:ascii="Century Gothic" w:hAnsi="Century Gothic" w:cs="Arial"/>
          <w:b/>
          <w:bCs/>
          <w:lang w:val="pt"/>
        </w:rPr>
        <w:t>.</w:t>
      </w:r>
      <w:r w:rsidR="00CA59CD" w:rsidRPr="00C308F2">
        <w:rPr>
          <w:rFonts w:ascii="Century Gothic" w:hAnsi="Century Gothic" w:cs="Arial"/>
          <w:lang w:val="pt"/>
        </w:rPr>
        <w:t xml:space="preserve"> </w:t>
      </w:r>
      <w:r w:rsidRPr="00C308F2">
        <w:rPr>
          <w:rFonts w:ascii="Century Gothic" w:hAnsi="Century Gothic" w:cs="Arial"/>
          <w:lang w:val="pt"/>
        </w:rPr>
        <w:t xml:space="preserve">O valor estimado para </w:t>
      </w:r>
      <w:r w:rsidR="00CA59CD" w:rsidRPr="00C308F2">
        <w:rPr>
          <w:rFonts w:ascii="Century Gothic" w:hAnsi="Century Gothic" w:cs="Arial"/>
          <w:lang w:val="pt"/>
        </w:rPr>
        <w:t xml:space="preserve">a </w:t>
      </w:r>
      <w:r w:rsidRPr="00C308F2">
        <w:rPr>
          <w:rFonts w:ascii="Century Gothic" w:hAnsi="Century Gothic" w:cs="Arial"/>
          <w:lang w:val="pt"/>
        </w:rPr>
        <w:t xml:space="preserve">contratação </w:t>
      </w:r>
      <w:r w:rsidR="00FF436B" w:rsidRPr="00C308F2">
        <w:rPr>
          <w:rFonts w:ascii="Century Gothic" w:hAnsi="Century Gothic" w:cs="Arial"/>
          <w:lang w:val="pt"/>
        </w:rPr>
        <w:t xml:space="preserve">do objeto pretendido é </w:t>
      </w:r>
      <w:r w:rsidR="00CA59CD" w:rsidRPr="00C308F2">
        <w:rPr>
          <w:rFonts w:ascii="Century Gothic" w:hAnsi="Century Gothic" w:cs="Arial"/>
          <w:lang w:val="pt"/>
        </w:rPr>
        <w:t xml:space="preserve">de </w:t>
      </w:r>
      <w:r w:rsidR="008C1327" w:rsidRPr="008C1327">
        <w:rPr>
          <w:rFonts w:ascii="Century Gothic" w:hAnsi="Century Gothic" w:cs="Tahoma"/>
          <w:b/>
          <w:bCs/>
        </w:rPr>
        <w:t xml:space="preserve">19.890,00 </w:t>
      </w:r>
      <w:r w:rsidR="00694154" w:rsidRPr="00C308F2">
        <w:rPr>
          <w:rFonts w:ascii="Century Gothic" w:hAnsi="Century Gothic" w:cs="Tahoma"/>
          <w:b/>
          <w:bCs/>
        </w:rPr>
        <w:t>(</w:t>
      </w:r>
      <w:r w:rsidR="008C1327">
        <w:rPr>
          <w:rFonts w:ascii="Century Gothic" w:hAnsi="Century Gothic" w:cs="Tahoma"/>
          <w:b/>
          <w:bCs/>
        </w:rPr>
        <w:t>Dezenove mil oitocentos e noventa reais</w:t>
      </w:r>
      <w:r w:rsidR="00694154" w:rsidRPr="00C308F2">
        <w:rPr>
          <w:rFonts w:ascii="Century Gothic" w:hAnsi="Century Gothic" w:cs="Tahoma"/>
          <w:b/>
          <w:bCs/>
        </w:rPr>
        <w:t>)</w:t>
      </w:r>
      <w:r w:rsidR="00695B3D" w:rsidRPr="00C308F2">
        <w:rPr>
          <w:rFonts w:ascii="Century Gothic" w:hAnsi="Century Gothic" w:cs="Arial"/>
          <w:iCs/>
          <w:color w:val="000000"/>
          <w:kern w:val="32"/>
        </w:rPr>
        <w:t xml:space="preserve">. </w:t>
      </w:r>
    </w:p>
    <w:p w14:paraId="0220BC96" w14:textId="06D69D8E" w:rsidR="00417D88" w:rsidRPr="00C308F2" w:rsidRDefault="00417D88" w:rsidP="004A7993">
      <w:pPr>
        <w:autoSpaceDE w:val="0"/>
        <w:autoSpaceDN w:val="0"/>
        <w:adjustRightInd w:val="0"/>
        <w:jc w:val="both"/>
        <w:rPr>
          <w:rFonts w:ascii="Century Gothic" w:hAnsi="Century Gothic" w:cs="Arial"/>
          <w:iCs/>
          <w:color w:val="000000"/>
          <w:kern w:val="32"/>
        </w:rPr>
      </w:pPr>
      <w:r w:rsidRPr="00417D88">
        <w:rPr>
          <w:rFonts w:ascii="Century Gothic" w:hAnsi="Century Gothic" w:cs="Arial"/>
          <w:b/>
          <w:bCs/>
          <w:iCs/>
          <w:color w:val="000000"/>
          <w:kern w:val="32"/>
        </w:rPr>
        <w:t>3.2.</w:t>
      </w:r>
      <w:r>
        <w:rPr>
          <w:rFonts w:ascii="Century Gothic" w:hAnsi="Century Gothic" w:cs="Arial"/>
          <w:iCs/>
          <w:color w:val="000000"/>
          <w:kern w:val="32"/>
        </w:rPr>
        <w:t xml:space="preserve"> </w:t>
      </w:r>
      <w:r w:rsidRPr="00417D88">
        <w:rPr>
          <w:rFonts w:ascii="Century Gothic" w:hAnsi="Century Gothic" w:cs="Arial"/>
          <w:iCs/>
          <w:color w:val="000000"/>
          <w:kern w:val="32"/>
        </w:rPr>
        <w:t>Estes valores são considerados adequados e condizentes com os preços praticados no mercado, garantindo a efetivação da contratação com qualidade e economicidade para a Administração Pública.</w:t>
      </w:r>
    </w:p>
    <w:p w14:paraId="087BCEA7" w14:textId="77777777" w:rsidR="005A4AB8" w:rsidRPr="00C308F2" w:rsidRDefault="005A4AB8" w:rsidP="00603119">
      <w:pPr>
        <w:autoSpaceDE w:val="0"/>
        <w:autoSpaceDN w:val="0"/>
        <w:adjustRightInd w:val="0"/>
        <w:jc w:val="both"/>
        <w:rPr>
          <w:rFonts w:ascii="Century Gothic" w:hAnsi="Century Gothic" w:cs="Arial"/>
          <w:b/>
          <w:lang w:val="pt"/>
        </w:rPr>
      </w:pPr>
    </w:p>
    <w:p w14:paraId="5E8DE43A" w14:textId="675EBA6D" w:rsidR="00957152" w:rsidRPr="00C308F2" w:rsidRDefault="00695B3D" w:rsidP="00603119">
      <w:pPr>
        <w:autoSpaceDE w:val="0"/>
        <w:autoSpaceDN w:val="0"/>
        <w:adjustRightInd w:val="0"/>
        <w:jc w:val="both"/>
        <w:rPr>
          <w:rFonts w:ascii="Century Gothic" w:hAnsi="Century Gothic" w:cs="Arial"/>
          <w:b/>
          <w:lang w:val="pt"/>
        </w:rPr>
      </w:pPr>
      <w:r w:rsidRPr="00C308F2">
        <w:rPr>
          <w:rFonts w:ascii="Century Gothic" w:hAnsi="Century Gothic" w:cs="Arial"/>
          <w:b/>
          <w:lang w:val="pt"/>
        </w:rPr>
        <w:t>4</w:t>
      </w:r>
      <w:r w:rsidR="00CA59CD" w:rsidRPr="00C308F2">
        <w:rPr>
          <w:rFonts w:ascii="Century Gothic" w:hAnsi="Century Gothic" w:cs="Arial"/>
          <w:b/>
          <w:lang w:val="pt"/>
        </w:rPr>
        <w:t>.</w:t>
      </w:r>
      <w:r w:rsidR="00957152" w:rsidRPr="00C308F2">
        <w:rPr>
          <w:rFonts w:ascii="Century Gothic" w:hAnsi="Century Gothic" w:cs="Arial"/>
          <w:b/>
          <w:lang w:val="pt"/>
        </w:rPr>
        <w:t xml:space="preserve"> </w:t>
      </w:r>
      <w:r w:rsidR="00CA59CD" w:rsidRPr="00C308F2">
        <w:rPr>
          <w:rFonts w:ascii="Century Gothic" w:hAnsi="Century Gothic" w:cs="Arial"/>
          <w:b/>
          <w:lang w:val="pt"/>
        </w:rPr>
        <w:t>DO</w:t>
      </w:r>
      <w:r w:rsidR="00957152" w:rsidRPr="00C308F2">
        <w:rPr>
          <w:rFonts w:ascii="Century Gothic" w:hAnsi="Century Gothic" w:cs="Arial"/>
          <w:b/>
          <w:lang w:val="pt"/>
        </w:rPr>
        <w:t xml:space="preserve"> ENVIO DA DOCUMENTAÇÃO DE HABILITAÇÃO E </w:t>
      </w:r>
      <w:r w:rsidR="00CA59CD" w:rsidRPr="00C308F2">
        <w:rPr>
          <w:rFonts w:ascii="Century Gothic" w:hAnsi="Century Gothic" w:cs="Arial"/>
          <w:b/>
          <w:lang w:val="pt"/>
        </w:rPr>
        <w:t xml:space="preserve">DA </w:t>
      </w:r>
      <w:r w:rsidR="00957152" w:rsidRPr="00C308F2">
        <w:rPr>
          <w:rFonts w:ascii="Century Gothic" w:hAnsi="Century Gothic" w:cs="Arial"/>
          <w:b/>
          <w:lang w:val="pt"/>
        </w:rPr>
        <w:t xml:space="preserve">PROPOSTA DE PREÇO/COTAÇÃO: </w:t>
      </w:r>
    </w:p>
    <w:p w14:paraId="52D68A72" w14:textId="6DF2B7A7" w:rsidR="00957152" w:rsidRPr="00C308F2" w:rsidRDefault="00957152" w:rsidP="005B24AA">
      <w:pPr>
        <w:autoSpaceDE w:val="0"/>
        <w:autoSpaceDN w:val="0"/>
        <w:adjustRightInd w:val="0"/>
        <w:jc w:val="both"/>
        <w:rPr>
          <w:rFonts w:ascii="Century Gothic" w:hAnsi="Century Gothic" w:cs="Arial"/>
          <w:highlight w:val="white"/>
          <w:lang w:val="pt"/>
        </w:rPr>
      </w:pPr>
      <w:r w:rsidRPr="00C308F2">
        <w:rPr>
          <w:rFonts w:ascii="Century Gothic" w:hAnsi="Century Gothic" w:cs="Arial"/>
          <w:b/>
          <w:bCs/>
          <w:lang w:val="pt"/>
        </w:rPr>
        <w:t>4.1.</w:t>
      </w:r>
      <w:r w:rsidR="00CA59CD" w:rsidRPr="00C308F2">
        <w:rPr>
          <w:rFonts w:ascii="Century Gothic" w:hAnsi="Century Gothic" w:cs="Arial"/>
          <w:lang w:val="pt"/>
        </w:rPr>
        <w:t xml:space="preserve"> </w:t>
      </w:r>
      <w:r w:rsidRPr="00C308F2">
        <w:rPr>
          <w:rFonts w:ascii="Century Gothic" w:hAnsi="Century Gothic" w:cs="Arial"/>
          <w:highlight w:val="white"/>
          <w:lang w:val="pt"/>
        </w:rPr>
        <w:t xml:space="preserve">O fornecedor interessado, </w:t>
      </w:r>
      <w:r w:rsidR="00845197" w:rsidRPr="00C308F2">
        <w:rPr>
          <w:rFonts w:ascii="Century Gothic" w:hAnsi="Century Gothic" w:cs="Arial"/>
          <w:lang w:val="pt"/>
        </w:rPr>
        <w:t>obedecendo as datas de recepção de propostas</w:t>
      </w:r>
      <w:r w:rsidRPr="00C308F2">
        <w:rPr>
          <w:rFonts w:ascii="Century Gothic" w:hAnsi="Century Gothic" w:cs="Arial"/>
          <w:lang w:val="pt"/>
        </w:rPr>
        <w:t>, encaminhará</w:t>
      </w:r>
      <w:r w:rsidRPr="00C308F2">
        <w:rPr>
          <w:rFonts w:ascii="Century Gothic" w:hAnsi="Century Gothic" w:cs="Arial"/>
          <w:highlight w:val="white"/>
          <w:lang w:val="pt"/>
        </w:rPr>
        <w:t xml:space="preserve">, por meio </w:t>
      </w:r>
      <w:r w:rsidRPr="00C308F2">
        <w:rPr>
          <w:rFonts w:ascii="Century Gothic" w:hAnsi="Century Gothic" w:cs="Arial"/>
          <w:lang w:val="pt"/>
        </w:rPr>
        <w:t>eletrônico</w:t>
      </w:r>
      <w:r w:rsidRPr="00C308F2">
        <w:rPr>
          <w:rFonts w:ascii="Century Gothic" w:hAnsi="Century Gothic" w:cs="Arial"/>
          <w:highlight w:val="white"/>
          <w:lang w:val="pt"/>
        </w:rPr>
        <w:t>, a proposta com a descrição do objeto ofertado, a marca do produto</w:t>
      </w:r>
      <w:r w:rsidR="00845197" w:rsidRPr="00C308F2">
        <w:rPr>
          <w:rFonts w:ascii="Century Gothic" w:hAnsi="Century Gothic" w:cs="Arial"/>
          <w:highlight w:val="white"/>
          <w:lang w:val="pt"/>
        </w:rPr>
        <w:t>, quando for o caso, e o preço</w:t>
      </w:r>
      <w:r w:rsidR="00052206" w:rsidRPr="00C308F2">
        <w:rPr>
          <w:rFonts w:ascii="Century Gothic" w:hAnsi="Century Gothic" w:cs="Arial"/>
          <w:highlight w:val="white"/>
          <w:lang w:val="pt"/>
        </w:rPr>
        <w:t>.</w:t>
      </w:r>
    </w:p>
    <w:p w14:paraId="3DF9F56F" w14:textId="467950FF"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4.2</w:t>
      </w:r>
      <w:r w:rsidR="00FE04F7" w:rsidRPr="00C308F2">
        <w:rPr>
          <w:rFonts w:ascii="Century Gothic" w:hAnsi="Century Gothic" w:cs="Arial"/>
          <w:b/>
          <w:bCs/>
          <w:lang w:val="pt"/>
        </w:rPr>
        <w:t>.</w:t>
      </w:r>
      <w:r w:rsidR="00957152" w:rsidRPr="00C308F2">
        <w:rPr>
          <w:rFonts w:ascii="Century Gothic" w:hAnsi="Century Gothic" w:cs="Arial"/>
          <w:lang w:val="pt"/>
        </w:rPr>
        <w:t xml:space="preserve"> A </w:t>
      </w:r>
      <w:r w:rsidR="00FE04F7" w:rsidRPr="00C308F2">
        <w:rPr>
          <w:rFonts w:ascii="Century Gothic" w:hAnsi="Century Gothic" w:cs="Arial"/>
          <w:lang w:val="pt"/>
        </w:rPr>
        <w:t>p</w:t>
      </w:r>
      <w:r w:rsidR="00957152" w:rsidRPr="00C308F2">
        <w:rPr>
          <w:rFonts w:ascii="Century Gothic" w:hAnsi="Century Gothic" w:cs="Arial"/>
          <w:lang w:val="pt"/>
        </w:rPr>
        <w:t xml:space="preserve">roposta de preço deverá ser apresentada conforme modelo constante no </w:t>
      </w:r>
      <w:r w:rsidR="00EC6F7E" w:rsidRPr="00C308F2">
        <w:rPr>
          <w:rFonts w:ascii="Century Gothic" w:hAnsi="Century Gothic" w:cs="Arial"/>
          <w:b/>
          <w:lang w:val="pt"/>
        </w:rPr>
        <w:t>Anexo 02</w:t>
      </w:r>
      <w:r w:rsidR="00957152" w:rsidRPr="00C308F2">
        <w:rPr>
          <w:rFonts w:ascii="Century Gothic" w:hAnsi="Century Gothic" w:cs="Arial"/>
          <w:lang w:val="pt"/>
        </w:rPr>
        <w:t xml:space="preserve"> deste Edital. </w:t>
      </w:r>
    </w:p>
    <w:p w14:paraId="48247A7B" w14:textId="1A292FE4"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4.3</w:t>
      </w:r>
      <w:r w:rsidR="00FE04F7" w:rsidRPr="00C308F2">
        <w:rPr>
          <w:rFonts w:ascii="Century Gothic" w:hAnsi="Century Gothic" w:cs="Arial"/>
          <w:b/>
          <w:bCs/>
          <w:lang w:val="pt"/>
        </w:rPr>
        <w:t>.</w:t>
      </w:r>
      <w:r w:rsidR="00285CC7" w:rsidRPr="00C308F2">
        <w:rPr>
          <w:rFonts w:ascii="Century Gothic" w:hAnsi="Century Gothic" w:cs="Arial"/>
          <w:lang w:val="pt"/>
        </w:rPr>
        <w:t xml:space="preserve"> </w:t>
      </w:r>
      <w:r w:rsidR="00957152" w:rsidRPr="00C308F2">
        <w:rPr>
          <w:rFonts w:ascii="Century Gothic" w:hAnsi="Century Gothic" w:cs="Arial"/>
          <w:lang w:val="pt"/>
        </w:rPr>
        <w:t xml:space="preserve">As propostas de preço que não estiverem em consonância com as exigências deste Edital </w:t>
      </w:r>
      <w:r w:rsidR="00285CC7" w:rsidRPr="00C308F2">
        <w:rPr>
          <w:rFonts w:ascii="Century Gothic" w:hAnsi="Century Gothic" w:cs="Arial"/>
          <w:lang w:val="pt"/>
        </w:rPr>
        <w:t xml:space="preserve">e do Termo de Referência </w:t>
      </w:r>
      <w:r w:rsidR="00957152" w:rsidRPr="00C308F2">
        <w:rPr>
          <w:rFonts w:ascii="Century Gothic" w:hAnsi="Century Gothic" w:cs="Arial"/>
          <w:lang w:val="pt"/>
        </w:rPr>
        <w:t xml:space="preserve">serão desconsideradas julgando-se pela desclassificação. </w:t>
      </w:r>
    </w:p>
    <w:p w14:paraId="517EA181" w14:textId="0A5755F8" w:rsidR="00957152" w:rsidRPr="00C308F2" w:rsidRDefault="0010684D" w:rsidP="005B24AA">
      <w:pPr>
        <w:autoSpaceDE w:val="0"/>
        <w:autoSpaceDN w:val="0"/>
        <w:adjustRightInd w:val="0"/>
        <w:jc w:val="both"/>
        <w:rPr>
          <w:rFonts w:ascii="Century Gothic" w:hAnsi="Century Gothic" w:cs="Arial"/>
          <w:lang w:val="pt"/>
        </w:rPr>
      </w:pPr>
      <w:r w:rsidRPr="00C308F2">
        <w:rPr>
          <w:rFonts w:ascii="Century Gothic" w:hAnsi="Century Gothic" w:cs="Arial"/>
          <w:b/>
          <w:bCs/>
          <w:lang w:val="pt"/>
        </w:rPr>
        <w:t>4.4</w:t>
      </w:r>
      <w:r w:rsidR="00FE04F7" w:rsidRPr="00C308F2">
        <w:rPr>
          <w:rFonts w:ascii="Century Gothic" w:hAnsi="Century Gothic" w:cs="Arial"/>
          <w:b/>
          <w:bCs/>
          <w:lang w:val="pt"/>
        </w:rPr>
        <w:t>.</w:t>
      </w:r>
      <w:r w:rsidR="00957152" w:rsidRPr="00C308F2">
        <w:rPr>
          <w:rFonts w:ascii="Century Gothic" w:hAnsi="Century Gothic" w:cs="Arial"/>
          <w:lang w:val="pt"/>
        </w:rPr>
        <w:t xml:space="preserve"> Os preços ofertados não poderão exceder os valores uni</w:t>
      </w:r>
      <w:r w:rsidR="007F670F" w:rsidRPr="00C308F2">
        <w:rPr>
          <w:rFonts w:ascii="Century Gothic" w:hAnsi="Century Gothic" w:cs="Arial"/>
          <w:lang w:val="pt"/>
        </w:rPr>
        <w:t>tários, constantes neste Edital, d</w:t>
      </w:r>
      <w:r w:rsidR="00957152" w:rsidRPr="00C308F2">
        <w:rPr>
          <w:rFonts w:ascii="Century Gothic" w:hAnsi="Century Gothic" w:cs="Arial"/>
          <w:lang w:val="pt"/>
        </w:rPr>
        <w:t xml:space="preserve">evendo obedecer ao valor </w:t>
      </w:r>
      <w:r w:rsidR="00285CC7" w:rsidRPr="00C308F2">
        <w:rPr>
          <w:rFonts w:ascii="Century Gothic" w:hAnsi="Century Gothic" w:cs="Arial"/>
          <w:lang w:val="pt"/>
        </w:rPr>
        <w:t>obtido na fase de cotação prévia</w:t>
      </w:r>
      <w:r w:rsidR="00957152" w:rsidRPr="00C308F2">
        <w:rPr>
          <w:rFonts w:ascii="Century Gothic" w:hAnsi="Century Gothic" w:cs="Arial"/>
          <w:lang w:val="pt"/>
        </w:rPr>
        <w:t xml:space="preserve">. </w:t>
      </w:r>
    </w:p>
    <w:p w14:paraId="066F3C69" w14:textId="4FE377F1" w:rsidR="00957152" w:rsidRPr="00C308F2" w:rsidRDefault="0010684D" w:rsidP="005B24AA">
      <w:pPr>
        <w:autoSpaceDE w:val="0"/>
        <w:autoSpaceDN w:val="0"/>
        <w:adjustRightInd w:val="0"/>
        <w:jc w:val="both"/>
        <w:rPr>
          <w:rFonts w:ascii="Century Gothic" w:hAnsi="Century Gothic" w:cs="Arial"/>
          <w:highlight w:val="white"/>
          <w:u w:val="single"/>
          <w:lang w:val="pt"/>
        </w:rPr>
      </w:pPr>
      <w:r w:rsidRPr="00C308F2">
        <w:rPr>
          <w:rFonts w:ascii="Century Gothic" w:hAnsi="Century Gothic" w:cs="Arial"/>
          <w:b/>
          <w:bCs/>
          <w:lang w:val="pt"/>
        </w:rPr>
        <w:t>4.5.</w:t>
      </w:r>
      <w:r w:rsidR="00285CC7" w:rsidRPr="00C308F2">
        <w:rPr>
          <w:rFonts w:ascii="Century Gothic" w:hAnsi="Century Gothic" w:cs="Arial"/>
          <w:lang w:val="pt"/>
        </w:rPr>
        <w:t xml:space="preserve"> </w:t>
      </w:r>
      <w:r w:rsidR="00957152" w:rsidRPr="00C308F2">
        <w:rPr>
          <w:rFonts w:ascii="Century Gothic" w:hAnsi="Century Gothic" w:cs="Arial"/>
          <w:highlight w:val="white"/>
          <w:u w:val="single"/>
          <w:lang w:val="pt"/>
        </w:rPr>
        <w:t xml:space="preserve">Os documentos necessários à habilitação </w:t>
      </w:r>
      <w:r w:rsidR="00770565" w:rsidRPr="00C308F2">
        <w:rPr>
          <w:rFonts w:ascii="Century Gothic" w:hAnsi="Century Gothic" w:cs="Arial"/>
          <w:highlight w:val="white"/>
          <w:u w:val="single"/>
          <w:lang w:val="pt"/>
        </w:rPr>
        <w:t>serão solicitados</w:t>
      </w:r>
      <w:r w:rsidR="00957152" w:rsidRPr="00C308F2">
        <w:rPr>
          <w:rFonts w:ascii="Century Gothic" w:hAnsi="Century Gothic" w:cs="Arial"/>
          <w:highlight w:val="white"/>
          <w:u w:val="single"/>
          <w:lang w:val="pt"/>
        </w:rPr>
        <w:t xml:space="preserve"> </w:t>
      </w:r>
      <w:r w:rsidR="0052088F" w:rsidRPr="00C308F2">
        <w:rPr>
          <w:rFonts w:ascii="Century Gothic" w:hAnsi="Century Gothic" w:cs="Arial"/>
          <w:highlight w:val="white"/>
          <w:u w:val="single"/>
          <w:lang w:val="pt"/>
        </w:rPr>
        <w:t xml:space="preserve">ao fim da data e horário estabelecidos neste edital para recepção de propostas, </w:t>
      </w:r>
      <w:r w:rsidR="00770565" w:rsidRPr="00C308F2">
        <w:rPr>
          <w:rFonts w:ascii="Century Gothic" w:hAnsi="Century Gothic" w:cs="Arial"/>
          <w:highlight w:val="white"/>
          <w:u w:val="single"/>
          <w:lang w:val="pt"/>
        </w:rPr>
        <w:t>somente ao detentor da melhor oferta</w:t>
      </w:r>
      <w:r w:rsidR="00770565" w:rsidRPr="00C308F2">
        <w:rPr>
          <w:rFonts w:ascii="Century Gothic" w:hAnsi="Century Gothic" w:cs="Arial"/>
          <w:b/>
          <w:highlight w:val="white"/>
          <w:u w:val="single"/>
          <w:lang w:val="pt"/>
        </w:rPr>
        <w:t xml:space="preserve">, </w:t>
      </w:r>
      <w:r w:rsidR="00957152" w:rsidRPr="00C308F2">
        <w:rPr>
          <w:rFonts w:ascii="Century Gothic" w:hAnsi="Century Gothic" w:cs="Arial"/>
          <w:highlight w:val="white"/>
          <w:u w:val="single"/>
          <w:lang w:val="pt"/>
        </w:rPr>
        <w:t>via e-mail</w:t>
      </w:r>
      <w:r w:rsidR="0052088F" w:rsidRPr="00C308F2">
        <w:rPr>
          <w:rFonts w:ascii="Century Gothic" w:hAnsi="Century Gothic" w:cs="Arial"/>
          <w:highlight w:val="white"/>
          <w:u w:val="single"/>
          <w:lang w:val="pt"/>
        </w:rPr>
        <w:t>.</w:t>
      </w:r>
    </w:p>
    <w:p w14:paraId="4ACC7C11" w14:textId="77777777" w:rsidR="005E06D7" w:rsidRPr="00C308F2" w:rsidRDefault="005E06D7" w:rsidP="005E06D7">
      <w:pPr>
        <w:autoSpaceDE w:val="0"/>
        <w:autoSpaceDN w:val="0"/>
        <w:adjustRightInd w:val="0"/>
        <w:ind w:left="142"/>
        <w:jc w:val="both"/>
        <w:rPr>
          <w:rFonts w:ascii="Century Gothic" w:hAnsi="Century Gothic" w:cs="Arial"/>
          <w:b/>
          <w:bCs/>
        </w:rPr>
      </w:pPr>
    </w:p>
    <w:p w14:paraId="0B81B296" w14:textId="0B4BAEE2" w:rsidR="005E06D7" w:rsidRPr="00C308F2" w:rsidRDefault="005E06D7" w:rsidP="00910EF2">
      <w:pPr>
        <w:autoSpaceDE w:val="0"/>
        <w:autoSpaceDN w:val="0"/>
        <w:adjustRightInd w:val="0"/>
        <w:jc w:val="both"/>
        <w:rPr>
          <w:rFonts w:ascii="Century Gothic" w:hAnsi="Century Gothic" w:cs="Arial"/>
          <w:b/>
          <w:bCs/>
        </w:rPr>
      </w:pPr>
      <w:r w:rsidRPr="00C308F2">
        <w:rPr>
          <w:rFonts w:ascii="Century Gothic" w:hAnsi="Century Gothic" w:cs="Arial"/>
          <w:b/>
          <w:bCs/>
        </w:rPr>
        <w:t>5</w:t>
      </w:r>
      <w:r w:rsidR="00603119" w:rsidRPr="00C308F2">
        <w:rPr>
          <w:rFonts w:ascii="Century Gothic" w:hAnsi="Century Gothic" w:cs="Arial"/>
          <w:b/>
          <w:bCs/>
        </w:rPr>
        <w:t xml:space="preserve">. </w:t>
      </w:r>
      <w:r w:rsidRPr="00C308F2">
        <w:rPr>
          <w:rFonts w:ascii="Century Gothic" w:hAnsi="Century Gothic" w:cs="Arial"/>
          <w:b/>
          <w:bCs/>
        </w:rPr>
        <w:t xml:space="preserve">PROPOSTA DE PREÇOS, </w:t>
      </w:r>
      <w:r w:rsidR="00FB1082" w:rsidRPr="00C308F2">
        <w:rPr>
          <w:rFonts w:ascii="Century Gothic" w:hAnsi="Century Gothic" w:cs="Arial"/>
          <w:b/>
          <w:bCs/>
        </w:rPr>
        <w:t xml:space="preserve">E DOCUMENTOS DE </w:t>
      </w:r>
      <w:r w:rsidRPr="00C308F2">
        <w:rPr>
          <w:rFonts w:ascii="Century Gothic" w:hAnsi="Century Gothic" w:cs="Arial"/>
          <w:b/>
          <w:bCs/>
        </w:rPr>
        <w:t xml:space="preserve">HABILITAÇÃO </w:t>
      </w:r>
    </w:p>
    <w:p w14:paraId="6102F5C8" w14:textId="595163F0" w:rsidR="0010684D" w:rsidRPr="00C308F2" w:rsidRDefault="005E06D7" w:rsidP="00910EF2">
      <w:pPr>
        <w:pStyle w:val="Corpodetexto"/>
        <w:jc w:val="left"/>
        <w:rPr>
          <w:rFonts w:ascii="Century Gothic" w:hAnsi="Century Gothic" w:cs="Arial"/>
          <w:b/>
          <w:sz w:val="20"/>
          <w:szCs w:val="20"/>
        </w:rPr>
      </w:pPr>
      <w:r w:rsidRPr="00C308F2">
        <w:rPr>
          <w:rFonts w:ascii="Century Gothic" w:hAnsi="Century Gothic" w:cs="Arial"/>
          <w:b/>
          <w:sz w:val="20"/>
          <w:szCs w:val="20"/>
        </w:rPr>
        <w:t>5.1</w:t>
      </w:r>
      <w:r w:rsidR="00603119" w:rsidRPr="00C308F2">
        <w:rPr>
          <w:rFonts w:ascii="Century Gothic" w:hAnsi="Century Gothic" w:cs="Arial"/>
          <w:b/>
          <w:sz w:val="20"/>
          <w:szCs w:val="20"/>
        </w:rPr>
        <w:t xml:space="preserve">. </w:t>
      </w:r>
      <w:r w:rsidRPr="00C308F2">
        <w:rPr>
          <w:rFonts w:ascii="Century Gothic" w:hAnsi="Century Gothic" w:cs="Arial"/>
          <w:b/>
          <w:sz w:val="20"/>
          <w:szCs w:val="20"/>
        </w:rPr>
        <w:t>PROPOSTA</w:t>
      </w:r>
    </w:p>
    <w:p w14:paraId="3AF8BFE1" w14:textId="1FFCC71D" w:rsidR="005E06D7" w:rsidRPr="00C308F2" w:rsidRDefault="005E06D7" w:rsidP="00910EF2">
      <w:pPr>
        <w:pStyle w:val="Corpodetexto"/>
        <w:jc w:val="both"/>
        <w:rPr>
          <w:rFonts w:ascii="Century Gothic" w:hAnsi="Century Gothic" w:cs="Arial"/>
          <w:sz w:val="20"/>
          <w:szCs w:val="20"/>
        </w:rPr>
      </w:pPr>
      <w:r w:rsidRPr="00C308F2">
        <w:rPr>
          <w:rFonts w:ascii="Century Gothic" w:hAnsi="Century Gothic" w:cs="Arial"/>
          <w:b/>
          <w:bCs/>
          <w:sz w:val="20"/>
          <w:szCs w:val="20"/>
        </w:rPr>
        <w:t>5.1.1</w:t>
      </w:r>
      <w:r w:rsidR="00603119" w:rsidRPr="00C308F2">
        <w:rPr>
          <w:rFonts w:ascii="Century Gothic" w:hAnsi="Century Gothic" w:cs="Arial"/>
          <w:b/>
          <w:bCs/>
          <w:sz w:val="20"/>
          <w:szCs w:val="20"/>
        </w:rPr>
        <w:t>.</w:t>
      </w:r>
      <w:r w:rsidRPr="00C308F2">
        <w:rPr>
          <w:rFonts w:ascii="Century Gothic" w:hAnsi="Century Gothic" w:cs="Arial"/>
          <w:sz w:val="20"/>
          <w:szCs w:val="20"/>
        </w:rPr>
        <w:t xml:space="preserve"> Na proposta de preço deverá constar de forma detalhada a discriminação do serviço solicitado, valor unitário e o total, </w:t>
      </w:r>
      <w:r w:rsidR="0047306A">
        <w:rPr>
          <w:rFonts w:ascii="Century Gothic" w:hAnsi="Century Gothic" w:cs="Arial"/>
          <w:sz w:val="20"/>
          <w:szCs w:val="20"/>
        </w:rPr>
        <w:t>além da</w:t>
      </w:r>
      <w:r w:rsidRPr="00C308F2">
        <w:rPr>
          <w:rFonts w:ascii="Century Gothic" w:hAnsi="Century Gothic" w:cs="Arial"/>
          <w:sz w:val="20"/>
          <w:szCs w:val="20"/>
        </w:rPr>
        <w:t xml:space="preserve"> validade da proposta</w:t>
      </w:r>
      <w:r w:rsidR="003D7F3C" w:rsidRPr="00C308F2">
        <w:rPr>
          <w:rFonts w:ascii="Century Gothic" w:hAnsi="Century Gothic" w:cs="Arial"/>
          <w:sz w:val="20"/>
          <w:szCs w:val="20"/>
        </w:rPr>
        <w:t xml:space="preserve"> que não poderá ser inferior a 90 (noventa) dias.</w:t>
      </w:r>
    </w:p>
    <w:p w14:paraId="55E7DA54" w14:textId="47D2B3D5" w:rsidR="005E06D7" w:rsidRPr="00C308F2" w:rsidRDefault="005E06D7" w:rsidP="00910EF2">
      <w:pPr>
        <w:pStyle w:val="Corpodetexto"/>
        <w:jc w:val="both"/>
        <w:rPr>
          <w:rFonts w:ascii="Century Gothic" w:hAnsi="Century Gothic" w:cs="Arial"/>
          <w:color w:val="000000"/>
          <w:sz w:val="20"/>
          <w:szCs w:val="20"/>
        </w:rPr>
      </w:pPr>
      <w:r w:rsidRPr="00C308F2">
        <w:rPr>
          <w:rFonts w:ascii="Century Gothic" w:hAnsi="Century Gothic" w:cs="Arial"/>
          <w:b/>
          <w:bCs/>
          <w:sz w:val="20"/>
          <w:szCs w:val="20"/>
        </w:rPr>
        <w:t>5.1.</w:t>
      </w:r>
      <w:r w:rsidR="00603119" w:rsidRPr="00C308F2">
        <w:rPr>
          <w:rFonts w:ascii="Century Gothic" w:hAnsi="Century Gothic" w:cs="Arial"/>
          <w:b/>
          <w:bCs/>
          <w:sz w:val="20"/>
          <w:szCs w:val="20"/>
        </w:rPr>
        <w:t>2.</w:t>
      </w:r>
      <w:r w:rsidR="00603119" w:rsidRPr="00C308F2">
        <w:rPr>
          <w:rFonts w:ascii="Century Gothic" w:hAnsi="Century Gothic" w:cs="Arial"/>
          <w:sz w:val="20"/>
          <w:szCs w:val="20"/>
        </w:rPr>
        <w:t xml:space="preserve"> </w:t>
      </w:r>
      <w:r w:rsidRPr="00C308F2">
        <w:rPr>
          <w:rFonts w:ascii="Century Gothic" w:hAnsi="Century Gothic" w:cs="Arial"/>
          <w:color w:val="000000"/>
          <w:sz w:val="20"/>
          <w:szCs w:val="20"/>
        </w:rPr>
        <w:t xml:space="preserve">Não será admitida proposta com quantitativo inferior </w:t>
      </w:r>
      <w:r w:rsidR="0047306A">
        <w:rPr>
          <w:rFonts w:ascii="Century Gothic" w:hAnsi="Century Gothic" w:cs="Arial"/>
          <w:color w:val="000000"/>
          <w:sz w:val="20"/>
          <w:szCs w:val="20"/>
        </w:rPr>
        <w:t xml:space="preserve">nem de valores superior </w:t>
      </w:r>
      <w:r w:rsidRPr="00C308F2">
        <w:rPr>
          <w:rFonts w:ascii="Century Gothic" w:hAnsi="Century Gothic" w:cs="Arial"/>
          <w:color w:val="000000"/>
          <w:sz w:val="20"/>
          <w:szCs w:val="20"/>
        </w:rPr>
        <w:t>ao previsto neste processo, sob pena de desclassificação da mesma.</w:t>
      </w:r>
    </w:p>
    <w:p w14:paraId="4E0C1FDB" w14:textId="1F192020" w:rsidR="005E06D7" w:rsidRPr="00C308F2" w:rsidRDefault="005E06D7" w:rsidP="00910EF2">
      <w:pPr>
        <w:pStyle w:val="Corpodetexto"/>
        <w:jc w:val="both"/>
        <w:rPr>
          <w:rFonts w:ascii="Century Gothic" w:hAnsi="Century Gothic" w:cs="Arial"/>
          <w:color w:val="000000"/>
          <w:sz w:val="20"/>
          <w:szCs w:val="20"/>
        </w:rPr>
      </w:pPr>
      <w:r w:rsidRPr="00C308F2">
        <w:rPr>
          <w:rFonts w:ascii="Century Gothic" w:hAnsi="Century Gothic" w:cs="Arial"/>
          <w:b/>
          <w:bCs/>
          <w:color w:val="000000"/>
          <w:sz w:val="20"/>
          <w:szCs w:val="20"/>
        </w:rPr>
        <w:t>5.1.</w:t>
      </w:r>
      <w:r w:rsidR="0047306A">
        <w:rPr>
          <w:rFonts w:ascii="Century Gothic" w:hAnsi="Century Gothic" w:cs="Arial"/>
          <w:b/>
          <w:bCs/>
          <w:color w:val="000000"/>
          <w:sz w:val="20"/>
          <w:szCs w:val="20"/>
        </w:rPr>
        <w:t>3</w:t>
      </w:r>
      <w:r w:rsidR="00603119" w:rsidRPr="00C308F2">
        <w:rPr>
          <w:rFonts w:ascii="Century Gothic" w:hAnsi="Century Gothic" w:cs="Arial"/>
          <w:b/>
          <w:bCs/>
          <w:color w:val="000000"/>
          <w:sz w:val="20"/>
          <w:szCs w:val="20"/>
        </w:rPr>
        <w:t>.</w:t>
      </w:r>
      <w:r w:rsidR="0047306A">
        <w:rPr>
          <w:rFonts w:ascii="Century Gothic" w:hAnsi="Century Gothic" w:cs="Arial"/>
          <w:color w:val="000000"/>
          <w:sz w:val="20"/>
          <w:szCs w:val="20"/>
        </w:rPr>
        <w:t xml:space="preserve"> </w:t>
      </w:r>
      <w:r w:rsidRPr="00C308F2">
        <w:rPr>
          <w:rFonts w:ascii="Century Gothic" w:hAnsi="Century Gothic" w:cs="Arial"/>
          <w:color w:val="000000"/>
          <w:sz w:val="20"/>
          <w:szCs w:val="20"/>
        </w:rPr>
        <w:t xml:space="preserve">Deverá </w:t>
      </w:r>
      <w:r w:rsidR="0047306A">
        <w:rPr>
          <w:rFonts w:ascii="Century Gothic" w:hAnsi="Century Gothic" w:cs="Arial"/>
          <w:color w:val="000000"/>
          <w:sz w:val="20"/>
          <w:szCs w:val="20"/>
        </w:rPr>
        <w:t xml:space="preserve">ser </w:t>
      </w:r>
      <w:r w:rsidRPr="00C308F2">
        <w:rPr>
          <w:rFonts w:ascii="Century Gothic" w:hAnsi="Century Gothic" w:cs="Arial"/>
          <w:color w:val="000000"/>
          <w:sz w:val="20"/>
          <w:szCs w:val="20"/>
        </w:rPr>
        <w:t>observa</w:t>
      </w:r>
      <w:r w:rsidR="0047306A">
        <w:rPr>
          <w:rFonts w:ascii="Century Gothic" w:hAnsi="Century Gothic" w:cs="Arial"/>
          <w:color w:val="000000"/>
          <w:sz w:val="20"/>
          <w:szCs w:val="20"/>
        </w:rPr>
        <w:t>do</w:t>
      </w:r>
      <w:r w:rsidRPr="00C308F2">
        <w:rPr>
          <w:rFonts w:ascii="Century Gothic" w:hAnsi="Century Gothic" w:cs="Arial"/>
          <w:color w:val="000000"/>
          <w:sz w:val="20"/>
          <w:szCs w:val="20"/>
        </w:rPr>
        <w:t xml:space="preserve"> o </w:t>
      </w:r>
      <w:r w:rsidRPr="00C308F2">
        <w:rPr>
          <w:rFonts w:ascii="Century Gothic" w:hAnsi="Century Gothic" w:cs="Arial"/>
          <w:sz w:val="20"/>
          <w:szCs w:val="20"/>
        </w:rPr>
        <w:t>valor de referência</w:t>
      </w:r>
      <w:r w:rsidRPr="00C308F2">
        <w:rPr>
          <w:rFonts w:ascii="Century Gothic" w:hAnsi="Century Gothic" w:cs="Arial"/>
          <w:color w:val="000000"/>
          <w:sz w:val="20"/>
          <w:szCs w:val="20"/>
        </w:rPr>
        <w:t xml:space="preserve">, além de todas as condições e especificações do EDITAL e condições do Termo de Referência. </w:t>
      </w:r>
    </w:p>
    <w:p w14:paraId="2ABE2007" w14:textId="27DF68E0" w:rsidR="00A35CFD" w:rsidRDefault="00A35CFD" w:rsidP="00A35CFD">
      <w:pPr>
        <w:pStyle w:val="NormalWeb"/>
        <w:spacing w:before="0" w:beforeAutospacing="0" w:after="0" w:afterAutospacing="0"/>
        <w:jc w:val="both"/>
        <w:rPr>
          <w:rFonts w:ascii="Century Gothic" w:hAnsi="Century Gothic" w:cs="Arial"/>
          <w:b/>
          <w:sz w:val="20"/>
          <w:szCs w:val="20"/>
          <w:u w:val="single"/>
        </w:rPr>
      </w:pPr>
      <w:r w:rsidRPr="00C308F2">
        <w:rPr>
          <w:rFonts w:ascii="Century Gothic" w:hAnsi="Century Gothic" w:cs="Arial"/>
          <w:b/>
          <w:bCs/>
          <w:color w:val="000000"/>
          <w:sz w:val="20"/>
          <w:szCs w:val="20"/>
        </w:rPr>
        <w:t>5.1.</w:t>
      </w:r>
      <w:r w:rsidR="0047306A">
        <w:rPr>
          <w:rFonts w:ascii="Century Gothic" w:hAnsi="Century Gothic" w:cs="Arial"/>
          <w:b/>
          <w:bCs/>
          <w:color w:val="000000"/>
          <w:sz w:val="20"/>
          <w:szCs w:val="20"/>
        </w:rPr>
        <w:t>4</w:t>
      </w:r>
      <w:r w:rsidR="00603119" w:rsidRPr="00C308F2">
        <w:rPr>
          <w:rFonts w:ascii="Century Gothic" w:hAnsi="Century Gothic" w:cs="Arial"/>
          <w:b/>
          <w:bCs/>
          <w:color w:val="000000"/>
          <w:sz w:val="20"/>
          <w:szCs w:val="20"/>
        </w:rPr>
        <w:t>.</w:t>
      </w:r>
      <w:r w:rsidRPr="00C308F2">
        <w:rPr>
          <w:rFonts w:ascii="Century Gothic" w:hAnsi="Century Gothic" w:cs="Arial"/>
          <w:color w:val="000000"/>
          <w:sz w:val="20"/>
          <w:szCs w:val="20"/>
        </w:rPr>
        <w:t xml:space="preserve"> </w:t>
      </w:r>
      <w:r w:rsidRPr="00C308F2">
        <w:rPr>
          <w:rFonts w:ascii="Century Gothic" w:hAnsi="Century Gothic" w:cs="Arial"/>
          <w:sz w:val="20"/>
          <w:szCs w:val="20"/>
          <w:lang w:val="pt"/>
        </w:rPr>
        <w:t>Os interessados deverão apresentar a proposta de preços</w:t>
      </w:r>
      <w:r w:rsidR="005507D5">
        <w:rPr>
          <w:rFonts w:ascii="Century Gothic" w:hAnsi="Century Gothic" w:cs="Arial"/>
          <w:sz w:val="20"/>
          <w:szCs w:val="20"/>
          <w:lang w:val="pt"/>
        </w:rPr>
        <w:t xml:space="preserve"> por e-mail</w:t>
      </w:r>
      <w:r w:rsidRPr="00C308F2">
        <w:rPr>
          <w:rFonts w:ascii="Century Gothic" w:hAnsi="Century Gothic" w:cs="Arial"/>
          <w:sz w:val="20"/>
          <w:szCs w:val="20"/>
          <w:lang w:val="pt"/>
        </w:rPr>
        <w:t xml:space="preserve"> até </w:t>
      </w:r>
      <w:r w:rsidRPr="00C308F2">
        <w:rPr>
          <w:rFonts w:ascii="Century Gothic" w:hAnsi="Century Gothic" w:cs="Arial"/>
          <w:b/>
          <w:sz w:val="20"/>
          <w:szCs w:val="20"/>
          <w:highlight w:val="yellow"/>
          <w:u w:val="single"/>
          <w:lang w:val="pt"/>
        </w:rPr>
        <w:t xml:space="preserve">as </w:t>
      </w:r>
      <w:r w:rsidR="005507D5">
        <w:rPr>
          <w:rFonts w:ascii="Century Gothic" w:hAnsi="Century Gothic" w:cs="Arial"/>
          <w:b/>
          <w:sz w:val="20"/>
          <w:szCs w:val="20"/>
          <w:highlight w:val="yellow"/>
          <w:u w:val="single"/>
          <w:lang w:val="pt"/>
        </w:rPr>
        <w:t>08</w:t>
      </w:r>
      <w:r w:rsidRPr="00C308F2">
        <w:rPr>
          <w:rFonts w:ascii="Century Gothic" w:hAnsi="Century Gothic" w:cs="Arial"/>
          <w:b/>
          <w:sz w:val="20"/>
          <w:szCs w:val="20"/>
          <w:highlight w:val="yellow"/>
          <w:u w:val="single"/>
          <w:lang w:val="pt"/>
        </w:rPr>
        <w:t>h</w:t>
      </w:r>
      <w:r w:rsidR="005507D5">
        <w:rPr>
          <w:rFonts w:ascii="Century Gothic" w:hAnsi="Century Gothic" w:cs="Arial"/>
          <w:b/>
          <w:sz w:val="20"/>
          <w:szCs w:val="20"/>
          <w:highlight w:val="yellow"/>
          <w:u w:val="single"/>
          <w:lang w:val="pt"/>
        </w:rPr>
        <w:t>30</w:t>
      </w:r>
      <w:r w:rsidRPr="00C308F2">
        <w:rPr>
          <w:rFonts w:ascii="Century Gothic" w:hAnsi="Century Gothic" w:cs="Arial"/>
          <w:b/>
          <w:sz w:val="20"/>
          <w:szCs w:val="20"/>
          <w:highlight w:val="yellow"/>
          <w:u w:val="single"/>
          <w:lang w:val="pt"/>
        </w:rPr>
        <w:t xml:space="preserve">min do </w:t>
      </w:r>
      <w:r w:rsidR="00A3365C" w:rsidRPr="00C308F2">
        <w:rPr>
          <w:rFonts w:ascii="Century Gothic" w:hAnsi="Century Gothic" w:cs="Arial"/>
          <w:b/>
          <w:sz w:val="20"/>
          <w:szCs w:val="20"/>
          <w:highlight w:val="yellow"/>
          <w:u w:val="single"/>
          <w:lang w:val="pt"/>
        </w:rPr>
        <w:t>dia</w:t>
      </w:r>
      <w:r w:rsidR="00A3365C" w:rsidRPr="00C308F2">
        <w:rPr>
          <w:rFonts w:ascii="Century Gothic" w:hAnsi="Century Gothic" w:cs="Arial"/>
          <w:b/>
          <w:sz w:val="20"/>
          <w:szCs w:val="20"/>
          <w:highlight w:val="yellow"/>
          <w:u w:val="single"/>
        </w:rPr>
        <w:t xml:space="preserve"> </w:t>
      </w:r>
      <w:r w:rsidR="00E92833">
        <w:rPr>
          <w:rFonts w:ascii="Century Gothic" w:hAnsi="Century Gothic" w:cs="Arial"/>
          <w:b/>
          <w:sz w:val="20"/>
          <w:szCs w:val="20"/>
          <w:highlight w:val="yellow"/>
          <w:u w:val="single"/>
        </w:rPr>
        <w:t>31</w:t>
      </w:r>
      <w:r w:rsidR="00A3365C" w:rsidRPr="00C308F2">
        <w:rPr>
          <w:rFonts w:ascii="Century Gothic" w:hAnsi="Century Gothic" w:cs="Arial"/>
          <w:b/>
          <w:sz w:val="20"/>
          <w:szCs w:val="20"/>
          <w:highlight w:val="yellow"/>
          <w:u w:val="single"/>
        </w:rPr>
        <w:t xml:space="preserve"> de</w:t>
      </w:r>
      <w:r w:rsidRPr="00C308F2">
        <w:rPr>
          <w:rFonts w:ascii="Century Gothic" w:hAnsi="Century Gothic" w:cs="Arial"/>
          <w:b/>
          <w:sz w:val="20"/>
          <w:szCs w:val="20"/>
          <w:highlight w:val="yellow"/>
          <w:u w:val="single"/>
        </w:rPr>
        <w:t xml:space="preserve"> </w:t>
      </w:r>
      <w:r w:rsidR="00694154" w:rsidRPr="00C308F2">
        <w:rPr>
          <w:rFonts w:ascii="Century Gothic" w:hAnsi="Century Gothic" w:cs="Arial"/>
          <w:b/>
          <w:sz w:val="20"/>
          <w:szCs w:val="20"/>
          <w:highlight w:val="yellow"/>
          <w:u w:val="single"/>
        </w:rPr>
        <w:t>julho</w:t>
      </w:r>
      <w:r w:rsidRPr="00C308F2">
        <w:rPr>
          <w:rFonts w:ascii="Century Gothic" w:hAnsi="Century Gothic" w:cs="Arial"/>
          <w:b/>
          <w:sz w:val="20"/>
          <w:szCs w:val="20"/>
          <w:highlight w:val="yellow"/>
          <w:u w:val="single"/>
        </w:rPr>
        <w:t xml:space="preserve"> de 2024.</w:t>
      </w:r>
    </w:p>
    <w:p w14:paraId="2768D02B" w14:textId="77777777" w:rsidR="003269E2" w:rsidRPr="00C308F2" w:rsidRDefault="003269E2" w:rsidP="00A35CFD">
      <w:pPr>
        <w:pStyle w:val="NormalWeb"/>
        <w:spacing w:before="0" w:beforeAutospacing="0" w:after="0" w:afterAutospacing="0"/>
        <w:jc w:val="both"/>
        <w:rPr>
          <w:rFonts w:ascii="Century Gothic" w:hAnsi="Century Gothic" w:cs="Arial"/>
          <w:b/>
          <w:sz w:val="20"/>
          <w:szCs w:val="20"/>
          <w:u w:val="single"/>
        </w:rPr>
      </w:pPr>
    </w:p>
    <w:p w14:paraId="422F069A" w14:textId="77777777" w:rsidR="005E06D7" w:rsidRPr="00C308F2" w:rsidRDefault="005E06D7" w:rsidP="005E06D7">
      <w:pPr>
        <w:autoSpaceDE w:val="0"/>
        <w:autoSpaceDN w:val="0"/>
        <w:adjustRightInd w:val="0"/>
        <w:ind w:left="142"/>
        <w:jc w:val="both"/>
        <w:rPr>
          <w:rFonts w:ascii="Century Gothic" w:hAnsi="Century Gothic" w:cs="Arial"/>
          <w:b/>
          <w:bCs/>
        </w:rPr>
      </w:pPr>
    </w:p>
    <w:p w14:paraId="231DBBD4" w14:textId="793D81D1" w:rsidR="00B60A64" w:rsidRPr="00C308F2" w:rsidRDefault="005E06D7" w:rsidP="00AE37AF">
      <w:pPr>
        <w:autoSpaceDE w:val="0"/>
        <w:autoSpaceDN w:val="0"/>
        <w:adjustRightInd w:val="0"/>
        <w:jc w:val="both"/>
        <w:rPr>
          <w:rFonts w:ascii="Century Gothic" w:hAnsi="Century Gothic" w:cs="Arial"/>
          <w:b/>
          <w:bCs/>
        </w:rPr>
      </w:pPr>
      <w:r w:rsidRPr="00C308F2">
        <w:rPr>
          <w:rFonts w:ascii="Century Gothic" w:hAnsi="Century Gothic" w:cs="Arial"/>
          <w:b/>
          <w:bCs/>
        </w:rPr>
        <w:t>5.2</w:t>
      </w:r>
      <w:r w:rsidR="00603119" w:rsidRPr="00C308F2">
        <w:rPr>
          <w:rFonts w:ascii="Century Gothic" w:hAnsi="Century Gothic" w:cs="Arial"/>
          <w:b/>
          <w:bCs/>
        </w:rPr>
        <w:t>.</w:t>
      </w:r>
      <w:r w:rsidRPr="00C308F2">
        <w:rPr>
          <w:rFonts w:ascii="Century Gothic" w:hAnsi="Century Gothic" w:cs="Arial"/>
          <w:b/>
          <w:bCs/>
        </w:rPr>
        <w:t xml:space="preserve"> HABILITAÇÃO</w:t>
      </w:r>
      <w:r w:rsidR="003C1CC4">
        <w:rPr>
          <w:rFonts w:ascii="Century Gothic" w:hAnsi="Century Gothic" w:cs="Arial"/>
          <w:b/>
          <w:bCs/>
        </w:rPr>
        <w:t xml:space="preserve"> </w:t>
      </w:r>
      <w:r w:rsidR="003C1CC4" w:rsidRPr="003C1CC4">
        <w:rPr>
          <w:rFonts w:ascii="Century Gothic" w:eastAsia="Century Gothic" w:hAnsi="Century Gothic" w:cs="Century Gothic"/>
          <w:b/>
          <w:bCs/>
        </w:rPr>
        <w:t xml:space="preserve">CONSUBSTANCIADOS EM REQUISITOS DE </w:t>
      </w:r>
      <w:r w:rsidR="003C1CC4">
        <w:rPr>
          <w:rFonts w:ascii="Century Gothic" w:eastAsia="Century Gothic" w:hAnsi="Century Gothic" w:cs="Century Gothic"/>
          <w:b/>
          <w:bCs/>
        </w:rPr>
        <w:t>CONTRATAÇÃO.</w:t>
      </w:r>
    </w:p>
    <w:p w14:paraId="1E86CBB2" w14:textId="0D767B8C" w:rsidR="00B60A64" w:rsidRPr="00C308F2" w:rsidRDefault="00B60A64" w:rsidP="00B60A64">
      <w:pPr>
        <w:widowControl w:val="0"/>
        <w:autoSpaceDE w:val="0"/>
        <w:autoSpaceDN w:val="0"/>
        <w:spacing w:line="249" w:lineRule="auto"/>
        <w:ind w:right="-142"/>
        <w:jc w:val="both"/>
        <w:rPr>
          <w:rFonts w:ascii="Century Gothic" w:hAnsi="Century Gothic" w:cs="Arial"/>
        </w:rPr>
      </w:pPr>
      <w:r w:rsidRPr="00C308F2">
        <w:rPr>
          <w:rFonts w:ascii="Century Gothic" w:hAnsi="Century Gothic" w:cs="Arial"/>
          <w:b/>
          <w:bCs/>
        </w:rPr>
        <w:t>5.2.1</w:t>
      </w:r>
      <w:r w:rsidR="00603119" w:rsidRPr="00C308F2">
        <w:rPr>
          <w:rFonts w:ascii="Century Gothic" w:hAnsi="Century Gothic" w:cs="Arial"/>
          <w:b/>
          <w:bCs/>
        </w:rPr>
        <w:t>.</w:t>
      </w:r>
      <w:r w:rsidRPr="00C308F2">
        <w:rPr>
          <w:rFonts w:ascii="Century Gothic" w:hAnsi="Century Gothic" w:cs="Arial"/>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Pr="00C308F2">
        <w:rPr>
          <w:rFonts w:ascii="Century Gothic" w:hAnsi="Century Gothic" w:cs="Arial"/>
          <w:spacing w:val="40"/>
        </w:rPr>
        <w:t xml:space="preserve"> </w:t>
      </w:r>
      <w:r w:rsidRPr="00C308F2">
        <w:rPr>
          <w:rFonts w:ascii="Century Gothic" w:hAnsi="Century Gothic" w:cs="Arial"/>
        </w:rPr>
        <w:t>certame ou a futura contratação, mediante a consulta aos seguintes cadastros:</w:t>
      </w:r>
    </w:p>
    <w:p w14:paraId="457EE9C5" w14:textId="77777777" w:rsidR="00B60A64" w:rsidRPr="00C308F2"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t>Sistema de Certidões da Controladoria-Geral da União</w:t>
      </w:r>
    </w:p>
    <w:p w14:paraId="5E0B3287" w14:textId="576B1E86" w:rsidR="00B60A64" w:rsidRPr="00C308F2" w:rsidRDefault="00B60A64" w:rsidP="005507D5">
      <w:pPr>
        <w:ind w:left="709" w:right="208" w:firstLine="8"/>
        <w:jc w:val="both"/>
        <w:rPr>
          <w:rFonts w:ascii="Century Gothic" w:hAnsi="Century Gothic" w:cs="Arial"/>
        </w:rPr>
      </w:pPr>
      <w:r w:rsidRPr="00C308F2">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r w:rsidR="005507D5">
        <w:rPr>
          <w:rFonts w:ascii="Century Gothic" w:hAnsi="Century Gothic" w:cs="Arial"/>
        </w:rPr>
        <w:t xml:space="preserve"> </w:t>
      </w:r>
      <w:hyperlink r:id="rId12" w:history="1">
        <w:r w:rsidRPr="00C308F2">
          <w:rPr>
            <w:rStyle w:val="Hyperlink"/>
            <w:rFonts w:ascii="Century Gothic" w:hAnsi="Century Gothic" w:cs="Arial"/>
          </w:rPr>
          <w:t>https://certidoes.cgu.gov.br/</w:t>
        </w:r>
      </w:hyperlink>
      <w:r w:rsidR="005507D5">
        <w:rPr>
          <w:rStyle w:val="Hyperlink"/>
          <w:rFonts w:ascii="Century Gothic" w:hAnsi="Century Gothic" w:cs="Arial"/>
        </w:rPr>
        <w:t>.</w:t>
      </w:r>
    </w:p>
    <w:p w14:paraId="7DB86F8C" w14:textId="77777777" w:rsid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t>Conselho Nacional de Justiça</w:t>
      </w:r>
      <w:r w:rsidR="005507D5">
        <w:rPr>
          <w:rFonts w:ascii="Century Gothic" w:hAnsi="Century Gothic" w:cs="Arial"/>
          <w:sz w:val="20"/>
        </w:rPr>
        <w:t>.</w:t>
      </w:r>
    </w:p>
    <w:p w14:paraId="29B12AF4" w14:textId="659077F6" w:rsidR="00B60A64" w:rsidRPr="005507D5" w:rsidRDefault="00B60A64" w:rsidP="005507D5">
      <w:pPr>
        <w:pStyle w:val="PargrafodaLista"/>
        <w:ind w:left="717" w:right="208"/>
        <w:contextualSpacing w:val="0"/>
        <w:jc w:val="both"/>
        <w:rPr>
          <w:rFonts w:ascii="Century Gothic" w:hAnsi="Century Gothic" w:cs="Arial"/>
          <w:sz w:val="20"/>
        </w:rPr>
      </w:pPr>
      <w:r w:rsidRPr="005507D5">
        <w:rPr>
          <w:rFonts w:ascii="Century Gothic" w:hAnsi="Century Gothic" w:cs="Arial"/>
          <w:sz w:val="20"/>
        </w:rPr>
        <w:t>Cadastro Nacional de Condenações Cíveis por Ato de Improbidade Administrativa e Inelegibilidade</w:t>
      </w:r>
      <w:r w:rsidR="005507D5" w:rsidRPr="005507D5">
        <w:rPr>
          <w:rFonts w:ascii="Century Gothic" w:hAnsi="Century Gothic" w:cs="Arial"/>
        </w:rPr>
        <w:t xml:space="preserve"> </w:t>
      </w:r>
      <w:hyperlink r:id="rId13" w:history="1">
        <w:r w:rsidR="005507D5" w:rsidRPr="005507D5">
          <w:rPr>
            <w:rStyle w:val="Hyperlink"/>
            <w:rFonts w:ascii="Century Gothic" w:hAnsi="Century Gothic" w:cs="Arial"/>
            <w:sz w:val="20"/>
            <w:szCs w:val="14"/>
          </w:rPr>
          <w:t>https://www.cnj.jus.br/improbidade_adm/consultar_requerido.php?validar=formCadastro</w:t>
        </w:r>
      </w:hyperlink>
      <w:r w:rsidR="005507D5" w:rsidRPr="005507D5">
        <w:rPr>
          <w:rStyle w:val="Hyperlink"/>
          <w:rFonts w:ascii="Century Gothic" w:hAnsi="Century Gothic" w:cs="Arial"/>
          <w:sz w:val="20"/>
          <w:szCs w:val="14"/>
        </w:rPr>
        <w:t>.</w:t>
      </w:r>
    </w:p>
    <w:p w14:paraId="2B531140" w14:textId="78FC7B50" w:rsidR="00B60A64" w:rsidRP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bCs/>
          <w:sz w:val="20"/>
        </w:rPr>
        <w:t>Consultar Restrição Contratar Administração Pública</w:t>
      </w:r>
      <w:r w:rsidR="005507D5">
        <w:rPr>
          <w:rFonts w:ascii="Century Gothic" w:hAnsi="Century Gothic" w:cs="Arial"/>
          <w:bCs/>
          <w:sz w:val="20"/>
        </w:rPr>
        <w:t xml:space="preserve"> </w:t>
      </w:r>
      <w:hyperlink r:id="rId14" w:history="1">
        <w:r w:rsidR="005507D5" w:rsidRPr="0040639E">
          <w:rPr>
            <w:rStyle w:val="Hyperlink"/>
            <w:rFonts w:ascii="Century Gothic" w:hAnsi="Century Gothic" w:cs="Arial"/>
            <w:sz w:val="20"/>
          </w:rPr>
          <w:t>https://www3.comprasnet.gov.br/sicafweb/public/pages/consultas/consultarRestricaoContratarAdministracaoPublica.jsf</w:t>
        </w:r>
      </w:hyperlink>
      <w:r w:rsidR="005507D5">
        <w:rPr>
          <w:rStyle w:val="Hyperlink"/>
          <w:rFonts w:ascii="Century Gothic" w:hAnsi="Century Gothic" w:cs="Arial"/>
          <w:sz w:val="20"/>
        </w:rPr>
        <w:t>.</w:t>
      </w:r>
    </w:p>
    <w:p w14:paraId="73478632" w14:textId="7BD78A44" w:rsidR="00B60A64" w:rsidRPr="005507D5" w:rsidRDefault="00B60A64" w:rsidP="005507D5">
      <w:pPr>
        <w:pStyle w:val="PargrafodaLista"/>
        <w:numPr>
          <w:ilvl w:val="0"/>
          <w:numId w:val="13"/>
        </w:numPr>
        <w:ind w:left="709" w:right="208" w:firstLine="8"/>
        <w:contextualSpacing w:val="0"/>
        <w:jc w:val="both"/>
        <w:rPr>
          <w:rFonts w:ascii="Century Gothic" w:hAnsi="Century Gothic" w:cs="Arial"/>
          <w:sz w:val="20"/>
        </w:rPr>
      </w:pPr>
      <w:r w:rsidRPr="00C308F2">
        <w:rPr>
          <w:rFonts w:ascii="Century Gothic" w:hAnsi="Century Gothic" w:cs="Arial"/>
          <w:sz w:val="20"/>
        </w:rPr>
        <w:t>Consultar restrições ao direito de contratar com a Administração Pública</w:t>
      </w:r>
      <w:r w:rsidR="005507D5">
        <w:rPr>
          <w:rFonts w:ascii="Century Gothic" w:hAnsi="Century Gothic" w:cs="Arial"/>
          <w:sz w:val="20"/>
        </w:rPr>
        <w:t xml:space="preserve"> </w:t>
      </w:r>
      <w:hyperlink r:id="rId15" w:history="1">
        <w:r w:rsidR="005507D5" w:rsidRPr="0040639E">
          <w:rPr>
            <w:rStyle w:val="Hyperlink"/>
            <w:rFonts w:ascii="Century Gothic" w:hAnsi="Century Gothic" w:cs="Arial"/>
            <w:sz w:val="20"/>
          </w:rPr>
          <w:t>https://crcap.tce.pr.gov.br/ConsultarImpedidos.aspx</w:t>
        </w:r>
      </w:hyperlink>
      <w:r w:rsidR="005507D5">
        <w:rPr>
          <w:rStyle w:val="Hyperlink"/>
          <w:rFonts w:ascii="Century Gothic" w:hAnsi="Century Gothic" w:cs="Arial"/>
          <w:sz w:val="20"/>
        </w:rPr>
        <w:t>.</w:t>
      </w:r>
    </w:p>
    <w:p w14:paraId="4368D129" w14:textId="3949DCB1" w:rsidR="00B60A64" w:rsidRPr="005507D5" w:rsidRDefault="00B60A64" w:rsidP="005507D5">
      <w:pPr>
        <w:pStyle w:val="PargrafodaLista"/>
        <w:numPr>
          <w:ilvl w:val="0"/>
          <w:numId w:val="13"/>
        </w:numPr>
        <w:ind w:left="709" w:right="208" w:firstLine="8"/>
        <w:contextualSpacing w:val="0"/>
        <w:jc w:val="both"/>
        <w:rPr>
          <w:rStyle w:val="Hyperlink"/>
          <w:rFonts w:ascii="Century Gothic" w:hAnsi="Century Gothic" w:cs="Arial"/>
          <w:bCs/>
          <w:color w:val="auto"/>
          <w:sz w:val="20"/>
          <w:u w:val="none"/>
        </w:rPr>
      </w:pPr>
      <w:r w:rsidRPr="00C308F2">
        <w:rPr>
          <w:rFonts w:ascii="Century Gothic" w:hAnsi="Century Gothic" w:cs="Arial"/>
          <w:bCs/>
          <w:sz w:val="20"/>
        </w:rPr>
        <w:t>Consulta consolidada de pessoa jurídica</w:t>
      </w:r>
      <w:r w:rsidR="005507D5">
        <w:rPr>
          <w:rFonts w:ascii="Century Gothic" w:hAnsi="Century Gothic" w:cs="Arial"/>
          <w:bCs/>
          <w:sz w:val="20"/>
        </w:rPr>
        <w:t xml:space="preserve"> </w:t>
      </w:r>
      <w:hyperlink r:id="rId16" w:history="1">
        <w:r w:rsidR="005507D5" w:rsidRPr="0040639E">
          <w:rPr>
            <w:rStyle w:val="Hyperlink"/>
            <w:rFonts w:ascii="Century Gothic" w:hAnsi="Century Gothic" w:cs="Arial"/>
            <w:sz w:val="20"/>
          </w:rPr>
          <w:t>https://certidoes-apf.apps.tcu.gov.br/</w:t>
        </w:r>
      </w:hyperlink>
      <w:r w:rsidR="005507D5">
        <w:rPr>
          <w:rStyle w:val="Hyperlink"/>
          <w:rFonts w:ascii="Century Gothic" w:hAnsi="Century Gothic" w:cs="Arial"/>
          <w:sz w:val="20"/>
        </w:rPr>
        <w:t>.</w:t>
      </w:r>
    </w:p>
    <w:p w14:paraId="45B36E25" w14:textId="4A8AF5FD" w:rsidR="00B60A64" w:rsidRDefault="00654350" w:rsidP="00654350">
      <w:pPr>
        <w:tabs>
          <w:tab w:val="left" w:pos="993"/>
        </w:tabs>
        <w:jc w:val="both"/>
        <w:rPr>
          <w:rFonts w:ascii="Century Gothic" w:hAnsi="Century Gothic" w:cs="Arial"/>
        </w:rPr>
      </w:pPr>
      <w:r w:rsidRPr="00C308F2">
        <w:rPr>
          <w:rFonts w:ascii="Century Gothic" w:hAnsi="Century Gothic" w:cs="Arial"/>
          <w:b/>
        </w:rPr>
        <w:t>5.2</w:t>
      </w:r>
      <w:r w:rsidRPr="00CE1780">
        <w:rPr>
          <w:rFonts w:ascii="Century Gothic" w:hAnsi="Century Gothic" w:cs="Arial"/>
          <w:b/>
        </w:rPr>
        <w:t>.</w:t>
      </w:r>
      <w:r w:rsidR="00CE1780" w:rsidRPr="00CE1780">
        <w:rPr>
          <w:rFonts w:ascii="Century Gothic" w:hAnsi="Century Gothic" w:cs="Arial"/>
          <w:b/>
        </w:rPr>
        <w:t>1</w:t>
      </w:r>
      <w:r w:rsidRPr="00CE1780">
        <w:rPr>
          <w:rFonts w:ascii="Century Gothic" w:hAnsi="Century Gothic" w:cs="Arial"/>
          <w:b/>
        </w:rPr>
        <w:t>.</w:t>
      </w:r>
      <w:r w:rsidR="00CE1780" w:rsidRPr="00CE1780">
        <w:rPr>
          <w:rFonts w:ascii="Century Gothic" w:hAnsi="Century Gothic" w:cs="Arial"/>
          <w:b/>
        </w:rPr>
        <w:t>1.</w:t>
      </w:r>
      <w:r w:rsidRPr="00C308F2">
        <w:rPr>
          <w:rFonts w:ascii="Century Gothic" w:hAnsi="Century Gothic" w:cs="Arial"/>
        </w:rPr>
        <w:t xml:space="preserve"> </w:t>
      </w:r>
      <w:r w:rsidR="00B60A64" w:rsidRPr="00C308F2">
        <w:rPr>
          <w:rFonts w:ascii="Century Gothic" w:hAnsi="Century Gothic" w:cs="Arial"/>
        </w:rPr>
        <w:t>A consulta aos cadastros na fase de habilitação constitui verificação da própria condição de participação na licitação, nos termos do Acórdão n° 1.793/2011 (Plenário- TCU). A consulta</w:t>
      </w:r>
      <w:r w:rsidR="00B60A64" w:rsidRPr="00C308F2">
        <w:rPr>
          <w:rFonts w:ascii="Century Gothic" w:hAnsi="Century Gothic" w:cs="Arial"/>
          <w:spacing w:val="16"/>
        </w:rPr>
        <w:t xml:space="preserve"> </w:t>
      </w:r>
      <w:r w:rsidR="00B60A64" w:rsidRPr="00C308F2">
        <w:rPr>
          <w:rFonts w:ascii="Century Gothic" w:hAnsi="Century Gothic" w:cs="Arial"/>
        </w:rPr>
        <w:t>aos</w:t>
      </w:r>
      <w:r w:rsidR="00B60A64" w:rsidRPr="00C308F2">
        <w:rPr>
          <w:rFonts w:ascii="Century Gothic" w:hAnsi="Century Gothic" w:cs="Arial"/>
          <w:spacing w:val="14"/>
        </w:rPr>
        <w:t xml:space="preserve"> </w:t>
      </w:r>
      <w:r w:rsidR="00B60A64" w:rsidRPr="00C308F2">
        <w:rPr>
          <w:rFonts w:ascii="Century Gothic" w:hAnsi="Century Gothic" w:cs="Arial"/>
        </w:rPr>
        <w:t>cadastros</w:t>
      </w:r>
      <w:r w:rsidR="00B60A64" w:rsidRPr="00C308F2">
        <w:rPr>
          <w:rFonts w:ascii="Century Gothic" w:hAnsi="Century Gothic" w:cs="Arial"/>
          <w:spacing w:val="13"/>
        </w:rPr>
        <w:t xml:space="preserve"> </w:t>
      </w:r>
      <w:r w:rsidR="00B60A64" w:rsidRPr="00C308F2">
        <w:rPr>
          <w:rFonts w:ascii="Century Gothic" w:hAnsi="Century Gothic" w:cs="Arial"/>
        </w:rPr>
        <w:t>será</w:t>
      </w:r>
      <w:r w:rsidR="00B60A64" w:rsidRPr="00C308F2">
        <w:rPr>
          <w:rFonts w:ascii="Century Gothic" w:hAnsi="Century Gothic" w:cs="Arial"/>
          <w:spacing w:val="13"/>
        </w:rPr>
        <w:t xml:space="preserve"> </w:t>
      </w:r>
      <w:r w:rsidR="00B60A64" w:rsidRPr="00C308F2">
        <w:rPr>
          <w:rFonts w:ascii="Century Gothic" w:hAnsi="Century Gothic" w:cs="Arial"/>
        </w:rPr>
        <w:t>realizada</w:t>
      </w:r>
      <w:r w:rsidR="00B60A64" w:rsidRPr="00C308F2">
        <w:rPr>
          <w:rFonts w:ascii="Century Gothic" w:hAnsi="Century Gothic" w:cs="Arial"/>
          <w:spacing w:val="13"/>
        </w:rPr>
        <w:t xml:space="preserve"> </w:t>
      </w:r>
      <w:r w:rsidR="00B60A64" w:rsidRPr="00C308F2">
        <w:rPr>
          <w:rFonts w:ascii="Century Gothic" w:hAnsi="Century Gothic" w:cs="Arial"/>
        </w:rPr>
        <w:t>em</w:t>
      </w:r>
      <w:r w:rsidR="00B60A64" w:rsidRPr="00C308F2">
        <w:rPr>
          <w:rFonts w:ascii="Century Gothic" w:hAnsi="Century Gothic" w:cs="Arial"/>
          <w:spacing w:val="13"/>
        </w:rPr>
        <w:t xml:space="preserve"> </w:t>
      </w:r>
      <w:r w:rsidR="00B60A64" w:rsidRPr="00C308F2">
        <w:rPr>
          <w:rFonts w:ascii="Century Gothic" w:hAnsi="Century Gothic" w:cs="Arial"/>
        </w:rPr>
        <w:t>nome</w:t>
      </w:r>
      <w:r w:rsidR="00B60A64" w:rsidRPr="00C308F2">
        <w:rPr>
          <w:rFonts w:ascii="Century Gothic" w:hAnsi="Century Gothic" w:cs="Arial"/>
          <w:spacing w:val="12"/>
        </w:rPr>
        <w:t xml:space="preserve"> </w:t>
      </w:r>
      <w:r w:rsidR="00B60A64" w:rsidRPr="00C308F2">
        <w:rPr>
          <w:rFonts w:ascii="Century Gothic" w:hAnsi="Century Gothic" w:cs="Arial"/>
        </w:rPr>
        <w:t>da</w:t>
      </w:r>
      <w:r w:rsidR="00B60A64" w:rsidRPr="00C308F2">
        <w:rPr>
          <w:rFonts w:ascii="Century Gothic" w:hAnsi="Century Gothic" w:cs="Arial"/>
          <w:spacing w:val="14"/>
        </w:rPr>
        <w:t xml:space="preserve"> </w:t>
      </w:r>
      <w:r w:rsidR="00B60A64" w:rsidRPr="00C308F2">
        <w:rPr>
          <w:rFonts w:ascii="Century Gothic" w:hAnsi="Century Gothic" w:cs="Arial"/>
        </w:rPr>
        <w:t>empresa</w:t>
      </w:r>
      <w:r w:rsidR="00B60A64" w:rsidRPr="00C308F2">
        <w:rPr>
          <w:rFonts w:ascii="Century Gothic" w:hAnsi="Century Gothic" w:cs="Arial"/>
          <w:spacing w:val="13"/>
        </w:rPr>
        <w:t xml:space="preserve"> </w:t>
      </w:r>
      <w:r w:rsidR="00B60A64" w:rsidRPr="00C308F2">
        <w:rPr>
          <w:rFonts w:ascii="Century Gothic" w:hAnsi="Century Gothic" w:cs="Arial"/>
        </w:rPr>
        <w:t>fornecedora</w:t>
      </w:r>
      <w:r w:rsidR="00B60A64" w:rsidRPr="00C308F2">
        <w:rPr>
          <w:rFonts w:ascii="Century Gothic" w:hAnsi="Century Gothic" w:cs="Arial"/>
          <w:spacing w:val="15"/>
        </w:rPr>
        <w:t xml:space="preserve"> </w:t>
      </w:r>
      <w:r w:rsidR="00B60A64" w:rsidRPr="00C308F2">
        <w:rPr>
          <w:rFonts w:ascii="Century Gothic" w:hAnsi="Century Gothic" w:cs="Arial"/>
        </w:rPr>
        <w:t>e</w:t>
      </w:r>
      <w:r w:rsidR="00B60A64" w:rsidRPr="00C308F2">
        <w:rPr>
          <w:rFonts w:ascii="Century Gothic" w:hAnsi="Century Gothic" w:cs="Arial"/>
          <w:spacing w:val="12"/>
        </w:rPr>
        <w:t xml:space="preserve"> </w:t>
      </w:r>
      <w:r w:rsidR="00B60A64" w:rsidRPr="00C308F2">
        <w:rPr>
          <w:rFonts w:ascii="Century Gothic" w:hAnsi="Century Gothic" w:cs="Arial"/>
        </w:rPr>
        <w:t>também</w:t>
      </w:r>
      <w:r w:rsidR="00B60A64" w:rsidRPr="00C308F2">
        <w:rPr>
          <w:rFonts w:ascii="Century Gothic" w:hAnsi="Century Gothic" w:cs="Arial"/>
          <w:spacing w:val="15"/>
        </w:rPr>
        <w:t xml:space="preserve"> </w:t>
      </w:r>
      <w:r w:rsidR="00B60A64" w:rsidRPr="00C308F2">
        <w:rPr>
          <w:rFonts w:ascii="Century Gothic" w:hAnsi="Century Gothic" w:cs="Arial"/>
        </w:rPr>
        <w:t>de</w:t>
      </w:r>
      <w:r w:rsidR="00B60A64" w:rsidRPr="00C308F2">
        <w:rPr>
          <w:rFonts w:ascii="Century Gothic" w:hAnsi="Century Gothic" w:cs="Arial"/>
          <w:spacing w:val="12"/>
        </w:rPr>
        <w:t xml:space="preserve"> </w:t>
      </w:r>
      <w:r w:rsidR="00B60A64" w:rsidRPr="00C308F2">
        <w:rPr>
          <w:rFonts w:ascii="Century Gothic" w:hAnsi="Century Gothic" w:cs="Arial"/>
          <w:spacing w:val="-5"/>
        </w:rPr>
        <w:t xml:space="preserve">seu </w:t>
      </w:r>
      <w:r w:rsidR="00B60A64" w:rsidRPr="00C308F2">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B15E89A" w14:textId="3F274F2F" w:rsidR="00654350" w:rsidRPr="00C308F2" w:rsidRDefault="005507D5" w:rsidP="00654350">
      <w:pPr>
        <w:jc w:val="both"/>
        <w:rPr>
          <w:rFonts w:ascii="Century Gothic" w:hAnsi="Century Gothic" w:cs="Arial"/>
        </w:rPr>
      </w:pPr>
      <w:r>
        <w:rPr>
          <w:rFonts w:ascii="Century Gothic" w:hAnsi="Century Gothic" w:cs="Arial"/>
          <w:b/>
        </w:rPr>
        <w:t>5</w:t>
      </w:r>
      <w:r w:rsidR="00CE1780" w:rsidRPr="00C308F2">
        <w:rPr>
          <w:rFonts w:ascii="Century Gothic" w:hAnsi="Century Gothic" w:cs="Arial"/>
          <w:b/>
        </w:rPr>
        <w:t>.2</w:t>
      </w:r>
      <w:r w:rsidR="00CE1780" w:rsidRPr="00CE1780">
        <w:rPr>
          <w:rFonts w:ascii="Century Gothic" w:hAnsi="Century Gothic" w:cs="Arial"/>
          <w:b/>
        </w:rPr>
        <w:t>.1.</w:t>
      </w:r>
      <w:r w:rsidR="00CE1780">
        <w:rPr>
          <w:rFonts w:ascii="Century Gothic" w:hAnsi="Century Gothic" w:cs="Arial"/>
          <w:b/>
        </w:rPr>
        <w:t>2</w:t>
      </w:r>
      <w:r w:rsidR="00CE1780" w:rsidRPr="00CE1780">
        <w:rPr>
          <w:rFonts w:ascii="Century Gothic" w:hAnsi="Century Gothic" w:cs="Arial"/>
          <w:b/>
        </w:rPr>
        <w:t>.</w:t>
      </w:r>
      <w:r w:rsidR="00CE1780" w:rsidRPr="00C308F2">
        <w:rPr>
          <w:rFonts w:ascii="Century Gothic" w:hAnsi="Century Gothic" w:cs="Arial"/>
        </w:rPr>
        <w:t xml:space="preserve"> </w:t>
      </w:r>
      <w:r w:rsidR="00654350" w:rsidRPr="00C308F2">
        <w:rPr>
          <w:rFonts w:ascii="Century Gothic" w:hAnsi="Century Gothic" w:cs="Arial"/>
          <w:b/>
        </w:rPr>
        <w:t>ATENÇÃO:</w:t>
      </w:r>
      <w:r w:rsidR="00654350" w:rsidRPr="00C308F2">
        <w:rPr>
          <w:rFonts w:ascii="Century Gothic" w:hAnsi="Century Gothic" w:cs="Arial"/>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2A87271E" w14:textId="77777777" w:rsidR="006B7098" w:rsidRPr="00C308F2" w:rsidRDefault="006B7098" w:rsidP="003D7F3C">
      <w:pPr>
        <w:tabs>
          <w:tab w:val="left" w:pos="993"/>
        </w:tabs>
        <w:ind w:firstLine="425"/>
        <w:jc w:val="both"/>
        <w:rPr>
          <w:rFonts w:ascii="Century Gothic" w:hAnsi="Century Gothic" w:cs="Arial"/>
        </w:rPr>
      </w:pPr>
    </w:p>
    <w:p w14:paraId="7929FE25" w14:textId="730CCB2F" w:rsidR="00B60A64" w:rsidRPr="00C308F2" w:rsidRDefault="00654350" w:rsidP="006B7098">
      <w:pPr>
        <w:pStyle w:val="PargrafodaLista"/>
        <w:widowControl w:val="0"/>
        <w:autoSpaceDE w:val="0"/>
        <w:autoSpaceDN w:val="0"/>
        <w:ind w:left="0" w:right="247"/>
        <w:contextualSpacing w:val="0"/>
        <w:jc w:val="both"/>
        <w:rPr>
          <w:rFonts w:ascii="Century Gothic" w:hAnsi="Century Gothic" w:cs="Arial"/>
          <w:b/>
          <w:sz w:val="20"/>
        </w:rPr>
      </w:pPr>
      <w:r w:rsidRPr="00C308F2">
        <w:rPr>
          <w:rFonts w:ascii="Century Gothic" w:hAnsi="Century Gothic" w:cs="Arial"/>
          <w:b/>
          <w:sz w:val="20"/>
        </w:rPr>
        <w:t>5.2.</w:t>
      </w:r>
      <w:r w:rsidR="00CE1780">
        <w:rPr>
          <w:rFonts w:ascii="Century Gothic" w:hAnsi="Century Gothic" w:cs="Arial"/>
          <w:b/>
          <w:sz w:val="20"/>
        </w:rPr>
        <w:t>2</w:t>
      </w:r>
      <w:r w:rsidR="006B7098" w:rsidRPr="00C308F2">
        <w:rPr>
          <w:rFonts w:ascii="Century Gothic" w:hAnsi="Century Gothic" w:cs="Arial"/>
          <w:b/>
          <w:sz w:val="20"/>
        </w:rPr>
        <w:t>. DA HABILITAÇÃO JURÍDICA</w:t>
      </w:r>
    </w:p>
    <w:p w14:paraId="16C8C1F7" w14:textId="24C6D02B" w:rsidR="008825B1" w:rsidRPr="00C308F2" w:rsidRDefault="00654350" w:rsidP="008825B1">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sidR="005C357C" w:rsidRPr="00C308F2">
        <w:rPr>
          <w:rFonts w:ascii="Century Gothic" w:hAnsi="Century Gothic" w:cs="Arial"/>
          <w:b/>
          <w:bCs/>
        </w:rPr>
        <w:t>.1. Comprovante da condição de ME ou EPP</w:t>
      </w:r>
      <w:r w:rsidR="005C357C" w:rsidRPr="00C308F2">
        <w:rPr>
          <w:rFonts w:ascii="Century Gothic" w:hAnsi="Century Gothic" w:cs="Arial"/>
        </w:rPr>
        <w:t xml:space="preserve">, </w:t>
      </w:r>
      <w:r w:rsidR="005C357C" w:rsidRPr="00C308F2">
        <w:rPr>
          <w:rFonts w:ascii="Century Gothic" w:hAnsi="Century Gothic" w:cs="Arial"/>
          <w:b/>
        </w:rPr>
        <w:t>se for o caso</w:t>
      </w:r>
      <w:r w:rsidR="005C357C" w:rsidRPr="00C308F2">
        <w:rPr>
          <w:rFonts w:ascii="Century Gothic" w:hAnsi="Century Gothic" w:cs="Arial"/>
        </w:rPr>
        <w:t xml:space="preserve">: Certidão Simplificada (emitida pela Junta Comercial do respectivo Estado), expedida até </w:t>
      </w:r>
      <w:r w:rsidR="005C357C" w:rsidRPr="00C308F2">
        <w:rPr>
          <w:rFonts w:ascii="Century Gothic" w:hAnsi="Century Gothic" w:cs="Arial"/>
          <w:b/>
        </w:rPr>
        <w:t>180 (cento e oitenta) dias</w:t>
      </w:r>
      <w:r w:rsidR="005C357C" w:rsidRPr="00C308F2">
        <w:rPr>
          <w:rFonts w:ascii="Century Gothic" w:hAnsi="Century Gothic" w:cs="Arial"/>
        </w:rPr>
        <w:t xml:space="preserve"> da publicação deste edital. Deverão estar enquadrada tal como microempresa ou empresa de pequeno porte ou, em caso de microempreendedor individual (MEI) substituir a Certidão Simplificada pelo </w:t>
      </w:r>
      <w:r w:rsidR="005C357C" w:rsidRPr="00C308F2">
        <w:rPr>
          <w:rFonts w:ascii="Century Gothic" w:hAnsi="Century Gothic" w:cs="Arial"/>
          <w:b/>
        </w:rPr>
        <w:t>Certificado da Condição de Microempreendedor Individual - CCMEI</w:t>
      </w:r>
      <w:r w:rsidR="005C357C" w:rsidRPr="00C308F2">
        <w:rPr>
          <w:rFonts w:ascii="Century Gothic" w:hAnsi="Century Gothic" w:cs="Arial"/>
        </w:rPr>
        <w:t xml:space="preserve">, expedido e/ou atualizado em </w:t>
      </w:r>
      <w:r w:rsidR="00083E1F" w:rsidRPr="00C308F2">
        <w:rPr>
          <w:rFonts w:ascii="Century Gothic" w:hAnsi="Century Gothic" w:cs="Arial"/>
        </w:rPr>
        <w:t xml:space="preserve">até </w:t>
      </w:r>
      <w:r w:rsidR="00083E1F" w:rsidRPr="00C308F2">
        <w:rPr>
          <w:rFonts w:ascii="Century Gothic" w:hAnsi="Century Gothic" w:cs="Arial"/>
          <w:b/>
        </w:rPr>
        <w:t>180 (cento e oitenta)</w:t>
      </w:r>
      <w:r w:rsidR="00083E1F" w:rsidRPr="00C308F2">
        <w:rPr>
          <w:rFonts w:ascii="Century Gothic" w:hAnsi="Century Gothic" w:cs="Arial"/>
        </w:rPr>
        <w:t xml:space="preserve"> dias.</w:t>
      </w:r>
    </w:p>
    <w:p w14:paraId="3F557B1A" w14:textId="2314D043" w:rsidR="005C357C" w:rsidRPr="00C308F2" w:rsidRDefault="00654350"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sidR="003C1CC4">
        <w:rPr>
          <w:rFonts w:ascii="Century Gothic" w:hAnsi="Century Gothic" w:cs="Arial"/>
          <w:b/>
          <w:bCs/>
        </w:rPr>
        <w:t>.2</w:t>
      </w:r>
      <w:r w:rsidR="005C357C" w:rsidRPr="00C308F2">
        <w:rPr>
          <w:rFonts w:ascii="Century Gothic" w:hAnsi="Century Gothic" w:cs="Arial"/>
          <w:b/>
          <w:bCs/>
        </w:rPr>
        <w:t>.</w:t>
      </w:r>
      <w:r w:rsidR="005C357C" w:rsidRPr="00C308F2">
        <w:rPr>
          <w:rFonts w:ascii="Century Gothic" w:hAnsi="Century Gothic" w:cs="Arial"/>
        </w:rPr>
        <w:t xml:space="preserve"> </w:t>
      </w:r>
      <w:r w:rsidR="005C357C" w:rsidRPr="003C1CC4">
        <w:rPr>
          <w:rFonts w:ascii="Century Gothic" w:hAnsi="Century Gothic" w:cs="Arial"/>
          <w:b/>
        </w:rPr>
        <w:t xml:space="preserve">Ato </w:t>
      </w:r>
      <w:r w:rsidR="003C1CC4">
        <w:rPr>
          <w:rFonts w:ascii="Century Gothic" w:hAnsi="Century Gothic" w:cs="Arial"/>
          <w:b/>
        </w:rPr>
        <w:t>C</w:t>
      </w:r>
      <w:r w:rsidR="005C357C" w:rsidRPr="003C1CC4">
        <w:rPr>
          <w:rFonts w:ascii="Century Gothic" w:hAnsi="Century Gothic" w:cs="Arial"/>
          <w:b/>
        </w:rPr>
        <w:t xml:space="preserve">onstitutivo, </w:t>
      </w:r>
      <w:r w:rsidR="003C1CC4">
        <w:rPr>
          <w:rFonts w:ascii="Century Gothic" w:hAnsi="Century Gothic" w:cs="Arial"/>
          <w:b/>
        </w:rPr>
        <w:t>Es</w:t>
      </w:r>
      <w:r w:rsidR="005C357C" w:rsidRPr="003C1CC4">
        <w:rPr>
          <w:rFonts w:ascii="Century Gothic" w:hAnsi="Century Gothic" w:cs="Arial"/>
          <w:b/>
        </w:rPr>
        <w:t xml:space="preserve">tatuto ou </w:t>
      </w:r>
      <w:r w:rsidR="003C1CC4">
        <w:rPr>
          <w:rFonts w:ascii="Century Gothic" w:hAnsi="Century Gothic" w:cs="Arial"/>
          <w:b/>
        </w:rPr>
        <w:t>C</w:t>
      </w:r>
      <w:r w:rsidR="005C357C" w:rsidRPr="003C1CC4">
        <w:rPr>
          <w:rFonts w:ascii="Century Gothic" w:hAnsi="Century Gothic" w:cs="Arial"/>
          <w:b/>
        </w:rPr>
        <w:t xml:space="preserve">ontrato </w:t>
      </w:r>
      <w:r w:rsidR="003C1CC4">
        <w:rPr>
          <w:rFonts w:ascii="Century Gothic" w:hAnsi="Century Gothic" w:cs="Arial"/>
          <w:b/>
        </w:rPr>
        <w:t>S</w:t>
      </w:r>
      <w:r w:rsidR="005C357C" w:rsidRPr="003C1CC4">
        <w:rPr>
          <w:rFonts w:ascii="Century Gothic" w:hAnsi="Century Gothic" w:cs="Arial"/>
          <w:b/>
        </w:rPr>
        <w:t xml:space="preserve">ocial </w:t>
      </w:r>
      <w:r w:rsidR="005C357C" w:rsidRPr="003C1CC4">
        <w:rPr>
          <w:rFonts w:ascii="Century Gothic" w:hAnsi="Century Gothic" w:cs="Arial"/>
          <w:bCs/>
        </w:rPr>
        <w:t>em vigor,</w:t>
      </w:r>
      <w:r w:rsidR="005C357C" w:rsidRPr="00C308F2">
        <w:rPr>
          <w:rFonts w:ascii="Century Gothic" w:hAnsi="Century Gothic" w:cs="Arial"/>
        </w:rPr>
        <w:t xml:space="preserve">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w:t>
      </w:r>
      <w:r w:rsidR="005C357C" w:rsidRPr="00C308F2">
        <w:rPr>
          <w:rFonts w:ascii="Century Gothic" w:hAnsi="Century Gothic" w:cs="Arial"/>
          <w:b/>
        </w:rPr>
        <w:t>expedição não superior a 180 (cento e oitenta) dias</w:t>
      </w:r>
      <w:r w:rsidR="005C357C" w:rsidRPr="00C308F2">
        <w:rPr>
          <w:rFonts w:ascii="Century Gothic" w:hAnsi="Century Gothic" w:cs="Arial"/>
        </w:rPr>
        <w:t>.</w:t>
      </w:r>
    </w:p>
    <w:p w14:paraId="4D606AD6" w14:textId="6C5B5179" w:rsidR="005C357C" w:rsidRPr="00C308F2" w:rsidRDefault="003C1CC4"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Pr>
          <w:rFonts w:ascii="Century Gothic" w:hAnsi="Century Gothic" w:cs="Arial"/>
          <w:b/>
          <w:bCs/>
        </w:rPr>
        <w:t>.3</w:t>
      </w:r>
      <w:r w:rsidRPr="00C308F2">
        <w:rPr>
          <w:rFonts w:ascii="Century Gothic" w:hAnsi="Century Gothic" w:cs="Arial"/>
          <w:b/>
          <w:bCs/>
        </w:rPr>
        <w:t>.</w:t>
      </w:r>
      <w:r w:rsidRPr="00C308F2">
        <w:rPr>
          <w:rFonts w:ascii="Century Gothic" w:hAnsi="Century Gothic" w:cs="Arial"/>
        </w:rPr>
        <w:t xml:space="preserve"> </w:t>
      </w:r>
      <w:r w:rsidR="005C357C" w:rsidRPr="00C308F2">
        <w:rPr>
          <w:rFonts w:ascii="Century Gothic" w:hAnsi="Century Gothic" w:cs="Arial"/>
        </w:rPr>
        <w:t>Inscrição do ato constitutivo, no caso de sociedades civis, acompanhada de prova de diretoria em exercício.</w:t>
      </w:r>
    </w:p>
    <w:p w14:paraId="06EF7E25" w14:textId="007DFA33" w:rsidR="005C357C" w:rsidRPr="00C308F2" w:rsidRDefault="003C1CC4" w:rsidP="005C357C">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2</w:t>
      </w:r>
      <w:r>
        <w:rPr>
          <w:rFonts w:ascii="Century Gothic" w:hAnsi="Century Gothic" w:cs="Arial"/>
          <w:b/>
          <w:bCs/>
        </w:rPr>
        <w:t>.4</w:t>
      </w:r>
      <w:r w:rsidRPr="00C308F2">
        <w:rPr>
          <w:rFonts w:ascii="Century Gothic" w:hAnsi="Century Gothic" w:cs="Arial"/>
          <w:b/>
          <w:bCs/>
        </w:rPr>
        <w:t>.</w:t>
      </w:r>
      <w:r w:rsidRPr="00C308F2">
        <w:rPr>
          <w:rFonts w:ascii="Century Gothic" w:hAnsi="Century Gothic" w:cs="Arial"/>
        </w:rPr>
        <w:t xml:space="preserve"> </w:t>
      </w:r>
      <w:r w:rsidR="005C357C" w:rsidRPr="00C308F2">
        <w:rPr>
          <w:rFonts w:ascii="Century Gothic" w:hAnsi="Century Gothic" w:cs="Arial"/>
        </w:rPr>
        <w:t>Decreto de autorização, em se tratando de empresa ou sociedade estrangeira em funcionamento no País, e ato de registro ou autorização para funcionamento expedido pelo Órgão competente, quando a atividade assim o exigir.</w:t>
      </w:r>
    </w:p>
    <w:p w14:paraId="2CC70239" w14:textId="77777777" w:rsidR="005C357C" w:rsidRDefault="005C357C" w:rsidP="005C357C">
      <w:pPr>
        <w:jc w:val="both"/>
        <w:rPr>
          <w:rFonts w:ascii="Century Gothic" w:hAnsi="Century Gothic" w:cs="Arial"/>
        </w:rPr>
      </w:pPr>
      <w:r w:rsidRPr="003C1CC4">
        <w:rPr>
          <w:rFonts w:ascii="Century Gothic" w:hAnsi="Century Gothic" w:cs="Arial"/>
          <w:b/>
          <w:bCs/>
        </w:rPr>
        <w:lastRenderedPageBreak/>
        <w:t>OBS:</w:t>
      </w:r>
      <w:r w:rsidRPr="00C308F2">
        <w:rPr>
          <w:rFonts w:ascii="Century Gothic" w:hAnsi="Century Gothic" w:cs="Arial"/>
        </w:rPr>
        <w:t xml:space="preserve"> O documento de habilitação jurídica deverá expressar objeto social pertinente e compatível com o objeto da licitação e estar acompanhados de todas as alterações ou da consolidação respectiva.</w:t>
      </w:r>
    </w:p>
    <w:p w14:paraId="6CA9D15D" w14:textId="77777777" w:rsidR="00807B76" w:rsidRPr="00C308F2" w:rsidRDefault="00807B76" w:rsidP="005C357C">
      <w:pPr>
        <w:jc w:val="both"/>
        <w:rPr>
          <w:rFonts w:ascii="Century Gothic" w:hAnsi="Century Gothic" w:cs="Arial"/>
        </w:rPr>
      </w:pPr>
    </w:p>
    <w:p w14:paraId="37F34340" w14:textId="60865F56" w:rsidR="00807B76" w:rsidRPr="00C308F2" w:rsidRDefault="00654350" w:rsidP="005C357C">
      <w:pPr>
        <w:jc w:val="both"/>
        <w:rPr>
          <w:rFonts w:ascii="Century Gothic" w:hAnsi="Century Gothic" w:cs="Arial"/>
          <w:b/>
        </w:rPr>
      </w:pPr>
      <w:r w:rsidRPr="00C308F2">
        <w:rPr>
          <w:rFonts w:ascii="Century Gothic" w:hAnsi="Century Gothic" w:cs="Arial"/>
          <w:b/>
        </w:rPr>
        <w:t>5.</w:t>
      </w:r>
      <w:r w:rsidR="003C1CC4">
        <w:rPr>
          <w:rFonts w:ascii="Century Gothic" w:hAnsi="Century Gothic" w:cs="Arial"/>
          <w:b/>
        </w:rPr>
        <w:t>2</w:t>
      </w:r>
      <w:r w:rsidR="00807B76" w:rsidRPr="00C308F2">
        <w:rPr>
          <w:rFonts w:ascii="Century Gothic" w:hAnsi="Century Gothic" w:cs="Arial"/>
          <w:b/>
        </w:rPr>
        <w:t>.</w:t>
      </w:r>
      <w:r w:rsidR="00CE1780">
        <w:rPr>
          <w:rFonts w:ascii="Century Gothic" w:hAnsi="Century Gothic" w:cs="Arial"/>
          <w:b/>
        </w:rPr>
        <w:t>3</w:t>
      </w:r>
      <w:r w:rsidR="003C1CC4">
        <w:rPr>
          <w:rFonts w:ascii="Century Gothic" w:hAnsi="Century Gothic" w:cs="Arial"/>
          <w:b/>
        </w:rPr>
        <w:t>.</w:t>
      </w:r>
      <w:r w:rsidR="00807B76" w:rsidRPr="00C308F2">
        <w:rPr>
          <w:rFonts w:ascii="Century Gothic" w:hAnsi="Century Gothic" w:cs="Arial"/>
          <w:b/>
        </w:rPr>
        <w:t xml:space="preserve"> REGULARIDADE FISCAL, SOCIAL E TRABALHISTA</w:t>
      </w:r>
    </w:p>
    <w:p w14:paraId="4CDDA4E4" w14:textId="281A8943"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.1. </w:t>
      </w:r>
      <w:r w:rsidR="005C357C" w:rsidRPr="00C308F2">
        <w:rPr>
          <w:rFonts w:ascii="Century Gothic" w:hAnsi="Century Gothic" w:cs="Arial"/>
        </w:rPr>
        <w:t xml:space="preserve">Prova de inscrição no Cadastro Nacional de Pessoas Jurídicas </w:t>
      </w:r>
      <w:r w:rsidR="005C357C" w:rsidRPr="00C308F2">
        <w:rPr>
          <w:rFonts w:ascii="Century Gothic" w:hAnsi="Century Gothic" w:cs="Arial"/>
          <w:b/>
          <w:bCs/>
        </w:rPr>
        <w:t>(CNPJ)</w:t>
      </w:r>
      <w:r w:rsidR="00C03A4C" w:rsidRPr="00C308F2">
        <w:rPr>
          <w:rFonts w:ascii="Century Gothic" w:hAnsi="Century Gothic" w:cs="Arial"/>
          <w:b/>
          <w:bCs/>
        </w:rPr>
        <w:t xml:space="preserve"> emitida no corrente ano</w:t>
      </w:r>
      <w:r w:rsidR="005C357C" w:rsidRPr="00C308F2">
        <w:rPr>
          <w:rFonts w:ascii="Century Gothic" w:hAnsi="Century Gothic" w:cs="Arial"/>
          <w:b/>
          <w:bCs/>
        </w:rPr>
        <w:t>.</w:t>
      </w:r>
    </w:p>
    <w:p w14:paraId="6E0B9644" w14:textId="63745986"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.2. </w:t>
      </w:r>
      <w:r w:rsidR="005C357C" w:rsidRPr="00C308F2">
        <w:rPr>
          <w:rFonts w:ascii="Century Gothic" w:hAnsi="Century Gothic" w:cs="Arial"/>
        </w:rPr>
        <w:t xml:space="preserve">Prova de regularidade para com a Fazenda Federal, mediante apresentação de </w:t>
      </w:r>
      <w:r w:rsidR="005C357C" w:rsidRPr="00C308F2">
        <w:rPr>
          <w:rFonts w:ascii="Century Gothic" w:hAnsi="Century Gothic" w:cs="Arial"/>
          <w:b/>
          <w:bCs/>
        </w:rPr>
        <w:t>Certidão Negativa de Débitos Relativos aos Tributos Federais</w:t>
      </w:r>
      <w:r w:rsidR="005C357C" w:rsidRPr="00C308F2">
        <w:rPr>
          <w:rFonts w:ascii="Century Gothic" w:hAnsi="Century Gothic" w:cs="Arial"/>
        </w:rPr>
        <w:t xml:space="preserve"> e à Dívida Ativa da União, ou</w:t>
      </w:r>
      <w:r w:rsidR="0047306A">
        <w:rPr>
          <w:rFonts w:ascii="Century Gothic" w:hAnsi="Century Gothic" w:cs="Arial"/>
        </w:rPr>
        <w:t xml:space="preserve"> </w:t>
      </w:r>
      <w:r w:rsidR="005C357C" w:rsidRPr="00C308F2">
        <w:rPr>
          <w:rFonts w:ascii="Century Gothic" w:hAnsi="Century Gothic" w:cs="Arial"/>
        </w:rPr>
        <w:t>Positiva com efeito de Negativa, expedida pela Secretaria da Receita Federal.</w:t>
      </w:r>
    </w:p>
    <w:p w14:paraId="4D90ADEE" w14:textId="57D5BF23"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.3. </w:t>
      </w:r>
      <w:r w:rsidR="005C357C" w:rsidRPr="00C308F2">
        <w:rPr>
          <w:rFonts w:ascii="Century Gothic" w:hAnsi="Century Gothic" w:cs="Arial"/>
        </w:rPr>
        <w:t xml:space="preserve">Prova de regularidade para com a Fazenda Estadual, mediante apresentação de </w:t>
      </w:r>
      <w:r w:rsidR="005C357C" w:rsidRPr="00C308F2">
        <w:rPr>
          <w:rFonts w:ascii="Century Gothic" w:hAnsi="Century Gothic" w:cs="Arial"/>
          <w:b/>
          <w:bCs/>
        </w:rPr>
        <w:t>Certidão de Regularidade Fiscal, expedida pela Secretaria de Estado</w:t>
      </w:r>
      <w:r w:rsidR="005C357C" w:rsidRPr="00C308F2">
        <w:rPr>
          <w:rFonts w:ascii="Century Gothic" w:hAnsi="Century Gothic" w:cs="Arial"/>
        </w:rPr>
        <w:t xml:space="preserve"> da Fazenda, do domicílio ou sede do proponente, ou outra equivalente, na forma da lei.</w:t>
      </w:r>
    </w:p>
    <w:p w14:paraId="426D6DC9" w14:textId="695C62C0"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.4. </w:t>
      </w:r>
      <w:r w:rsidR="005C357C" w:rsidRPr="00C308F2">
        <w:rPr>
          <w:rFonts w:ascii="Century Gothic" w:hAnsi="Century Gothic" w:cs="Arial"/>
        </w:rPr>
        <w:t xml:space="preserve">Prova de regularidade para com a Fazenda Municipal, mediante apresentação de </w:t>
      </w:r>
      <w:r w:rsidR="005C357C" w:rsidRPr="00C308F2">
        <w:rPr>
          <w:rFonts w:ascii="Century Gothic" w:hAnsi="Century Gothic" w:cs="Arial"/>
          <w:b/>
          <w:bCs/>
        </w:rPr>
        <w:t xml:space="preserve">Certidão de Regularidade Fiscal, expedida pela Secretaria Municipal </w:t>
      </w:r>
      <w:r w:rsidR="005C357C" w:rsidRPr="00C308F2">
        <w:rPr>
          <w:rFonts w:ascii="Century Gothic" w:hAnsi="Century Gothic" w:cs="Arial"/>
        </w:rPr>
        <w:t>da Fazenda, do domicílio ou sede do proponente, ou outra equivalente, na forma da lei.</w:t>
      </w:r>
    </w:p>
    <w:p w14:paraId="7B198831" w14:textId="378D702D" w:rsidR="005C357C" w:rsidRPr="00C308F2"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.5. </w:t>
      </w:r>
      <w:r w:rsidR="005C357C" w:rsidRPr="00C308F2">
        <w:rPr>
          <w:rFonts w:ascii="Century Gothic" w:hAnsi="Century Gothic" w:cs="Arial"/>
        </w:rPr>
        <w:t xml:space="preserve">Prova de regularidade relativa ao </w:t>
      </w:r>
      <w:r w:rsidR="005C357C" w:rsidRPr="00C308F2">
        <w:rPr>
          <w:rFonts w:ascii="Century Gothic" w:hAnsi="Century Gothic" w:cs="Arial"/>
          <w:b/>
        </w:rPr>
        <w:t>Fundo de Garantia por Tempo de Serviço</w:t>
      </w:r>
      <w:r w:rsidR="005C357C" w:rsidRPr="00C308F2">
        <w:rPr>
          <w:rFonts w:ascii="Century Gothic" w:hAnsi="Century Gothic" w:cs="Arial"/>
        </w:rPr>
        <w:t xml:space="preserve"> </w:t>
      </w:r>
      <w:r w:rsidR="005C357C" w:rsidRPr="00C308F2">
        <w:rPr>
          <w:rFonts w:ascii="Century Gothic" w:hAnsi="Century Gothic" w:cs="Arial"/>
          <w:b/>
          <w:bCs/>
        </w:rPr>
        <w:t>(FGTS)</w:t>
      </w:r>
      <w:r w:rsidR="005C357C" w:rsidRPr="00C308F2">
        <w:rPr>
          <w:rFonts w:ascii="Century Gothic" w:hAnsi="Century Gothic" w:cs="Arial"/>
        </w:rPr>
        <w:t>, demonstrando situação regular no cumprimento dos encargos sociais instituídos por lei, sendo que estas poderão estar atestadas pelos órgãos expedidores, através de Certificado de Regularidade do FGTS – CRF.</w:t>
      </w:r>
    </w:p>
    <w:p w14:paraId="3412CA5C" w14:textId="73906A55" w:rsidR="005B24AA" w:rsidRDefault="003C1CC4" w:rsidP="005C357C">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 xml:space="preserve">.6. </w:t>
      </w:r>
      <w:r w:rsidR="005C357C" w:rsidRPr="00C308F2">
        <w:rPr>
          <w:rFonts w:ascii="Century Gothic" w:hAnsi="Century Gothic" w:cs="Arial"/>
          <w:b/>
          <w:bCs/>
        </w:rPr>
        <w:t>Certidão Negativa de Débitos Trabalhistas (CNDT)</w:t>
      </w:r>
      <w:r w:rsidR="005C357C" w:rsidRPr="00C308F2">
        <w:rPr>
          <w:rFonts w:ascii="Century Gothic" w:hAnsi="Century Gothic" w:cs="Arial"/>
        </w:rPr>
        <w:t xml:space="preserve"> no âmbito nacional, expedida pelo Tribunal Superior do Trabalho, comprovando a inexistência de débitos inadimplidos perante a Justiça do Trabalho.</w:t>
      </w:r>
    </w:p>
    <w:p w14:paraId="668E7D18" w14:textId="63BB1181" w:rsidR="003269E2" w:rsidRPr="00397A8E" w:rsidRDefault="0065329D" w:rsidP="003269E2">
      <w:pPr>
        <w:jc w:val="both"/>
        <w:rPr>
          <w:rFonts w:ascii="Century Gothic" w:hAnsi="Century Gothic" w:cs="Arial"/>
          <w:lang w:val="pt-PT"/>
        </w:rPr>
      </w:pPr>
      <w:r w:rsidRPr="0065329D">
        <w:rPr>
          <w:rFonts w:ascii="Century Gothic" w:hAnsi="Century Gothic" w:cs="Arial"/>
          <w:b/>
          <w:bCs/>
        </w:rPr>
        <w:t>5.2.3.7</w:t>
      </w:r>
      <w:r w:rsidRPr="00EC7EDE">
        <w:rPr>
          <w:rFonts w:ascii="Century Gothic" w:hAnsi="Century Gothic" w:cs="Arial"/>
          <w:b/>
          <w:bCs/>
        </w:rPr>
        <w:t xml:space="preserve">. </w:t>
      </w:r>
      <w:r w:rsidR="003269E2" w:rsidRPr="00CB3C99">
        <w:rPr>
          <w:rFonts w:ascii="Century Gothic" w:hAnsi="Century Gothic" w:cs="Arial"/>
          <w:b/>
          <w:bCs/>
          <w:highlight w:val="yellow"/>
          <w:lang w:val="pt-PT"/>
        </w:rPr>
        <w:t>Alvará de funcionamento expedido pelo Ministério da Justiça</w:t>
      </w:r>
      <w:r w:rsidR="00F700BF" w:rsidRPr="00CB3C99">
        <w:rPr>
          <w:rFonts w:ascii="Century Gothic" w:hAnsi="Century Gothic" w:cs="Arial"/>
          <w:b/>
          <w:bCs/>
          <w:highlight w:val="yellow"/>
          <w:lang w:val="pt-PT"/>
        </w:rPr>
        <w:t>/PF</w:t>
      </w:r>
      <w:r w:rsidR="003269E2" w:rsidRPr="00397A8E">
        <w:rPr>
          <w:rFonts w:ascii="Century Gothic" w:hAnsi="Century Gothic" w:cs="Arial"/>
          <w:lang w:val="pt-PT"/>
        </w:rPr>
        <w:t>, conforme estabelece a Lei n.º 7.102, de 20/06/1983, regulamentada pelo Decreto n.º 89.056, de 24/11/1983, e pela Portaria nº 3.233/2012-DG/DPF, de 10 de dezembro de 2012, e alterações posteriores.</w:t>
      </w:r>
    </w:p>
    <w:p w14:paraId="7B06BE62" w14:textId="4CC2C1B8" w:rsidR="003269E2" w:rsidRPr="003269E2" w:rsidRDefault="003269E2" w:rsidP="005C357C">
      <w:pPr>
        <w:jc w:val="both"/>
        <w:rPr>
          <w:rFonts w:ascii="Century Gothic" w:hAnsi="Century Gothic" w:cs="Arial"/>
          <w:lang w:val="pt-PT"/>
        </w:rPr>
      </w:pPr>
    </w:p>
    <w:p w14:paraId="372BC487" w14:textId="5FF3A6C9"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8</w:t>
      </w:r>
      <w:r>
        <w:rPr>
          <w:rFonts w:ascii="Century Gothic" w:hAnsi="Century Gothic" w:cs="Arial"/>
          <w:b/>
        </w:rPr>
        <w:t xml:space="preserve">. </w:t>
      </w:r>
      <w:r w:rsidRPr="00C308F2">
        <w:rPr>
          <w:rFonts w:ascii="Century Gothic" w:hAnsi="Century Gothic" w:cs="Arial"/>
        </w:rPr>
        <w:t>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51F2ECF" w14:textId="6CDCB2F0"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9</w:t>
      </w:r>
      <w:r>
        <w:rPr>
          <w:rFonts w:ascii="Century Gothic" w:hAnsi="Century Gothic" w:cs="Arial"/>
          <w:b/>
        </w:rPr>
        <w:t xml:space="preserve">. </w:t>
      </w:r>
      <w:r w:rsidRPr="00C308F2">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385384C8" w14:textId="6EB59412"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w:t>
      </w:r>
      <w:r w:rsidR="0065329D">
        <w:rPr>
          <w:rFonts w:ascii="Century Gothic" w:hAnsi="Century Gothic" w:cs="Arial"/>
          <w:b/>
        </w:rPr>
        <w:t>10</w:t>
      </w:r>
      <w:r>
        <w:rPr>
          <w:rFonts w:ascii="Century Gothic" w:hAnsi="Century Gothic" w:cs="Arial"/>
          <w:b/>
        </w:rPr>
        <w:t xml:space="preserve">. </w:t>
      </w:r>
      <w:r w:rsidRPr="00C308F2">
        <w:rPr>
          <w:rFonts w:ascii="Century Gothic" w:hAnsi="Century Gothic" w:cs="Arial"/>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7719AE5E" w14:textId="1B64C000" w:rsidR="003C1CC4" w:rsidRPr="00C308F2" w:rsidRDefault="003C1CC4" w:rsidP="003C1CC4">
      <w:pPr>
        <w:jc w:val="both"/>
        <w:rPr>
          <w:rFonts w:ascii="Century Gothic" w:hAnsi="Century Gothic" w:cs="Arial"/>
        </w:rPr>
      </w:pPr>
      <w:r w:rsidRPr="00C308F2">
        <w:rPr>
          <w:rFonts w:ascii="Century Gothic" w:hAnsi="Century Gothic" w:cs="Arial"/>
          <w:b/>
        </w:rPr>
        <w:t>5.</w:t>
      </w:r>
      <w:r>
        <w:rPr>
          <w:rFonts w:ascii="Century Gothic" w:hAnsi="Century Gothic" w:cs="Arial"/>
          <w:b/>
        </w:rPr>
        <w:t>2</w:t>
      </w:r>
      <w:r w:rsidRPr="00C308F2">
        <w:rPr>
          <w:rFonts w:ascii="Century Gothic" w:hAnsi="Century Gothic" w:cs="Arial"/>
          <w:b/>
        </w:rPr>
        <w:t>.</w:t>
      </w:r>
      <w:r w:rsidR="00CE1780">
        <w:rPr>
          <w:rFonts w:ascii="Century Gothic" w:hAnsi="Century Gothic" w:cs="Arial"/>
          <w:b/>
        </w:rPr>
        <w:t>3</w:t>
      </w:r>
      <w:r>
        <w:rPr>
          <w:rFonts w:ascii="Century Gothic" w:hAnsi="Century Gothic" w:cs="Arial"/>
          <w:b/>
        </w:rPr>
        <w:t>.1</w:t>
      </w:r>
      <w:r w:rsidR="0065329D">
        <w:rPr>
          <w:rFonts w:ascii="Century Gothic" w:hAnsi="Century Gothic" w:cs="Arial"/>
          <w:b/>
        </w:rPr>
        <w:t>1</w:t>
      </w:r>
      <w:r>
        <w:rPr>
          <w:rFonts w:ascii="Century Gothic" w:hAnsi="Century Gothic" w:cs="Arial"/>
          <w:b/>
        </w:rPr>
        <w:t xml:space="preserve">. </w:t>
      </w:r>
      <w:r w:rsidRPr="00C308F2">
        <w:rPr>
          <w:rFonts w:ascii="Century Gothic" w:hAnsi="Century Gothic" w:cs="Arial"/>
        </w:rPr>
        <w:t>Na hipótese do item 5.2.</w:t>
      </w:r>
      <w:r w:rsidR="000E3162">
        <w:rPr>
          <w:rFonts w:ascii="Century Gothic" w:hAnsi="Century Gothic" w:cs="Arial"/>
        </w:rPr>
        <w:t>3.8</w:t>
      </w:r>
      <w:r w:rsidRPr="00C308F2">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2F433174" w14:textId="4A858869" w:rsidR="003C1CC4" w:rsidRPr="00C308F2" w:rsidRDefault="003C1CC4" w:rsidP="003C1CC4">
      <w:pPr>
        <w:jc w:val="both"/>
        <w:rPr>
          <w:rFonts w:ascii="Century Gothic" w:hAnsi="Century Gothic" w:cs="Arial"/>
        </w:rPr>
      </w:pPr>
      <w:r w:rsidRPr="00C308F2">
        <w:rPr>
          <w:rFonts w:ascii="Century Gothic" w:hAnsi="Century Gothic" w:cs="Arial"/>
          <w:b/>
          <w:bCs/>
        </w:rPr>
        <w:t>5.2.</w:t>
      </w:r>
      <w:r w:rsidR="00CE1780">
        <w:rPr>
          <w:rFonts w:ascii="Century Gothic" w:hAnsi="Century Gothic" w:cs="Arial"/>
          <w:b/>
          <w:bCs/>
        </w:rPr>
        <w:t>3</w:t>
      </w:r>
      <w:r w:rsidRPr="00C308F2">
        <w:rPr>
          <w:rFonts w:ascii="Century Gothic" w:hAnsi="Century Gothic" w:cs="Arial"/>
          <w:b/>
          <w:bCs/>
        </w:rPr>
        <w:t>.1</w:t>
      </w:r>
      <w:r w:rsidR="0065329D">
        <w:rPr>
          <w:rFonts w:ascii="Century Gothic" w:hAnsi="Century Gothic" w:cs="Arial"/>
          <w:b/>
          <w:bCs/>
        </w:rPr>
        <w:t>2</w:t>
      </w:r>
      <w:r w:rsidRPr="00C308F2">
        <w:rPr>
          <w:rFonts w:ascii="Century Gothic" w:hAnsi="Century Gothic" w:cs="Arial"/>
          <w:b/>
          <w:bCs/>
        </w:rPr>
        <w:t>.</w:t>
      </w:r>
      <w:r w:rsidRPr="00C308F2">
        <w:rPr>
          <w:rFonts w:ascii="Century Gothic" w:hAnsi="Century Gothic" w:cs="Arial"/>
        </w:rPr>
        <w:t xml:space="preserve"> Eventuais informações/certidões vencidas no registro cadastral deverão ser supridas pela apresentação do respectivo documento atualizado.</w:t>
      </w:r>
    </w:p>
    <w:p w14:paraId="1E626C7B" w14:textId="77777777" w:rsidR="005C357C" w:rsidRPr="00C308F2" w:rsidRDefault="005C357C" w:rsidP="005C357C">
      <w:pPr>
        <w:jc w:val="both"/>
        <w:rPr>
          <w:rFonts w:ascii="Century Gothic" w:hAnsi="Century Gothic" w:cs="Arial"/>
        </w:rPr>
      </w:pPr>
    </w:p>
    <w:p w14:paraId="1571D688" w14:textId="1686C162" w:rsidR="005E06D7" w:rsidRPr="00C308F2" w:rsidRDefault="00654350" w:rsidP="007A3654">
      <w:pPr>
        <w:autoSpaceDE w:val="0"/>
        <w:autoSpaceDN w:val="0"/>
        <w:adjustRightInd w:val="0"/>
        <w:jc w:val="both"/>
        <w:rPr>
          <w:rFonts w:ascii="Century Gothic" w:hAnsi="Century Gothic" w:cs="Arial"/>
          <w:b/>
          <w:bCs/>
        </w:rPr>
      </w:pPr>
      <w:r w:rsidRPr="00C308F2">
        <w:rPr>
          <w:rFonts w:ascii="Century Gothic" w:hAnsi="Century Gothic" w:cs="Arial"/>
          <w:b/>
          <w:bCs/>
        </w:rPr>
        <w:t>5.</w:t>
      </w:r>
      <w:r w:rsidR="00CE1780">
        <w:rPr>
          <w:rFonts w:ascii="Century Gothic" w:hAnsi="Century Gothic" w:cs="Arial"/>
          <w:b/>
          <w:bCs/>
        </w:rPr>
        <w:t>2</w:t>
      </w:r>
      <w:r w:rsidR="00603119" w:rsidRPr="00C308F2">
        <w:rPr>
          <w:rFonts w:ascii="Century Gothic" w:hAnsi="Century Gothic" w:cs="Arial"/>
          <w:b/>
          <w:bCs/>
        </w:rPr>
        <w:t>.</w:t>
      </w:r>
      <w:r w:rsidR="00CE1780">
        <w:rPr>
          <w:rFonts w:ascii="Century Gothic" w:hAnsi="Century Gothic" w:cs="Arial"/>
          <w:b/>
          <w:bCs/>
        </w:rPr>
        <w:t>4.</w:t>
      </w:r>
      <w:r w:rsidR="005E06D7" w:rsidRPr="00C308F2">
        <w:rPr>
          <w:rFonts w:ascii="Century Gothic" w:hAnsi="Century Gothic" w:cs="Arial"/>
          <w:b/>
          <w:bCs/>
        </w:rPr>
        <w:t xml:space="preserve"> QUALIFICAÇÃO TÉCNICA </w:t>
      </w:r>
      <w:r w:rsidR="00CE1780">
        <w:rPr>
          <w:rFonts w:ascii="Century Gothic" w:eastAsia="Century Gothic" w:hAnsi="Century Gothic" w:cs="Century Gothic"/>
          <w:b/>
          <w:color w:val="000000"/>
        </w:rPr>
        <w:t>OPERACIONAL E PROFISSIONAL</w:t>
      </w:r>
    </w:p>
    <w:p w14:paraId="201C038C" w14:textId="16104C11" w:rsidR="00BA0BAA" w:rsidRPr="00C308F2" w:rsidRDefault="00CE1780" w:rsidP="007A3654">
      <w:pPr>
        <w:pStyle w:val="Ttulo5"/>
        <w:keepNext w:val="0"/>
        <w:widowControl w:val="0"/>
        <w:autoSpaceDE w:val="0"/>
        <w:autoSpaceDN w:val="0"/>
        <w:jc w:val="both"/>
        <w:rPr>
          <w:rFonts w:ascii="Century Gothic" w:hAnsi="Century Gothic" w:cs="Arial"/>
          <w:b w:val="0"/>
          <w:sz w:val="20"/>
        </w:rPr>
      </w:pPr>
      <w:r>
        <w:rPr>
          <w:rFonts w:ascii="Century Gothic" w:hAnsi="Century Gothic" w:cs="Arial"/>
          <w:sz w:val="20"/>
        </w:rPr>
        <w:t xml:space="preserve">5.2.4.1. </w:t>
      </w:r>
      <w:r w:rsidR="005E06D7" w:rsidRPr="00C8115C">
        <w:rPr>
          <w:rFonts w:ascii="Century Gothic" w:hAnsi="Century Gothic" w:cs="Arial"/>
          <w:bCs/>
          <w:sz w:val="20"/>
        </w:rPr>
        <w:t xml:space="preserve">Apresentar </w:t>
      </w:r>
      <w:r w:rsidR="00BA0BAA" w:rsidRPr="00C8115C">
        <w:rPr>
          <w:rFonts w:ascii="Century Gothic" w:hAnsi="Century Gothic" w:cs="Arial"/>
          <w:bCs/>
          <w:sz w:val="20"/>
        </w:rPr>
        <w:t>1 (um) ou mais</w:t>
      </w:r>
      <w:r w:rsidR="00BA0BAA" w:rsidRPr="00C308F2">
        <w:rPr>
          <w:rFonts w:ascii="Century Gothic" w:hAnsi="Century Gothic" w:cs="Arial"/>
          <w:b w:val="0"/>
          <w:sz w:val="20"/>
        </w:rPr>
        <w:t xml:space="preserve"> </w:t>
      </w:r>
      <w:r w:rsidR="00BA0BAA" w:rsidRPr="00C308F2">
        <w:rPr>
          <w:rFonts w:ascii="Century Gothic" w:hAnsi="Century Gothic" w:cs="Arial"/>
          <w:sz w:val="20"/>
        </w:rPr>
        <w:t>atestados de capacidade técnica</w:t>
      </w:r>
      <w:r w:rsidR="00BA0BAA" w:rsidRPr="00C308F2">
        <w:rPr>
          <w:rFonts w:ascii="Century Gothic" w:hAnsi="Century Gothic" w:cs="Arial"/>
          <w:b w:val="0"/>
          <w:sz w:val="20"/>
        </w:rPr>
        <w:t xml:space="preserve"> fornecido(s) por pessoa jurídica de direito público ou privado, que comprove(m) a aptidão do fornecedor para desempenho de atividade pertinente e compatível em características, quantidades e prazos </w:t>
      </w:r>
      <w:r w:rsidR="00C27DE0">
        <w:rPr>
          <w:rFonts w:ascii="Century Gothic" w:hAnsi="Century Gothic" w:cs="Arial"/>
          <w:b w:val="0"/>
          <w:sz w:val="20"/>
        </w:rPr>
        <w:t>do objeto</w:t>
      </w:r>
      <w:r w:rsidR="00BA0BAA" w:rsidRPr="00C308F2">
        <w:rPr>
          <w:rFonts w:ascii="Century Gothic" w:hAnsi="Century Gothic" w:cs="Arial"/>
          <w:b w:val="0"/>
          <w:sz w:val="20"/>
        </w:rPr>
        <w:t>.</w:t>
      </w:r>
    </w:p>
    <w:p w14:paraId="46E87F24" w14:textId="5F885237" w:rsidR="005E06D7" w:rsidRDefault="00C27DE0" w:rsidP="00C27DE0">
      <w:pPr>
        <w:ind w:left="426"/>
        <w:jc w:val="both"/>
        <w:rPr>
          <w:rFonts w:ascii="Century Gothic" w:hAnsi="Century Gothic" w:cs="Arial"/>
        </w:rPr>
      </w:pPr>
      <w:r>
        <w:rPr>
          <w:rFonts w:ascii="Century Gothic" w:hAnsi="Century Gothic" w:cs="Arial"/>
          <w:b/>
          <w:bCs/>
        </w:rPr>
        <w:lastRenderedPageBreak/>
        <w:t xml:space="preserve">5.2.4.1.1. </w:t>
      </w:r>
      <w:r w:rsidRPr="00C27DE0">
        <w:rPr>
          <w:rFonts w:ascii="Century Gothic" w:hAnsi="Century Gothic" w:cs="Arial"/>
        </w:rPr>
        <w:t>O</w:t>
      </w:r>
      <w:r w:rsidR="005E06D7" w:rsidRPr="00C308F2">
        <w:rPr>
          <w:rFonts w:ascii="Century Gothic" w:hAnsi="Century Gothic" w:cs="Arial"/>
        </w:rPr>
        <w:t xml:space="preserve"> atestado deverá conter informações necessárias para confirmação de sua autenticidade junto ao emissor.</w:t>
      </w:r>
      <w:r>
        <w:rPr>
          <w:rFonts w:ascii="Century Gothic" w:hAnsi="Century Gothic" w:cs="Arial"/>
        </w:rPr>
        <w:t xml:space="preserve"> </w:t>
      </w:r>
    </w:p>
    <w:p w14:paraId="1B1A8DD3" w14:textId="5F8CB17C" w:rsidR="00C8115C" w:rsidRPr="00D94001" w:rsidRDefault="00C27DE0" w:rsidP="00D94001">
      <w:pPr>
        <w:pBdr>
          <w:top w:val="nil"/>
          <w:left w:val="nil"/>
          <w:bottom w:val="nil"/>
          <w:right w:val="nil"/>
          <w:between w:val="nil"/>
        </w:pBdr>
        <w:ind w:left="426"/>
        <w:jc w:val="both"/>
        <w:rPr>
          <w:rFonts w:ascii="Century Gothic" w:eastAsia="Century Gothic" w:hAnsi="Century Gothic" w:cs="Century Gothic"/>
          <w:color w:val="000000"/>
        </w:rPr>
      </w:pPr>
      <w:r>
        <w:rPr>
          <w:rFonts w:ascii="Century Gothic" w:hAnsi="Century Gothic" w:cs="Arial"/>
          <w:b/>
          <w:bCs/>
        </w:rPr>
        <w:t xml:space="preserve">5.2.4.1.2. </w:t>
      </w:r>
      <w:r w:rsidRPr="00D633AA">
        <w:rPr>
          <w:rFonts w:ascii="Century Gothic" w:eastAsia="Century Gothic" w:hAnsi="Century Gothic" w:cs="Century Gothic"/>
          <w:color w:val="000000"/>
        </w:rPr>
        <w:t>Quando existir dúvida em relação à veracidade do atestado, serão solicitados documentos comprobatórios, tais como cópias de notas fiscais, recibos, contratos, nota de empenho, Demonstrativo de Resultados, devendo ser enviados por e-mail em até 4 (quatro) horas, contadas da solicitação, e enviados os originais ou cópia autenticada, via correio, em até 48 horas após a solicitação.</w:t>
      </w:r>
    </w:p>
    <w:p w14:paraId="055EED18" w14:textId="317D0202" w:rsidR="00C27DE0" w:rsidRDefault="00C27DE0" w:rsidP="00C27DE0">
      <w:pPr>
        <w:pBdr>
          <w:top w:val="nil"/>
          <w:left w:val="nil"/>
          <w:bottom w:val="nil"/>
          <w:right w:val="nil"/>
          <w:between w:val="nil"/>
        </w:pBdr>
        <w:jc w:val="both"/>
        <w:rPr>
          <w:rFonts w:ascii="Century Gothic" w:eastAsia="Century Gothic" w:hAnsi="Century Gothic" w:cs="Century Gothic"/>
          <w:color w:val="000000"/>
        </w:rPr>
      </w:pPr>
    </w:p>
    <w:p w14:paraId="1F522385" w14:textId="7DAD1BA9" w:rsidR="00083E1F" w:rsidRPr="00C308F2" w:rsidRDefault="00654350" w:rsidP="00083E1F">
      <w:pPr>
        <w:jc w:val="both"/>
        <w:rPr>
          <w:rFonts w:ascii="Century Gothic" w:hAnsi="Century Gothic" w:cs="Arial"/>
          <w:b/>
        </w:rPr>
      </w:pPr>
      <w:r w:rsidRPr="00C308F2">
        <w:rPr>
          <w:rFonts w:ascii="Century Gothic" w:hAnsi="Century Gothic" w:cs="Arial"/>
          <w:b/>
        </w:rPr>
        <w:t>5.</w:t>
      </w:r>
      <w:r w:rsidR="00C8115C">
        <w:rPr>
          <w:rFonts w:ascii="Century Gothic" w:hAnsi="Century Gothic" w:cs="Arial"/>
          <w:b/>
        </w:rPr>
        <w:t>2.5.</w:t>
      </w:r>
      <w:r w:rsidR="003E25D1" w:rsidRPr="00C308F2">
        <w:rPr>
          <w:rFonts w:ascii="Century Gothic" w:hAnsi="Century Gothic" w:cs="Arial"/>
          <w:b/>
        </w:rPr>
        <w:t xml:space="preserve"> </w:t>
      </w:r>
      <w:r w:rsidRPr="00C308F2">
        <w:rPr>
          <w:rFonts w:ascii="Century Gothic" w:hAnsi="Century Gothic" w:cs="Arial"/>
          <w:b/>
        </w:rPr>
        <w:t>OUTROS DOCUMENTOS</w:t>
      </w:r>
    </w:p>
    <w:p w14:paraId="01570F65" w14:textId="5A0CB9D9" w:rsidR="00083E1F" w:rsidRPr="00C308F2" w:rsidRDefault="00654350" w:rsidP="00083E1F">
      <w:pPr>
        <w:jc w:val="both"/>
        <w:rPr>
          <w:rFonts w:ascii="Century Gothic" w:hAnsi="Century Gothic" w:cs="Arial"/>
        </w:rPr>
      </w:pPr>
      <w:r w:rsidRPr="00C308F2">
        <w:rPr>
          <w:rFonts w:ascii="Century Gothic" w:hAnsi="Century Gothic" w:cs="Arial"/>
          <w:b/>
          <w:bCs/>
        </w:rPr>
        <w:t>5.</w:t>
      </w:r>
      <w:r w:rsidR="00C8115C">
        <w:rPr>
          <w:rFonts w:ascii="Century Gothic" w:hAnsi="Century Gothic" w:cs="Arial"/>
          <w:b/>
          <w:bCs/>
        </w:rPr>
        <w:t>2.5</w:t>
      </w:r>
      <w:r w:rsidR="003E25D1" w:rsidRPr="00C308F2">
        <w:rPr>
          <w:rFonts w:ascii="Century Gothic" w:hAnsi="Century Gothic" w:cs="Arial"/>
          <w:b/>
          <w:bCs/>
        </w:rPr>
        <w:t xml:space="preserve">.1. </w:t>
      </w:r>
      <w:r w:rsidR="00083E1F" w:rsidRPr="00C308F2">
        <w:rPr>
          <w:rFonts w:ascii="Century Gothic" w:hAnsi="Century Gothic" w:cs="Arial"/>
          <w:b/>
          <w:bCs/>
        </w:rPr>
        <w:t>Declaração Unificada</w:t>
      </w:r>
      <w:r w:rsidR="00083E1F" w:rsidRPr="00C308F2">
        <w:rPr>
          <w:rFonts w:ascii="Century Gothic" w:hAnsi="Century Gothic" w:cs="Arial"/>
        </w:rPr>
        <w:t>, conforme modelo do Anexo 03;</w:t>
      </w:r>
    </w:p>
    <w:p w14:paraId="30FE275F" w14:textId="1F81B860" w:rsidR="00654350" w:rsidRDefault="00654350" w:rsidP="00083E1F">
      <w:pPr>
        <w:jc w:val="both"/>
        <w:rPr>
          <w:rFonts w:ascii="Century Gothic" w:hAnsi="Century Gothic" w:cs="Arial"/>
          <w:bCs/>
        </w:rPr>
      </w:pPr>
      <w:r w:rsidRPr="00C308F2">
        <w:rPr>
          <w:rFonts w:ascii="Century Gothic" w:hAnsi="Century Gothic" w:cs="Arial"/>
          <w:b/>
          <w:bCs/>
        </w:rPr>
        <w:t>5.</w:t>
      </w:r>
      <w:r w:rsidR="00C8115C">
        <w:rPr>
          <w:rFonts w:ascii="Century Gothic" w:hAnsi="Century Gothic" w:cs="Arial"/>
          <w:b/>
          <w:bCs/>
        </w:rPr>
        <w:t>2.5</w:t>
      </w:r>
      <w:r w:rsidR="003E25D1" w:rsidRPr="00C308F2">
        <w:rPr>
          <w:rFonts w:ascii="Century Gothic" w:hAnsi="Century Gothic" w:cs="Arial"/>
          <w:b/>
          <w:bCs/>
        </w:rPr>
        <w:t xml:space="preserve">.2. </w:t>
      </w:r>
      <w:r w:rsidRPr="00C308F2">
        <w:rPr>
          <w:rFonts w:ascii="Century Gothic" w:hAnsi="Century Gothic" w:cs="Arial"/>
          <w:bCs/>
        </w:rPr>
        <w:t xml:space="preserve">Cópia de documento de identidade </w:t>
      </w:r>
      <w:r w:rsidRPr="00C308F2">
        <w:rPr>
          <w:rFonts w:ascii="Century Gothic" w:hAnsi="Century Gothic" w:cs="Arial"/>
          <w:b/>
          <w:bCs/>
        </w:rPr>
        <w:t>RG e CPF</w:t>
      </w:r>
      <w:r w:rsidRPr="00C308F2">
        <w:rPr>
          <w:rFonts w:ascii="Century Gothic" w:hAnsi="Century Gothic" w:cs="Arial"/>
          <w:bCs/>
        </w:rPr>
        <w:t xml:space="preserve"> do responsável legal da empresa.</w:t>
      </w:r>
    </w:p>
    <w:p w14:paraId="0792F586" w14:textId="77777777" w:rsidR="00C8115C" w:rsidRPr="00C308F2" w:rsidRDefault="00C8115C" w:rsidP="00083E1F">
      <w:pPr>
        <w:jc w:val="both"/>
        <w:rPr>
          <w:rFonts w:ascii="Century Gothic" w:hAnsi="Century Gothic" w:cs="Arial"/>
        </w:rPr>
      </w:pPr>
    </w:p>
    <w:p w14:paraId="41C11A35" w14:textId="5F818989" w:rsidR="0047306A" w:rsidRPr="00417D88" w:rsidRDefault="005C357C" w:rsidP="00417D88">
      <w:pPr>
        <w:pStyle w:val="SemEspaamento"/>
        <w:pBdr>
          <w:top w:val="thinThickSmallGap" w:sz="24" w:space="1" w:color="auto"/>
          <w:left w:val="thinThickSmallGap" w:sz="24" w:space="0" w:color="auto"/>
          <w:bottom w:val="thickThinSmallGap" w:sz="24" w:space="1" w:color="auto"/>
          <w:right w:val="thickThinSmallGap" w:sz="24" w:space="4" w:color="auto"/>
        </w:pBdr>
        <w:ind w:left="142"/>
        <w:jc w:val="both"/>
        <w:rPr>
          <w:rFonts w:ascii="Century Gothic" w:hAnsi="Century Gothic"/>
          <w:sz w:val="18"/>
          <w:szCs w:val="18"/>
        </w:rPr>
      </w:pPr>
      <w:r w:rsidRPr="00417D88">
        <w:rPr>
          <w:rFonts w:ascii="Century Gothic" w:hAnsi="Century Gothic"/>
          <w:b/>
          <w:sz w:val="18"/>
          <w:szCs w:val="18"/>
        </w:rPr>
        <w:t>OS DOCUMENTOS DE HABILITAÇÃO SERÃO SOLICITADOS SOMENTE AO DETENTOR DA MELHOR PROPOSTA, E DEVERÃO SER ENCAMINHADOS</w:t>
      </w:r>
      <w:r w:rsidR="009F08B7" w:rsidRPr="00417D88">
        <w:rPr>
          <w:rFonts w:ascii="Century Gothic" w:hAnsi="Century Gothic"/>
          <w:b/>
          <w:sz w:val="18"/>
          <w:szCs w:val="18"/>
        </w:rPr>
        <w:t xml:space="preserve"> (após solicitação)</w:t>
      </w:r>
      <w:r w:rsidRPr="00417D88">
        <w:rPr>
          <w:rFonts w:ascii="Century Gothic" w:hAnsi="Century Gothic"/>
          <w:b/>
          <w:sz w:val="18"/>
          <w:szCs w:val="18"/>
        </w:rPr>
        <w:t xml:space="preserve"> AO E-MAIL: </w:t>
      </w:r>
      <w:hyperlink r:id="rId17" w:history="1">
        <w:r w:rsidRPr="00417D88">
          <w:rPr>
            <w:rStyle w:val="Hyperlink"/>
            <w:rFonts w:ascii="Century Gothic" w:hAnsi="Century Gothic"/>
            <w:b/>
            <w:sz w:val="18"/>
            <w:szCs w:val="18"/>
          </w:rPr>
          <w:t>dispensalicitacaolobatopr@gmail.com</w:t>
        </w:r>
      </w:hyperlink>
      <w:r w:rsidRPr="00417D88">
        <w:rPr>
          <w:rFonts w:ascii="Century Gothic" w:hAnsi="Century Gothic"/>
          <w:b/>
          <w:sz w:val="18"/>
          <w:szCs w:val="18"/>
        </w:rPr>
        <w:t xml:space="preserve">, ATÉ O DIA </w:t>
      </w:r>
      <w:r w:rsidR="00E92833">
        <w:rPr>
          <w:rFonts w:ascii="Century Gothic" w:hAnsi="Century Gothic"/>
          <w:b/>
          <w:sz w:val="18"/>
          <w:szCs w:val="18"/>
          <w:u w:val="single"/>
        </w:rPr>
        <w:t>31</w:t>
      </w:r>
      <w:r w:rsidR="009F08B7" w:rsidRPr="00417D88">
        <w:rPr>
          <w:rFonts w:ascii="Century Gothic" w:hAnsi="Century Gothic"/>
          <w:b/>
          <w:sz w:val="18"/>
          <w:szCs w:val="18"/>
          <w:u w:val="single"/>
        </w:rPr>
        <w:t xml:space="preserve"> </w:t>
      </w:r>
      <w:r w:rsidRPr="00417D88">
        <w:rPr>
          <w:rFonts w:ascii="Century Gothic" w:hAnsi="Century Gothic"/>
          <w:b/>
          <w:sz w:val="18"/>
          <w:szCs w:val="18"/>
          <w:u w:val="single"/>
        </w:rPr>
        <w:t>DE JULHO DE 2024</w:t>
      </w:r>
      <w:r w:rsidRPr="00417D88">
        <w:rPr>
          <w:rFonts w:ascii="Century Gothic" w:hAnsi="Century Gothic"/>
          <w:b/>
          <w:sz w:val="18"/>
          <w:szCs w:val="18"/>
        </w:rPr>
        <w:t>, SOB PENA DE DESCLASSIFICAÇÃO</w:t>
      </w:r>
      <w:r w:rsidRPr="00417D88">
        <w:rPr>
          <w:rFonts w:ascii="Century Gothic" w:hAnsi="Century Gothic"/>
          <w:sz w:val="18"/>
          <w:szCs w:val="18"/>
        </w:rPr>
        <w:t>.</w:t>
      </w:r>
    </w:p>
    <w:p w14:paraId="3381C69A" w14:textId="77777777" w:rsidR="00D94001" w:rsidRDefault="00D94001" w:rsidP="00C629BA">
      <w:pPr>
        <w:jc w:val="both"/>
        <w:rPr>
          <w:rFonts w:ascii="Century Gothic" w:hAnsi="Century Gothic" w:cs="Arial"/>
          <w:b/>
          <w:bCs/>
        </w:rPr>
      </w:pPr>
    </w:p>
    <w:p w14:paraId="1B1EA5DD" w14:textId="553D6FA3" w:rsidR="00C629BA" w:rsidRPr="00C308F2" w:rsidRDefault="00C629BA" w:rsidP="00C629BA">
      <w:pPr>
        <w:jc w:val="both"/>
        <w:rPr>
          <w:rFonts w:ascii="Century Gothic" w:hAnsi="Century Gothic" w:cs="Arial"/>
          <w:b/>
          <w:bCs/>
        </w:rPr>
      </w:pPr>
      <w:r w:rsidRPr="00C308F2">
        <w:rPr>
          <w:rFonts w:ascii="Century Gothic" w:hAnsi="Century Gothic" w:cs="Arial"/>
          <w:b/>
          <w:bCs/>
        </w:rPr>
        <w:t>6. DA DIVULGAÇÃO DO RESULTADO</w:t>
      </w:r>
    </w:p>
    <w:p w14:paraId="0A2B21F2" w14:textId="46E4D993" w:rsidR="008E048E" w:rsidRDefault="00C629BA" w:rsidP="00C629BA">
      <w:pPr>
        <w:jc w:val="both"/>
        <w:rPr>
          <w:rFonts w:ascii="Century Gothic" w:hAnsi="Century Gothic" w:cs="Arial"/>
          <w:color w:val="0000FF"/>
          <w:u w:val="single"/>
          <w:lang w:val="pt"/>
        </w:rPr>
      </w:pPr>
      <w:r w:rsidRPr="00C308F2">
        <w:rPr>
          <w:rFonts w:ascii="Century Gothic" w:hAnsi="Century Gothic" w:cs="Arial"/>
          <w:b/>
          <w:bCs/>
        </w:rPr>
        <w:t>6.1.</w:t>
      </w:r>
      <w:r w:rsidRPr="00C308F2">
        <w:rPr>
          <w:rFonts w:ascii="Century Gothic" w:hAnsi="Century Gothic" w:cs="Arial"/>
        </w:rPr>
        <w:t xml:space="preserve"> </w:t>
      </w:r>
      <w:r w:rsidR="008E048E" w:rsidRPr="00C308F2">
        <w:rPr>
          <w:rFonts w:ascii="Century Gothic" w:hAnsi="Century Gothic" w:cs="Arial"/>
        </w:rPr>
        <w:t>O resultado provisório das propostas recebidas será</w:t>
      </w:r>
      <w:r w:rsidR="007559A3" w:rsidRPr="00C308F2">
        <w:rPr>
          <w:rFonts w:ascii="Century Gothic" w:hAnsi="Century Gothic" w:cs="Arial"/>
        </w:rPr>
        <w:t xml:space="preserve"> </w:t>
      </w:r>
      <w:r w:rsidR="008E048E" w:rsidRPr="00C308F2">
        <w:rPr>
          <w:rFonts w:ascii="Century Gothic" w:hAnsi="Century Gothic" w:cs="Arial"/>
        </w:rPr>
        <w:t>publicado</w:t>
      </w:r>
      <w:r w:rsidR="007559A3" w:rsidRPr="00C308F2">
        <w:rPr>
          <w:rFonts w:ascii="Century Gothic" w:hAnsi="Century Gothic" w:cs="Arial"/>
        </w:rPr>
        <w:t xml:space="preserve"> como “quadro comparativo de preços” </w:t>
      </w:r>
      <w:r w:rsidR="0043690E" w:rsidRPr="00C308F2">
        <w:rPr>
          <w:rFonts w:ascii="Century Gothic" w:hAnsi="Century Gothic" w:cs="Arial"/>
        </w:rPr>
        <w:t>até o dia</w:t>
      </w:r>
      <w:r w:rsidR="007559A3" w:rsidRPr="00C308F2">
        <w:rPr>
          <w:rFonts w:ascii="Century Gothic" w:hAnsi="Century Gothic" w:cs="Arial"/>
        </w:rPr>
        <w:t xml:space="preserve"> </w:t>
      </w:r>
      <w:r w:rsidR="00E92833">
        <w:rPr>
          <w:rFonts w:ascii="Century Gothic" w:hAnsi="Century Gothic" w:cs="Arial"/>
        </w:rPr>
        <w:t>01</w:t>
      </w:r>
      <w:r w:rsidR="007559A3" w:rsidRPr="00C308F2">
        <w:rPr>
          <w:rFonts w:ascii="Century Gothic" w:hAnsi="Century Gothic" w:cs="Arial"/>
        </w:rPr>
        <w:t xml:space="preserve"> de </w:t>
      </w:r>
      <w:r w:rsidR="00E92833">
        <w:rPr>
          <w:rFonts w:ascii="Century Gothic" w:hAnsi="Century Gothic" w:cs="Arial"/>
        </w:rPr>
        <w:t>agosto</w:t>
      </w:r>
      <w:r w:rsidR="007559A3" w:rsidRPr="00C308F2">
        <w:rPr>
          <w:rFonts w:ascii="Century Gothic" w:hAnsi="Century Gothic" w:cs="Arial"/>
        </w:rPr>
        <w:t xml:space="preserve"> de 2024 no portal de transparência da entidade</w:t>
      </w:r>
      <w:r w:rsidR="004A2E8B" w:rsidRPr="00C308F2">
        <w:rPr>
          <w:rFonts w:ascii="Century Gothic" w:hAnsi="Century Gothic" w:cs="Arial"/>
        </w:rPr>
        <w:t xml:space="preserve"> na aba “LICITAÇÕES”</w:t>
      </w:r>
      <w:r w:rsidR="007559A3" w:rsidRPr="00C308F2">
        <w:rPr>
          <w:rFonts w:ascii="Century Gothic" w:hAnsi="Century Gothic" w:cs="Arial"/>
        </w:rPr>
        <w:t>:</w:t>
      </w:r>
      <w:r w:rsidR="008E048E">
        <w:rPr>
          <w:rFonts w:ascii="Century Gothic" w:hAnsi="Century Gothic" w:cs="Arial"/>
        </w:rPr>
        <w:t xml:space="preserve"> </w:t>
      </w:r>
      <w:r w:rsidR="007559A3" w:rsidRPr="00C308F2">
        <w:rPr>
          <w:rFonts w:ascii="Century Gothic" w:hAnsi="Century Gothic" w:cs="Arial"/>
        </w:rPr>
        <w:t xml:space="preserve"> </w:t>
      </w:r>
      <w:hyperlink r:id="rId18" w:history="1">
        <w:r w:rsidR="008E048E" w:rsidRPr="0040639E">
          <w:rPr>
            <w:rStyle w:val="Hyperlink"/>
            <w:rFonts w:ascii="Century Gothic" w:hAnsi="Century Gothic" w:cs="Arial"/>
            <w:lang w:val="pt"/>
          </w:rPr>
          <w:t>http://lobato.pr.gov.br/index.php?sessao=b054603368mib0</w:t>
        </w:r>
      </w:hyperlink>
    </w:p>
    <w:p w14:paraId="5A274C88" w14:textId="77777777" w:rsidR="005A47CD" w:rsidRPr="00C308F2" w:rsidRDefault="005A47CD" w:rsidP="00AE37AF">
      <w:pPr>
        <w:autoSpaceDE w:val="0"/>
        <w:autoSpaceDN w:val="0"/>
        <w:adjustRightInd w:val="0"/>
        <w:jc w:val="both"/>
        <w:rPr>
          <w:rFonts w:ascii="Century Gothic" w:hAnsi="Century Gothic" w:cs="Arial"/>
          <w:b/>
          <w:lang w:val="pt"/>
        </w:rPr>
      </w:pPr>
    </w:p>
    <w:p w14:paraId="2DABC821" w14:textId="6E105544" w:rsidR="00C629BA" w:rsidRPr="00C308F2" w:rsidRDefault="007559A3" w:rsidP="00AE37AF">
      <w:pPr>
        <w:autoSpaceDE w:val="0"/>
        <w:autoSpaceDN w:val="0"/>
        <w:adjustRightInd w:val="0"/>
        <w:jc w:val="both"/>
        <w:rPr>
          <w:rFonts w:ascii="Century Gothic" w:hAnsi="Century Gothic" w:cs="Arial"/>
          <w:b/>
          <w:lang w:val="pt"/>
        </w:rPr>
      </w:pPr>
      <w:r w:rsidRPr="00C308F2">
        <w:rPr>
          <w:rFonts w:ascii="Century Gothic" w:hAnsi="Century Gothic" w:cs="Arial"/>
          <w:b/>
          <w:lang w:val="pt"/>
        </w:rPr>
        <w:t>7</w:t>
      </w:r>
      <w:r w:rsidR="008E7D83" w:rsidRPr="00C308F2">
        <w:rPr>
          <w:rFonts w:ascii="Century Gothic" w:hAnsi="Century Gothic" w:cs="Arial"/>
          <w:b/>
          <w:lang w:val="pt"/>
        </w:rPr>
        <w:t xml:space="preserve">. </w:t>
      </w:r>
      <w:r w:rsidR="00957152" w:rsidRPr="00C308F2">
        <w:rPr>
          <w:rFonts w:ascii="Century Gothic" w:hAnsi="Century Gothic" w:cs="Arial"/>
          <w:b/>
          <w:lang w:val="pt"/>
        </w:rPr>
        <w:t xml:space="preserve">DO PAGAMENTO: </w:t>
      </w:r>
    </w:p>
    <w:p w14:paraId="79CC02AE" w14:textId="3575BD98" w:rsidR="00957152" w:rsidRPr="00C308F2" w:rsidRDefault="007559A3" w:rsidP="00AE37AF">
      <w:pPr>
        <w:autoSpaceDE w:val="0"/>
        <w:autoSpaceDN w:val="0"/>
        <w:adjustRightInd w:val="0"/>
        <w:jc w:val="both"/>
        <w:rPr>
          <w:rFonts w:ascii="Century Gothic" w:hAnsi="Century Gothic" w:cs="Arial"/>
          <w:lang w:val="pt"/>
        </w:rPr>
      </w:pPr>
      <w:r w:rsidRPr="00C308F2">
        <w:rPr>
          <w:rFonts w:ascii="Century Gothic" w:hAnsi="Century Gothic" w:cs="Arial"/>
          <w:b/>
          <w:bCs/>
          <w:lang w:val="pt"/>
        </w:rPr>
        <w:t>7</w:t>
      </w:r>
      <w:r w:rsidR="00957152" w:rsidRPr="00C308F2">
        <w:rPr>
          <w:rFonts w:ascii="Century Gothic" w:hAnsi="Century Gothic" w:cs="Arial"/>
          <w:b/>
          <w:bCs/>
          <w:lang w:val="pt"/>
        </w:rPr>
        <w:t>.1.</w:t>
      </w:r>
      <w:r w:rsidR="00957152" w:rsidRPr="00C308F2">
        <w:rPr>
          <w:rFonts w:ascii="Century Gothic" w:hAnsi="Century Gothic" w:cs="Arial"/>
          <w:lang w:val="pt"/>
        </w:rPr>
        <w:t xml:space="preserve"> O pagamento ocorrerá </w:t>
      </w:r>
      <w:r w:rsidR="008E7D83" w:rsidRPr="00C308F2">
        <w:rPr>
          <w:rFonts w:ascii="Century Gothic" w:hAnsi="Century Gothic" w:cs="Arial"/>
          <w:lang w:val="pt"/>
        </w:rPr>
        <w:t>em até</w:t>
      </w:r>
      <w:r w:rsidR="00957152" w:rsidRPr="00C308F2">
        <w:rPr>
          <w:rFonts w:ascii="Century Gothic" w:hAnsi="Century Gothic" w:cs="Arial"/>
          <w:lang w:val="pt"/>
        </w:rPr>
        <w:t xml:space="preserve"> 30 (trinta) dias, após a efetiva execução dos serviços, mediante apresentação de nota fiscal e após atesto do setor competente, nos termos da Lei Federal nº 14.133/2021.</w:t>
      </w:r>
    </w:p>
    <w:p w14:paraId="0283B02B" w14:textId="502D39D3" w:rsidR="00957152" w:rsidRDefault="007559A3" w:rsidP="00AE37AF">
      <w:pPr>
        <w:autoSpaceDE w:val="0"/>
        <w:autoSpaceDN w:val="0"/>
        <w:adjustRightInd w:val="0"/>
        <w:jc w:val="both"/>
        <w:rPr>
          <w:rFonts w:ascii="Century Gothic" w:hAnsi="Century Gothic" w:cs="Arial"/>
          <w:lang w:val="pt"/>
        </w:rPr>
      </w:pPr>
      <w:r w:rsidRPr="00C308F2">
        <w:rPr>
          <w:rFonts w:ascii="Century Gothic" w:hAnsi="Century Gothic" w:cs="Arial"/>
          <w:b/>
          <w:bCs/>
          <w:lang w:val="pt"/>
        </w:rPr>
        <w:t>7</w:t>
      </w:r>
      <w:r w:rsidR="00957152" w:rsidRPr="00C308F2">
        <w:rPr>
          <w:rFonts w:ascii="Century Gothic" w:hAnsi="Century Gothic" w:cs="Arial"/>
          <w:b/>
          <w:bCs/>
          <w:lang w:val="pt"/>
        </w:rPr>
        <w:t>.2.</w:t>
      </w:r>
      <w:r w:rsidR="00957152" w:rsidRPr="00C308F2">
        <w:rPr>
          <w:rFonts w:ascii="Century Gothic" w:hAnsi="Century Gothic" w:cs="Arial"/>
          <w:lang w:val="pt"/>
        </w:rPr>
        <w:t xml:space="preserve"> Para realização dos pagamentos, o licitante vencedor deverá manter a regularidade fiscal apresentada durante processo de habilitação</w:t>
      </w:r>
      <w:r w:rsidR="008E7D83" w:rsidRPr="00C308F2">
        <w:rPr>
          <w:rFonts w:ascii="Century Gothic" w:hAnsi="Century Gothic" w:cs="Arial"/>
          <w:lang w:val="pt"/>
        </w:rPr>
        <w:t>.</w:t>
      </w:r>
      <w:r w:rsidR="00957152" w:rsidRPr="00C308F2">
        <w:rPr>
          <w:rFonts w:ascii="Century Gothic" w:hAnsi="Century Gothic" w:cs="Arial"/>
          <w:lang w:val="pt"/>
        </w:rPr>
        <w:t xml:space="preserve"> </w:t>
      </w:r>
    </w:p>
    <w:p w14:paraId="26E13C21" w14:textId="77777777" w:rsidR="00E0438D" w:rsidRPr="00C308F2" w:rsidRDefault="00E0438D" w:rsidP="00AE37AF">
      <w:pPr>
        <w:autoSpaceDE w:val="0"/>
        <w:autoSpaceDN w:val="0"/>
        <w:adjustRightInd w:val="0"/>
        <w:jc w:val="both"/>
        <w:rPr>
          <w:rFonts w:ascii="Century Gothic" w:hAnsi="Century Gothic" w:cs="Arial"/>
          <w:b/>
          <w:lang w:val="pt"/>
        </w:rPr>
      </w:pPr>
    </w:p>
    <w:p w14:paraId="6E1A4BB6" w14:textId="77777777" w:rsidR="005C357C" w:rsidRPr="00C308F2" w:rsidRDefault="005C357C" w:rsidP="005C357C">
      <w:pPr>
        <w:pStyle w:val="SemEspaamento"/>
        <w:jc w:val="both"/>
        <w:rPr>
          <w:rFonts w:ascii="Century Gothic" w:hAnsi="Century Gothic" w:cs="Arial"/>
          <w:b/>
          <w:bCs/>
          <w:sz w:val="20"/>
          <w:szCs w:val="20"/>
        </w:rPr>
      </w:pPr>
      <w:r w:rsidRPr="00C308F2">
        <w:rPr>
          <w:rFonts w:ascii="Century Gothic" w:hAnsi="Century Gothic" w:cs="Arial"/>
          <w:b/>
          <w:bCs/>
          <w:sz w:val="20"/>
          <w:szCs w:val="20"/>
        </w:rPr>
        <w:t>8. DA FRAUDE E DA CORRUPÇÃO</w:t>
      </w:r>
    </w:p>
    <w:p w14:paraId="01D77C8F"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8.1.</w:t>
      </w:r>
      <w:r w:rsidRPr="00C308F2">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sz w:val="20"/>
          <w:szCs w:val="20"/>
        </w:rPr>
        <w:t>Para os propósitos desta cláusula, definem-se as seguintes práticas:</w:t>
      </w:r>
    </w:p>
    <w:p w14:paraId="117F1ECC" w14:textId="78CC2229"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a)</w:t>
      </w:r>
      <w:r w:rsidRPr="00C308F2">
        <w:rPr>
          <w:rFonts w:ascii="Century Gothic" w:hAnsi="Century Gothic" w:cs="Arial"/>
          <w:sz w:val="20"/>
          <w:szCs w:val="20"/>
        </w:rPr>
        <w:t xml:space="preserve"> </w:t>
      </w:r>
      <w:r w:rsidR="00593236" w:rsidRPr="00C308F2">
        <w:rPr>
          <w:rFonts w:ascii="Century Gothic" w:hAnsi="Century Gothic" w:cs="Arial"/>
          <w:b/>
          <w:bCs/>
          <w:sz w:val="20"/>
          <w:szCs w:val="20"/>
        </w:rPr>
        <w:t>“</w:t>
      </w:r>
      <w:r w:rsidRPr="00C308F2">
        <w:rPr>
          <w:rFonts w:ascii="Century Gothic" w:hAnsi="Century Gothic" w:cs="Arial"/>
          <w:b/>
          <w:bCs/>
          <w:sz w:val="20"/>
          <w:szCs w:val="20"/>
        </w:rPr>
        <w:t>prática corrupta”:</w:t>
      </w:r>
      <w:r w:rsidRPr="00C308F2">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b)</w:t>
      </w:r>
      <w:r w:rsidRPr="00C308F2">
        <w:rPr>
          <w:rFonts w:ascii="Century Gothic" w:hAnsi="Century Gothic" w:cs="Arial"/>
          <w:sz w:val="20"/>
          <w:szCs w:val="20"/>
        </w:rPr>
        <w:t xml:space="preserve"> </w:t>
      </w:r>
      <w:r w:rsidRPr="00C308F2">
        <w:rPr>
          <w:rFonts w:ascii="Century Gothic" w:hAnsi="Century Gothic" w:cs="Arial"/>
          <w:b/>
          <w:bCs/>
          <w:sz w:val="20"/>
          <w:szCs w:val="20"/>
        </w:rPr>
        <w:t>“prática fraudulenta”:</w:t>
      </w:r>
      <w:r w:rsidRPr="00C308F2">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c)</w:t>
      </w:r>
      <w:r w:rsidRPr="00C308F2">
        <w:rPr>
          <w:rFonts w:ascii="Century Gothic" w:hAnsi="Century Gothic" w:cs="Arial"/>
          <w:sz w:val="20"/>
          <w:szCs w:val="20"/>
        </w:rPr>
        <w:t xml:space="preserve"> </w:t>
      </w:r>
      <w:r w:rsidRPr="00C308F2">
        <w:rPr>
          <w:rFonts w:ascii="Century Gothic" w:hAnsi="Century Gothic" w:cs="Arial"/>
          <w:b/>
          <w:bCs/>
          <w:sz w:val="20"/>
          <w:szCs w:val="20"/>
        </w:rPr>
        <w:t>“prática colusiva”:</w:t>
      </w:r>
      <w:r w:rsidRPr="00C308F2">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d)</w:t>
      </w:r>
      <w:r w:rsidRPr="00C308F2">
        <w:rPr>
          <w:rFonts w:ascii="Century Gothic" w:hAnsi="Century Gothic" w:cs="Arial"/>
          <w:sz w:val="20"/>
          <w:szCs w:val="20"/>
        </w:rPr>
        <w:t xml:space="preserve"> </w:t>
      </w:r>
      <w:r w:rsidRPr="00C308F2">
        <w:rPr>
          <w:rFonts w:ascii="Century Gothic" w:hAnsi="Century Gothic" w:cs="Arial"/>
          <w:b/>
          <w:bCs/>
          <w:sz w:val="20"/>
          <w:szCs w:val="20"/>
        </w:rPr>
        <w:t>“prática coercitiva”:</w:t>
      </w:r>
      <w:r w:rsidRPr="00C308F2">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e)</w:t>
      </w:r>
      <w:r w:rsidRPr="00C308F2">
        <w:rPr>
          <w:rFonts w:ascii="Century Gothic" w:hAnsi="Century Gothic" w:cs="Arial"/>
          <w:sz w:val="20"/>
          <w:szCs w:val="20"/>
        </w:rPr>
        <w:t xml:space="preserve"> </w:t>
      </w:r>
      <w:r w:rsidRPr="00C308F2">
        <w:rPr>
          <w:rFonts w:ascii="Century Gothic" w:hAnsi="Century Gothic" w:cs="Arial"/>
          <w:b/>
          <w:bCs/>
          <w:sz w:val="20"/>
          <w:szCs w:val="20"/>
        </w:rPr>
        <w:t>“prática obstrutiva”:</w:t>
      </w:r>
      <w:r w:rsidRPr="00C308F2">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I –</w:t>
      </w:r>
      <w:r w:rsidRPr="00C308F2">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C308F2">
        <w:rPr>
          <w:rFonts w:ascii="Century Gothic" w:hAnsi="Century Gothic" w:cs="Arial"/>
          <w:sz w:val="20"/>
          <w:szCs w:val="20"/>
        </w:rPr>
        <w:lastRenderedPageBreak/>
        <w:t>momento, constatar o envolvimento da empresa, diretamente ou por meio de um agente, em práticas corruptas, fraudulentas, colusivas, coercitivas ou obstrutivas ao participar da licitação ou da execução um contrato financeiro pelo organismo.</w:t>
      </w:r>
    </w:p>
    <w:p w14:paraId="7CE43CA4" w14:textId="77777777" w:rsidR="005C357C" w:rsidRPr="00C308F2" w:rsidRDefault="005C357C" w:rsidP="005C357C">
      <w:pPr>
        <w:pStyle w:val="SemEspaamento"/>
        <w:jc w:val="both"/>
        <w:rPr>
          <w:rFonts w:ascii="Century Gothic" w:hAnsi="Century Gothic" w:cs="Arial"/>
          <w:sz w:val="20"/>
          <w:szCs w:val="20"/>
        </w:rPr>
      </w:pPr>
      <w:r w:rsidRPr="00C308F2">
        <w:rPr>
          <w:rFonts w:ascii="Century Gothic" w:hAnsi="Century Gothic" w:cs="Arial"/>
          <w:b/>
          <w:bCs/>
          <w:sz w:val="20"/>
          <w:szCs w:val="20"/>
        </w:rPr>
        <w:t>II –</w:t>
      </w:r>
      <w:r w:rsidRPr="00C308F2">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2584DF0" w14:textId="77777777" w:rsidR="0043690E" w:rsidRPr="00C308F2" w:rsidRDefault="0043690E" w:rsidP="005C357C">
      <w:pPr>
        <w:pStyle w:val="SemEspaamento"/>
        <w:jc w:val="both"/>
        <w:rPr>
          <w:rFonts w:ascii="Century Gothic" w:hAnsi="Century Gothic" w:cs="Arial"/>
          <w:sz w:val="20"/>
          <w:szCs w:val="20"/>
        </w:rPr>
      </w:pPr>
    </w:p>
    <w:p w14:paraId="426C6679" w14:textId="22722340" w:rsidR="0043690E" w:rsidRPr="00C308F2" w:rsidRDefault="0043690E" w:rsidP="0043690E">
      <w:pPr>
        <w:pStyle w:val="PargrafodaLista"/>
        <w:ind w:left="0" w:right="-2"/>
        <w:jc w:val="both"/>
        <w:rPr>
          <w:rFonts w:ascii="Century Gothic" w:hAnsi="Century Gothic"/>
          <w:b/>
          <w:sz w:val="20"/>
        </w:rPr>
      </w:pPr>
      <w:r w:rsidRPr="00C308F2">
        <w:rPr>
          <w:rFonts w:ascii="Century Gothic" w:hAnsi="Century Gothic"/>
          <w:b/>
          <w:sz w:val="20"/>
        </w:rPr>
        <w:t>9. DAS OBRIGAÇÕES PERTINENTES À LGPD</w:t>
      </w:r>
    </w:p>
    <w:p w14:paraId="53A3FDCF" w14:textId="10059AD6"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9.1.</w:t>
      </w:r>
      <w:r w:rsidRPr="00C308F2">
        <w:rPr>
          <w:rFonts w:ascii="Century Gothic" w:hAnsi="Century Gothic"/>
          <w:sz w:val="20"/>
        </w:rPr>
        <w:t xml:space="preserve"> As partes contratantes deverão cumprir a Lei nº 13.709, de 14 de </w:t>
      </w:r>
      <w:r w:rsidR="008E048E">
        <w:rPr>
          <w:rFonts w:ascii="Century Gothic" w:hAnsi="Century Gothic"/>
          <w:sz w:val="20"/>
        </w:rPr>
        <w:t>a</w:t>
      </w:r>
      <w:r w:rsidRPr="00C308F2">
        <w:rPr>
          <w:rFonts w:ascii="Century Gothic" w:hAnsi="Century Gothic"/>
          <w:sz w:val="20"/>
        </w:rPr>
        <w:t>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9.2.</w:t>
      </w:r>
      <w:r w:rsidRPr="00C308F2">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9.3.</w:t>
      </w:r>
      <w:r w:rsidRPr="00C308F2">
        <w:rPr>
          <w:rFonts w:ascii="Century Gothic" w:hAnsi="Century Gothic"/>
          <w:sz w:val="20"/>
        </w:rPr>
        <w:t xml:space="preserve"> É vedado o compartilhamento com terceiros de qualquer dado obtido, fora das hipóteses permitidas em Lei.</w:t>
      </w:r>
    </w:p>
    <w:p w14:paraId="337AAC25" w14:textId="0CCAF78F" w:rsidR="0043690E" w:rsidRPr="00C308F2" w:rsidRDefault="0043690E" w:rsidP="0043690E">
      <w:pPr>
        <w:pStyle w:val="PargrafodaLista"/>
        <w:ind w:left="0" w:right="-2"/>
        <w:jc w:val="both"/>
        <w:rPr>
          <w:rFonts w:ascii="Century Gothic" w:hAnsi="Century Gothic"/>
          <w:sz w:val="20"/>
        </w:rPr>
      </w:pPr>
      <w:r w:rsidRPr="008E048E">
        <w:rPr>
          <w:rFonts w:ascii="Century Gothic" w:hAnsi="Century Gothic"/>
          <w:b/>
          <w:bCs/>
          <w:sz w:val="20"/>
        </w:rPr>
        <w:t>9.4.</w:t>
      </w:r>
      <w:r w:rsidRPr="00C308F2">
        <w:rPr>
          <w:rFonts w:ascii="Century Gothic" w:hAnsi="Century Gothic"/>
          <w:sz w:val="20"/>
        </w:rPr>
        <w:t xml:space="preserve"> Outras obrigações estabelecidas e relacionadas na Minuta da Ata de Registro de Preços.</w:t>
      </w:r>
    </w:p>
    <w:p w14:paraId="5AF74EFF" w14:textId="77777777" w:rsidR="005C357C" w:rsidRPr="00C308F2" w:rsidRDefault="005C357C" w:rsidP="005C357C">
      <w:pPr>
        <w:pStyle w:val="SemEspaamento"/>
        <w:jc w:val="both"/>
        <w:rPr>
          <w:rFonts w:ascii="Century Gothic" w:hAnsi="Century Gothic" w:cs="Arial"/>
          <w:sz w:val="20"/>
          <w:szCs w:val="20"/>
        </w:rPr>
      </w:pPr>
    </w:p>
    <w:p w14:paraId="5C9E6A5F" w14:textId="2F3EBC66" w:rsidR="005C357C" w:rsidRPr="00C308F2" w:rsidRDefault="0043690E" w:rsidP="005C357C">
      <w:pPr>
        <w:pStyle w:val="SemEspaamento"/>
        <w:jc w:val="both"/>
        <w:rPr>
          <w:rFonts w:ascii="Century Gothic" w:hAnsi="Century Gothic" w:cs="Arial"/>
          <w:b/>
          <w:sz w:val="20"/>
          <w:szCs w:val="20"/>
        </w:rPr>
      </w:pPr>
      <w:r w:rsidRPr="00C308F2">
        <w:rPr>
          <w:rFonts w:ascii="Century Gothic" w:hAnsi="Century Gothic" w:cs="Arial"/>
          <w:b/>
          <w:sz w:val="20"/>
          <w:szCs w:val="20"/>
        </w:rPr>
        <w:t>10</w:t>
      </w:r>
      <w:r w:rsidR="005C357C" w:rsidRPr="00C308F2">
        <w:rPr>
          <w:rFonts w:ascii="Century Gothic" w:hAnsi="Century Gothic" w:cs="Arial"/>
          <w:b/>
          <w:sz w:val="20"/>
          <w:szCs w:val="20"/>
        </w:rPr>
        <w:t>. DAS DISPOSIÇÕES GERAIS</w:t>
      </w:r>
    </w:p>
    <w:p w14:paraId="4463A144" w14:textId="48EF4BA5"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.1.</w:t>
      </w:r>
      <w:r w:rsidR="005C357C" w:rsidRPr="00C308F2">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.2.</w:t>
      </w:r>
      <w:r w:rsidR="005C357C" w:rsidRPr="00C308F2">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C308F2"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.3.</w:t>
      </w:r>
      <w:r w:rsidR="005C357C" w:rsidRPr="00C308F2">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Default="0043690E" w:rsidP="005C357C">
      <w:pPr>
        <w:pStyle w:val="SemEspaamento"/>
        <w:jc w:val="both"/>
        <w:rPr>
          <w:rFonts w:ascii="Century Gothic" w:hAnsi="Century Gothic" w:cs="Arial"/>
          <w:sz w:val="20"/>
          <w:szCs w:val="20"/>
        </w:rPr>
      </w:pPr>
      <w:r w:rsidRPr="008E048E">
        <w:rPr>
          <w:rFonts w:ascii="Century Gothic" w:hAnsi="Century Gothic" w:cs="Arial"/>
          <w:b/>
          <w:bCs/>
          <w:sz w:val="20"/>
          <w:szCs w:val="20"/>
        </w:rPr>
        <w:t>10</w:t>
      </w:r>
      <w:r w:rsidR="005C357C" w:rsidRPr="008E048E">
        <w:rPr>
          <w:rFonts w:ascii="Century Gothic" w:hAnsi="Century Gothic" w:cs="Arial"/>
          <w:b/>
          <w:bCs/>
          <w:sz w:val="20"/>
          <w:szCs w:val="20"/>
        </w:rPr>
        <w:t>.4.</w:t>
      </w:r>
      <w:r w:rsidR="005C357C" w:rsidRPr="00C308F2">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49B2D037" w14:textId="77777777" w:rsidR="008E048E" w:rsidRDefault="008E048E" w:rsidP="005C357C">
      <w:pPr>
        <w:pStyle w:val="SemEspaamento"/>
        <w:jc w:val="both"/>
        <w:rPr>
          <w:rFonts w:ascii="Century Gothic" w:hAnsi="Century Gothic" w:cs="Arial"/>
          <w:sz w:val="20"/>
          <w:szCs w:val="20"/>
        </w:rPr>
      </w:pPr>
    </w:p>
    <w:p w14:paraId="60273231" w14:textId="473A5D91" w:rsidR="005C357C" w:rsidRDefault="00212954" w:rsidP="00593236">
      <w:pPr>
        <w:pStyle w:val="SemEspaamento"/>
        <w:ind w:firstLine="708"/>
        <w:jc w:val="right"/>
        <w:rPr>
          <w:rFonts w:ascii="Century Gothic" w:hAnsi="Century Gothic" w:cs="Arial"/>
          <w:sz w:val="20"/>
          <w:szCs w:val="20"/>
        </w:rPr>
      </w:pPr>
      <w:r w:rsidRPr="00C308F2">
        <w:rPr>
          <w:rFonts w:ascii="Century Gothic" w:hAnsi="Century Gothic" w:cs="Arial"/>
          <w:sz w:val="20"/>
          <w:szCs w:val="20"/>
        </w:rPr>
        <w:t xml:space="preserve">Lobato, </w:t>
      </w:r>
      <w:r w:rsidR="00D12479">
        <w:rPr>
          <w:rFonts w:ascii="Century Gothic" w:hAnsi="Century Gothic" w:cs="Arial"/>
          <w:sz w:val="20"/>
          <w:szCs w:val="20"/>
        </w:rPr>
        <w:t>25</w:t>
      </w:r>
      <w:r w:rsidR="004D3AFC" w:rsidRPr="00C308F2">
        <w:rPr>
          <w:rFonts w:ascii="Century Gothic" w:hAnsi="Century Gothic" w:cs="Arial"/>
          <w:sz w:val="20"/>
          <w:szCs w:val="20"/>
        </w:rPr>
        <w:t xml:space="preserve"> de julho</w:t>
      </w:r>
      <w:r w:rsidR="005C357C" w:rsidRPr="00C308F2">
        <w:rPr>
          <w:rFonts w:ascii="Century Gothic" w:hAnsi="Century Gothic" w:cs="Arial"/>
          <w:sz w:val="20"/>
          <w:szCs w:val="20"/>
        </w:rPr>
        <w:t xml:space="preserve"> de 2024.</w:t>
      </w:r>
    </w:p>
    <w:p w14:paraId="2591575E" w14:textId="77777777" w:rsidR="00D94001" w:rsidRDefault="00D94001" w:rsidP="00593236">
      <w:pPr>
        <w:pStyle w:val="SemEspaamento"/>
        <w:ind w:firstLine="708"/>
        <w:jc w:val="right"/>
        <w:rPr>
          <w:rFonts w:ascii="Century Gothic" w:hAnsi="Century Gothic" w:cs="Arial"/>
          <w:sz w:val="20"/>
          <w:szCs w:val="20"/>
        </w:rPr>
      </w:pPr>
    </w:p>
    <w:p w14:paraId="53D16A78" w14:textId="77777777" w:rsidR="00D94001" w:rsidRDefault="00D94001" w:rsidP="00593236">
      <w:pPr>
        <w:pStyle w:val="SemEspaamento"/>
        <w:ind w:firstLine="708"/>
        <w:jc w:val="right"/>
        <w:rPr>
          <w:rFonts w:ascii="Century Gothic" w:hAnsi="Century Gothic" w:cs="Arial"/>
          <w:sz w:val="20"/>
          <w:szCs w:val="20"/>
        </w:rPr>
      </w:pPr>
    </w:p>
    <w:p w14:paraId="23EE55B6" w14:textId="77777777" w:rsidR="00D94001" w:rsidRDefault="00D94001" w:rsidP="00593236">
      <w:pPr>
        <w:pStyle w:val="SemEspaamento"/>
        <w:ind w:firstLine="708"/>
        <w:jc w:val="right"/>
        <w:rPr>
          <w:rFonts w:ascii="Century Gothic" w:hAnsi="Century Gothic" w:cs="Arial"/>
          <w:sz w:val="20"/>
          <w:szCs w:val="20"/>
        </w:rPr>
      </w:pPr>
    </w:p>
    <w:p w14:paraId="095AF1F9" w14:textId="77777777" w:rsidR="00D94001" w:rsidRPr="00C308F2" w:rsidRDefault="00D94001" w:rsidP="00593236">
      <w:pPr>
        <w:pStyle w:val="SemEspaamento"/>
        <w:ind w:firstLine="708"/>
        <w:jc w:val="right"/>
        <w:rPr>
          <w:rFonts w:ascii="Century Gothic" w:hAnsi="Century Gothic" w:cs="Arial"/>
          <w:sz w:val="20"/>
          <w:szCs w:val="20"/>
        </w:rPr>
      </w:pPr>
    </w:p>
    <w:p w14:paraId="784FC443" w14:textId="77777777" w:rsidR="008E048E" w:rsidRPr="00C308F2" w:rsidRDefault="008E048E" w:rsidP="008E048E">
      <w:pPr>
        <w:pStyle w:val="SemEspaamento"/>
        <w:jc w:val="both"/>
        <w:rPr>
          <w:rFonts w:ascii="Century Gothic" w:hAnsi="Century Gothic" w:cs="Arial"/>
          <w:sz w:val="20"/>
          <w:szCs w:val="20"/>
        </w:rPr>
      </w:pPr>
    </w:p>
    <w:p w14:paraId="39BF3532" w14:textId="77777777" w:rsidR="005C357C" w:rsidRDefault="005C357C" w:rsidP="00593236">
      <w:pPr>
        <w:pStyle w:val="SemEspaamento"/>
        <w:jc w:val="center"/>
        <w:rPr>
          <w:rFonts w:ascii="Century Gothic" w:hAnsi="Century Gothic" w:cs="Arial"/>
          <w:b/>
          <w:sz w:val="20"/>
          <w:szCs w:val="20"/>
        </w:rPr>
      </w:pPr>
      <w:r w:rsidRPr="00C308F2">
        <w:rPr>
          <w:rFonts w:ascii="Century Gothic" w:hAnsi="Century Gothic" w:cs="Arial"/>
          <w:b/>
          <w:sz w:val="20"/>
          <w:szCs w:val="20"/>
        </w:rPr>
        <w:t>FÁBIO CHICAROLI</w:t>
      </w:r>
    </w:p>
    <w:p w14:paraId="634B0E19" w14:textId="14A7E61C" w:rsidR="008E048E" w:rsidRPr="008E048E" w:rsidRDefault="008E048E" w:rsidP="00593236">
      <w:pPr>
        <w:pStyle w:val="SemEspaamento"/>
        <w:jc w:val="center"/>
        <w:rPr>
          <w:rFonts w:ascii="Century Gothic" w:hAnsi="Century Gothic" w:cs="Arial"/>
          <w:bCs/>
          <w:sz w:val="20"/>
          <w:szCs w:val="20"/>
        </w:rPr>
      </w:pPr>
      <w:r>
        <w:rPr>
          <w:rFonts w:ascii="Century Gothic" w:hAnsi="Century Gothic" w:cs="Arial"/>
          <w:bCs/>
          <w:sz w:val="20"/>
          <w:szCs w:val="20"/>
        </w:rPr>
        <w:t>Prefeito Municipal</w:t>
      </w:r>
    </w:p>
    <w:p w14:paraId="59B15722" w14:textId="77777777" w:rsidR="008E048E" w:rsidRDefault="008E048E" w:rsidP="00B62953">
      <w:pPr>
        <w:ind w:left="142"/>
        <w:jc w:val="center"/>
        <w:rPr>
          <w:rFonts w:ascii="Century Gothic" w:hAnsi="Century Gothic"/>
          <w:b/>
          <w:bCs/>
        </w:rPr>
      </w:pPr>
    </w:p>
    <w:p w14:paraId="14ACD2A5" w14:textId="77777777" w:rsidR="00D94001" w:rsidRDefault="00D94001" w:rsidP="00B62953">
      <w:pPr>
        <w:ind w:left="142"/>
        <w:jc w:val="center"/>
        <w:rPr>
          <w:rFonts w:ascii="Century Gothic" w:hAnsi="Century Gothic"/>
          <w:b/>
          <w:bCs/>
        </w:rPr>
      </w:pPr>
    </w:p>
    <w:p w14:paraId="4519CF78" w14:textId="77777777" w:rsidR="00D94001" w:rsidRDefault="00D94001" w:rsidP="00B62953">
      <w:pPr>
        <w:ind w:left="142"/>
        <w:jc w:val="center"/>
        <w:rPr>
          <w:rFonts w:ascii="Century Gothic" w:hAnsi="Century Gothic"/>
          <w:b/>
          <w:bCs/>
        </w:rPr>
      </w:pPr>
    </w:p>
    <w:p w14:paraId="0A390C08" w14:textId="77777777" w:rsidR="00D94001" w:rsidRDefault="00D94001" w:rsidP="00B62953">
      <w:pPr>
        <w:ind w:left="142"/>
        <w:jc w:val="center"/>
        <w:rPr>
          <w:rFonts w:ascii="Century Gothic" w:hAnsi="Century Gothic"/>
          <w:b/>
          <w:bCs/>
        </w:rPr>
      </w:pPr>
    </w:p>
    <w:p w14:paraId="498F55CA" w14:textId="77777777" w:rsidR="00D94001" w:rsidRDefault="00D94001" w:rsidP="00B62953">
      <w:pPr>
        <w:ind w:left="142"/>
        <w:jc w:val="center"/>
        <w:rPr>
          <w:rFonts w:ascii="Century Gothic" w:hAnsi="Century Gothic"/>
          <w:b/>
          <w:bCs/>
        </w:rPr>
      </w:pPr>
    </w:p>
    <w:p w14:paraId="1ADAF9C8" w14:textId="77777777" w:rsidR="00D94001" w:rsidRDefault="00D94001" w:rsidP="00B62953">
      <w:pPr>
        <w:ind w:left="142"/>
        <w:jc w:val="center"/>
        <w:rPr>
          <w:rFonts w:ascii="Century Gothic" w:hAnsi="Century Gothic"/>
          <w:b/>
          <w:bCs/>
        </w:rPr>
      </w:pPr>
    </w:p>
    <w:p w14:paraId="5DAD2780" w14:textId="77777777" w:rsidR="00D94001" w:rsidRDefault="00D94001" w:rsidP="00B62953">
      <w:pPr>
        <w:ind w:left="142"/>
        <w:jc w:val="center"/>
        <w:rPr>
          <w:rFonts w:ascii="Century Gothic" w:hAnsi="Century Gothic"/>
          <w:b/>
          <w:bCs/>
        </w:rPr>
      </w:pPr>
    </w:p>
    <w:p w14:paraId="56D13C08" w14:textId="77777777" w:rsidR="00D94001" w:rsidRDefault="00D94001" w:rsidP="00B62953">
      <w:pPr>
        <w:ind w:left="142"/>
        <w:jc w:val="center"/>
        <w:rPr>
          <w:rFonts w:ascii="Century Gothic" w:hAnsi="Century Gothic"/>
          <w:b/>
          <w:bCs/>
        </w:rPr>
      </w:pPr>
    </w:p>
    <w:p w14:paraId="33F8D347" w14:textId="77777777" w:rsidR="00D94001" w:rsidRDefault="00D94001" w:rsidP="00B62953">
      <w:pPr>
        <w:ind w:left="142"/>
        <w:jc w:val="center"/>
        <w:rPr>
          <w:rFonts w:ascii="Century Gothic" w:hAnsi="Century Gothic"/>
          <w:b/>
          <w:bCs/>
        </w:rPr>
      </w:pPr>
    </w:p>
    <w:p w14:paraId="6BCE127F" w14:textId="77777777" w:rsidR="00D94001" w:rsidRDefault="00D94001" w:rsidP="00B62953">
      <w:pPr>
        <w:ind w:left="142"/>
        <w:jc w:val="center"/>
        <w:rPr>
          <w:rFonts w:ascii="Century Gothic" w:hAnsi="Century Gothic"/>
          <w:b/>
          <w:bCs/>
        </w:rPr>
      </w:pPr>
    </w:p>
    <w:p w14:paraId="5BA88BD2" w14:textId="77777777" w:rsidR="00D94001" w:rsidRDefault="00D94001" w:rsidP="00B62953">
      <w:pPr>
        <w:ind w:left="142"/>
        <w:jc w:val="center"/>
        <w:rPr>
          <w:rFonts w:ascii="Century Gothic" w:hAnsi="Century Gothic"/>
          <w:b/>
          <w:bCs/>
        </w:rPr>
      </w:pPr>
    </w:p>
    <w:p w14:paraId="6C08D087" w14:textId="77777777" w:rsidR="00D94001" w:rsidRDefault="00D94001" w:rsidP="00B62953">
      <w:pPr>
        <w:ind w:left="142"/>
        <w:jc w:val="center"/>
        <w:rPr>
          <w:rFonts w:ascii="Century Gothic" w:hAnsi="Century Gothic"/>
          <w:b/>
          <w:bCs/>
        </w:rPr>
      </w:pPr>
    </w:p>
    <w:p w14:paraId="2934B1B2" w14:textId="77777777" w:rsidR="00D94001" w:rsidRDefault="00D94001" w:rsidP="00B62953">
      <w:pPr>
        <w:ind w:left="142"/>
        <w:jc w:val="center"/>
        <w:rPr>
          <w:rFonts w:ascii="Century Gothic" w:hAnsi="Century Gothic"/>
          <w:b/>
          <w:bCs/>
        </w:rPr>
      </w:pPr>
    </w:p>
    <w:p w14:paraId="6591CDCE" w14:textId="77777777" w:rsidR="00D94001" w:rsidRDefault="00D94001" w:rsidP="00B62953">
      <w:pPr>
        <w:ind w:left="142"/>
        <w:jc w:val="center"/>
        <w:rPr>
          <w:rFonts w:ascii="Century Gothic" w:hAnsi="Century Gothic"/>
          <w:b/>
          <w:bCs/>
        </w:rPr>
      </w:pPr>
    </w:p>
    <w:p w14:paraId="4EF32C46" w14:textId="2A4D00A1" w:rsidR="00B62953" w:rsidRPr="004C17CC" w:rsidRDefault="00EC6F7E" w:rsidP="00B62953">
      <w:pPr>
        <w:ind w:left="142"/>
        <w:jc w:val="center"/>
        <w:rPr>
          <w:rFonts w:ascii="Century Gothic" w:hAnsi="Century Gothic"/>
          <w:b/>
          <w:bCs/>
          <w:u w:val="single"/>
        </w:rPr>
      </w:pPr>
      <w:r w:rsidRPr="004C17CC">
        <w:rPr>
          <w:rFonts w:ascii="Century Gothic" w:hAnsi="Century Gothic"/>
          <w:b/>
          <w:bCs/>
          <w:u w:val="single"/>
        </w:rPr>
        <w:t>ANEXO 01</w:t>
      </w:r>
    </w:p>
    <w:p w14:paraId="687F35D0" w14:textId="77777777" w:rsidR="00B62953" w:rsidRPr="004C17CC" w:rsidRDefault="00B62953" w:rsidP="00B62953">
      <w:pPr>
        <w:ind w:left="142"/>
        <w:jc w:val="center"/>
        <w:rPr>
          <w:rFonts w:ascii="Century Gothic" w:hAnsi="Century Gothic"/>
          <w:b/>
          <w:bCs/>
          <w:u w:val="single"/>
        </w:rPr>
      </w:pPr>
    </w:p>
    <w:p w14:paraId="0D1D30DE" w14:textId="0054C416" w:rsidR="00B62953" w:rsidRPr="004C17CC" w:rsidRDefault="00B62953" w:rsidP="00B62953">
      <w:pPr>
        <w:ind w:left="142"/>
        <w:jc w:val="center"/>
        <w:rPr>
          <w:rFonts w:ascii="Century Gothic" w:hAnsi="Century Gothic"/>
          <w:b/>
          <w:bCs/>
          <w:u w:val="single"/>
        </w:rPr>
      </w:pPr>
      <w:r w:rsidRPr="004C17CC">
        <w:rPr>
          <w:rFonts w:ascii="Century Gothic" w:hAnsi="Century Gothic"/>
          <w:b/>
          <w:bCs/>
          <w:u w:val="single"/>
        </w:rPr>
        <w:t>TERMO DE REFERÊNCIA</w:t>
      </w:r>
    </w:p>
    <w:p w14:paraId="76374210" w14:textId="77777777" w:rsidR="00B62953" w:rsidRPr="00C308F2" w:rsidRDefault="00B62953" w:rsidP="002803EB">
      <w:pPr>
        <w:ind w:left="142"/>
        <w:jc w:val="center"/>
        <w:rPr>
          <w:rFonts w:ascii="Century Gothic" w:hAnsi="Century Gothic"/>
          <w:b/>
          <w:bCs/>
        </w:rPr>
      </w:pPr>
    </w:p>
    <w:p w14:paraId="0FE41973" w14:textId="15FC5083" w:rsidR="00B62953" w:rsidRPr="00C308F2" w:rsidRDefault="00B62953" w:rsidP="002803EB">
      <w:pPr>
        <w:ind w:right="51"/>
        <w:jc w:val="center"/>
        <w:rPr>
          <w:rFonts w:ascii="Century Gothic" w:hAnsi="Century Gothic"/>
          <w:b/>
          <w:bCs/>
        </w:rPr>
      </w:pPr>
      <w:r w:rsidRPr="00C308F2">
        <w:rPr>
          <w:rFonts w:ascii="Century Gothic" w:hAnsi="Century Gothic"/>
          <w:b/>
          <w:bCs/>
        </w:rPr>
        <w:t>DISPENSA DE LICITAÇÃO Nº</w:t>
      </w:r>
      <w:r w:rsidR="00755055">
        <w:rPr>
          <w:rFonts w:ascii="Century Gothic" w:hAnsi="Century Gothic"/>
          <w:b/>
          <w:bCs/>
        </w:rPr>
        <w:t xml:space="preserve"> 29</w:t>
      </w:r>
      <w:r w:rsidR="00265817" w:rsidRPr="00C308F2">
        <w:rPr>
          <w:rFonts w:ascii="Century Gothic" w:hAnsi="Century Gothic"/>
          <w:b/>
          <w:bCs/>
        </w:rPr>
        <w:t>/2024</w:t>
      </w:r>
    </w:p>
    <w:p w14:paraId="7748E687" w14:textId="77777777" w:rsidR="00323615" w:rsidRDefault="00323615" w:rsidP="00B62953">
      <w:pPr>
        <w:jc w:val="center"/>
        <w:rPr>
          <w:rFonts w:ascii="Century Gothic" w:hAnsi="Century Gothic" w:cs="Arial"/>
          <w:b/>
        </w:rPr>
      </w:pPr>
    </w:p>
    <w:p w14:paraId="0C9A8DDA" w14:textId="77777777" w:rsidR="0059270F" w:rsidRPr="007C5E92" w:rsidRDefault="0059270F" w:rsidP="0059270F">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
        </w:rPr>
      </w:pPr>
      <w:r w:rsidRPr="007C5E92">
        <w:rPr>
          <w:rFonts w:ascii="Century Gothic" w:hAnsi="Century Gothic" w:cs="Arial"/>
          <w:b/>
        </w:rPr>
        <w:t xml:space="preserve">1. </w:t>
      </w:r>
      <w:r>
        <w:rPr>
          <w:rFonts w:ascii="Century Gothic" w:hAnsi="Century Gothic" w:cs="Arial"/>
          <w:b/>
        </w:rPr>
        <w:t>INTRODUÇÃO</w:t>
      </w:r>
    </w:p>
    <w:p w14:paraId="20409679" w14:textId="77777777" w:rsidR="0059270F" w:rsidRPr="00C65E3C" w:rsidRDefault="0059270F" w:rsidP="0059270F">
      <w:pPr>
        <w:ind w:firstLine="567"/>
        <w:jc w:val="both"/>
        <w:rPr>
          <w:rFonts w:ascii="Century Gothic" w:hAnsi="Century Gothic" w:cs="Arial"/>
          <w:bCs/>
          <w:lang w:eastAsia="ar-SA"/>
        </w:rPr>
      </w:pPr>
      <w:r w:rsidRPr="00C65E3C">
        <w:rPr>
          <w:rFonts w:ascii="Century Gothic" w:hAnsi="Century Gothic" w:cs="Arial"/>
          <w:bCs/>
          <w:lang w:eastAsia="ar-SA"/>
        </w:rPr>
        <w:t>De forma objetiva, o termo de referência é o documento elaborado a partir de estudos</w:t>
      </w:r>
      <w:r>
        <w:rPr>
          <w:rFonts w:ascii="Century Gothic" w:hAnsi="Century Gothic" w:cs="Arial"/>
          <w:bCs/>
          <w:lang w:eastAsia="ar-SA"/>
        </w:rPr>
        <w:t xml:space="preserve"> </w:t>
      </w:r>
      <w:r w:rsidRPr="00C65E3C">
        <w:rPr>
          <w:rFonts w:ascii="Century Gothic" w:hAnsi="Century Gothic" w:cs="Arial"/>
          <w:bCs/>
          <w:lang w:eastAsia="ar-SA"/>
        </w:rPr>
        <w:t>técnicos preliminares e deve conter o conjunto de elementos necessários e suficientes, com</w:t>
      </w:r>
      <w:r>
        <w:rPr>
          <w:rFonts w:ascii="Century Gothic" w:hAnsi="Century Gothic" w:cs="Arial"/>
          <w:bCs/>
          <w:lang w:eastAsia="ar-SA"/>
        </w:rPr>
        <w:t xml:space="preserve"> </w:t>
      </w:r>
      <w:r w:rsidRPr="00C65E3C">
        <w:rPr>
          <w:rFonts w:ascii="Century Gothic" w:hAnsi="Century Gothic" w:cs="Arial"/>
          <w:bCs/>
          <w:lang w:eastAsia="ar-SA"/>
        </w:rPr>
        <w:t>nível de precisão adequado, para caracterizar os serviços a serem contratados ou os bens</w:t>
      </w:r>
      <w:r>
        <w:rPr>
          <w:rFonts w:ascii="Century Gothic" w:hAnsi="Century Gothic" w:cs="Arial"/>
          <w:bCs/>
          <w:lang w:eastAsia="ar-SA"/>
        </w:rPr>
        <w:t xml:space="preserve"> </w:t>
      </w:r>
      <w:r w:rsidRPr="00C65E3C">
        <w:rPr>
          <w:rFonts w:ascii="Century Gothic" w:hAnsi="Century Gothic" w:cs="Arial"/>
          <w:bCs/>
          <w:lang w:eastAsia="ar-SA"/>
        </w:rPr>
        <w:t>a serem fornecidos, capazes de permitir à Administração a adequada avaliação dos custos</w:t>
      </w:r>
      <w:r>
        <w:rPr>
          <w:rFonts w:ascii="Century Gothic" w:hAnsi="Century Gothic" w:cs="Arial"/>
          <w:bCs/>
          <w:lang w:eastAsia="ar-SA"/>
        </w:rPr>
        <w:t xml:space="preserve"> </w:t>
      </w:r>
      <w:r w:rsidRPr="00C65E3C">
        <w:rPr>
          <w:rFonts w:ascii="Century Gothic" w:hAnsi="Century Gothic" w:cs="Arial"/>
          <w:bCs/>
          <w:lang w:eastAsia="ar-SA"/>
        </w:rPr>
        <w:t>com a contratação e orientar a correta execução, gestão e fiscalização do contrato.</w:t>
      </w:r>
      <w:r w:rsidRPr="00C65E3C">
        <w:rPr>
          <w:rFonts w:ascii="Century Gothic" w:hAnsi="Century Gothic" w:cs="Arial"/>
          <w:bCs/>
          <w:lang w:eastAsia="ar-SA"/>
        </w:rPr>
        <w:cr/>
      </w:r>
    </w:p>
    <w:p w14:paraId="68D97539" w14:textId="77777777" w:rsidR="0059270F" w:rsidRPr="009F636C" w:rsidRDefault="0059270F" w:rsidP="0059270F">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2</w:t>
      </w:r>
      <w:r w:rsidRPr="007C5E92">
        <w:rPr>
          <w:rFonts w:ascii="Century Gothic" w:hAnsi="Century Gothic" w:cs="Arial"/>
          <w:b/>
        </w:rPr>
        <w:t xml:space="preserve">. </w:t>
      </w:r>
      <w:r w:rsidRPr="00C65E3C">
        <w:rPr>
          <w:rFonts w:ascii="Century Gothic" w:hAnsi="Century Gothic" w:cs="Arial"/>
          <w:b/>
        </w:rPr>
        <w:t>DEFINIÇÃO DO OBJETO, INCLUÍDOS SUA NATUREZA, OS QUANTITATIVOS, O</w:t>
      </w:r>
      <w:r>
        <w:rPr>
          <w:rFonts w:ascii="Century Gothic" w:hAnsi="Century Gothic" w:cs="Arial"/>
          <w:b/>
        </w:rPr>
        <w:t xml:space="preserve"> </w:t>
      </w:r>
      <w:r w:rsidRPr="00C65E3C">
        <w:rPr>
          <w:rFonts w:ascii="Century Gothic" w:hAnsi="Century Gothic" w:cs="Arial"/>
          <w:b/>
        </w:rPr>
        <w:t>PRAZO DO CONTRATO E, SE FOR O CASO, A POSSIBILIDADE DE SUA</w:t>
      </w:r>
      <w:r>
        <w:rPr>
          <w:rFonts w:ascii="Century Gothic" w:hAnsi="Century Gothic" w:cs="Arial"/>
          <w:b/>
        </w:rPr>
        <w:t xml:space="preserve"> </w:t>
      </w:r>
      <w:r w:rsidRPr="00C65E3C">
        <w:rPr>
          <w:rFonts w:ascii="Century Gothic" w:hAnsi="Century Gothic" w:cs="Arial"/>
          <w:b/>
        </w:rPr>
        <w:t>PRORROGAÇÃO</w:t>
      </w:r>
      <w:r>
        <w:rPr>
          <w:rFonts w:ascii="Century Gothic" w:hAnsi="Century Gothic" w:cs="Arial"/>
          <w:b/>
        </w:rPr>
        <w:t xml:space="preserve">. </w:t>
      </w:r>
      <w:r w:rsidRPr="009F636C">
        <w:rPr>
          <w:rFonts w:ascii="Century Gothic" w:hAnsi="Century Gothic" w:cs="Arial"/>
          <w:bCs/>
        </w:rPr>
        <w:t>Art. 6º, XXIII, “a” da Lei Federal nº 14.133, de 2021</w:t>
      </w:r>
      <w:r>
        <w:rPr>
          <w:rFonts w:ascii="Century Gothic" w:hAnsi="Century Gothic" w:cs="Arial"/>
          <w:bCs/>
        </w:rPr>
        <w:t xml:space="preserve"> c/c Art. 6º, I, “a” do Decreto Municipal.</w:t>
      </w:r>
    </w:p>
    <w:p w14:paraId="797300AB" w14:textId="77777777" w:rsidR="0059270F" w:rsidRDefault="0059270F" w:rsidP="0059270F">
      <w:pPr>
        <w:widowControl w:val="0"/>
        <w:suppressAutoHyphens/>
        <w:jc w:val="both"/>
        <w:rPr>
          <w:rFonts w:ascii="Century Gothic" w:hAnsi="Century Gothic" w:cs="Calibri"/>
          <w:b/>
        </w:rPr>
      </w:pPr>
      <w:r w:rsidRPr="00DC4C28">
        <w:rPr>
          <w:rFonts w:ascii="Century Gothic" w:hAnsi="Century Gothic" w:cs="Calibri"/>
          <w:b/>
        </w:rPr>
        <w:t xml:space="preserve">2.1. OBJETO: </w:t>
      </w:r>
      <w:r w:rsidRPr="00DC4C28">
        <w:rPr>
          <w:rFonts w:ascii="Century Gothic" w:eastAsia="Century Gothic" w:hAnsi="Century Gothic" w:cs="Century Gothic"/>
          <w:bCs/>
          <w:color w:val="000000"/>
        </w:rPr>
        <w:t xml:space="preserve">CONTRATAÇÃO DE EMPRESA ESPECIALIZADA </w:t>
      </w:r>
      <w:r>
        <w:rPr>
          <w:rFonts w:ascii="Century Gothic" w:eastAsia="Century Gothic" w:hAnsi="Century Gothic" w:cs="Century Gothic"/>
          <w:bCs/>
          <w:color w:val="000000"/>
        </w:rPr>
        <w:t xml:space="preserve">NA PRESTAÇÃO DE SERVIÇOS DE SEGURANÇA OSTENSIVA DESARMADA PARA COBERTURA DA </w:t>
      </w:r>
      <w:r w:rsidRPr="00AE5C69">
        <w:rPr>
          <w:rFonts w:ascii="Century Gothic" w:eastAsia="Century Gothic" w:hAnsi="Century Gothic" w:cs="Century Gothic"/>
          <w:bCs/>
          <w:color w:val="000000"/>
        </w:rPr>
        <w:t>“24° FESTA DA LEITOA NO TACHO DE 2024”, NOS DIAS 02, 03 E 04 DE AGOSTO DE 2024</w:t>
      </w:r>
      <w:r w:rsidRPr="00DC4C28">
        <w:rPr>
          <w:rFonts w:ascii="Century Gothic" w:eastAsia="Century Gothic" w:hAnsi="Century Gothic" w:cs="Century Gothic"/>
          <w:bCs/>
          <w:color w:val="000000"/>
        </w:rPr>
        <w:t xml:space="preserve"> </w:t>
      </w:r>
      <w:r>
        <w:rPr>
          <w:rFonts w:ascii="Century Gothic" w:eastAsia="Century Gothic" w:hAnsi="Century Gothic" w:cs="Century Gothic"/>
          <w:bCs/>
          <w:color w:val="000000"/>
        </w:rPr>
        <w:t>N</w:t>
      </w:r>
      <w:r w:rsidRPr="00DC4C28">
        <w:rPr>
          <w:rFonts w:ascii="Century Gothic" w:eastAsia="Century Gothic" w:hAnsi="Century Gothic" w:cs="Century Gothic"/>
          <w:bCs/>
          <w:color w:val="000000"/>
        </w:rPr>
        <w:t>O MUNICÍPIO DE LOBATO/PR</w:t>
      </w:r>
      <w:r w:rsidRPr="00DC4C28">
        <w:rPr>
          <w:rFonts w:ascii="Century Gothic" w:hAnsi="Century Gothic" w:cs="Calibri"/>
          <w:bCs/>
        </w:rPr>
        <w:t>.</w:t>
      </w:r>
    </w:p>
    <w:tbl>
      <w:tblPr>
        <w:tblStyle w:val="Tabelacomgrade"/>
        <w:tblW w:w="0" w:type="auto"/>
        <w:tblLook w:val="04A0" w:firstRow="1" w:lastRow="0" w:firstColumn="1" w:lastColumn="0" w:noHBand="0" w:noVBand="1"/>
      </w:tblPr>
      <w:tblGrid>
        <w:gridCol w:w="598"/>
        <w:gridCol w:w="4251"/>
        <w:gridCol w:w="994"/>
        <w:gridCol w:w="1084"/>
        <w:gridCol w:w="1131"/>
        <w:gridCol w:w="1230"/>
      </w:tblGrid>
      <w:tr w:rsidR="0059270F" w:rsidRPr="001847A2" w14:paraId="21FC1C34" w14:textId="77777777" w:rsidTr="007C44A2">
        <w:tc>
          <w:tcPr>
            <w:tcW w:w="598" w:type="dxa"/>
            <w:vAlign w:val="center"/>
          </w:tcPr>
          <w:p w14:paraId="4BED8EB7" w14:textId="77777777" w:rsidR="0059270F" w:rsidRPr="001847A2" w:rsidRDefault="0059270F" w:rsidP="007C44A2">
            <w:pPr>
              <w:jc w:val="center"/>
              <w:rPr>
                <w:rFonts w:ascii="Century Gothic" w:hAnsi="Century Gothic"/>
                <w:sz w:val="18"/>
                <w:szCs w:val="18"/>
                <w:lang w:eastAsia="ar-SA"/>
              </w:rPr>
            </w:pPr>
            <w:r w:rsidRPr="001847A2">
              <w:rPr>
                <w:rFonts w:ascii="Century Gothic" w:hAnsi="Century Gothic" w:cs="Calibri"/>
                <w:b/>
                <w:bCs/>
                <w:sz w:val="18"/>
                <w:szCs w:val="18"/>
              </w:rPr>
              <w:t>ITEM</w:t>
            </w:r>
          </w:p>
        </w:tc>
        <w:tc>
          <w:tcPr>
            <w:tcW w:w="4301" w:type="dxa"/>
            <w:vAlign w:val="center"/>
          </w:tcPr>
          <w:p w14:paraId="7388E037" w14:textId="77777777" w:rsidR="0059270F" w:rsidRPr="001847A2" w:rsidRDefault="0059270F" w:rsidP="007C44A2">
            <w:pPr>
              <w:jc w:val="center"/>
              <w:rPr>
                <w:rFonts w:ascii="Century Gothic" w:hAnsi="Century Gothic"/>
                <w:sz w:val="18"/>
                <w:szCs w:val="18"/>
                <w:lang w:eastAsia="ar-SA"/>
              </w:rPr>
            </w:pPr>
            <w:r w:rsidRPr="001847A2">
              <w:rPr>
                <w:rFonts w:ascii="Century Gothic" w:hAnsi="Century Gothic" w:cs="Calibri"/>
                <w:b/>
                <w:bCs/>
                <w:sz w:val="18"/>
                <w:szCs w:val="18"/>
              </w:rPr>
              <w:t>EPECIFICAÇÃO DO PRODUTO / SERVIÇO</w:t>
            </w:r>
          </w:p>
        </w:tc>
        <w:tc>
          <w:tcPr>
            <w:tcW w:w="994" w:type="dxa"/>
            <w:vAlign w:val="center"/>
          </w:tcPr>
          <w:p w14:paraId="650E80BC" w14:textId="77777777" w:rsidR="0059270F" w:rsidRPr="001847A2" w:rsidRDefault="0059270F" w:rsidP="007C44A2">
            <w:pPr>
              <w:jc w:val="center"/>
              <w:rPr>
                <w:rFonts w:ascii="Century Gothic" w:hAnsi="Century Gothic"/>
                <w:sz w:val="18"/>
                <w:szCs w:val="18"/>
                <w:lang w:eastAsia="ar-SA"/>
              </w:rPr>
            </w:pPr>
            <w:r w:rsidRPr="001847A2">
              <w:rPr>
                <w:rFonts w:ascii="Century Gothic" w:hAnsi="Century Gothic" w:cs="Calibri"/>
                <w:b/>
                <w:bCs/>
                <w:sz w:val="18"/>
                <w:szCs w:val="18"/>
              </w:rPr>
              <w:t>UNIDADE</w:t>
            </w:r>
          </w:p>
        </w:tc>
        <w:tc>
          <w:tcPr>
            <w:tcW w:w="1084" w:type="dxa"/>
            <w:vAlign w:val="center"/>
          </w:tcPr>
          <w:p w14:paraId="786D95B8" w14:textId="77777777" w:rsidR="0059270F" w:rsidRPr="001847A2" w:rsidRDefault="0059270F" w:rsidP="007C44A2">
            <w:pPr>
              <w:jc w:val="center"/>
              <w:rPr>
                <w:rFonts w:ascii="Century Gothic" w:hAnsi="Century Gothic"/>
                <w:sz w:val="18"/>
                <w:szCs w:val="18"/>
                <w:lang w:eastAsia="ar-SA"/>
              </w:rPr>
            </w:pPr>
            <w:r w:rsidRPr="001847A2">
              <w:rPr>
                <w:rFonts w:ascii="Century Gothic" w:hAnsi="Century Gothic" w:cs="Calibri"/>
                <w:b/>
                <w:bCs/>
                <w:sz w:val="18"/>
                <w:szCs w:val="18"/>
              </w:rPr>
              <w:t xml:space="preserve">QUANT. ESTIMADA </w:t>
            </w:r>
          </w:p>
        </w:tc>
        <w:tc>
          <w:tcPr>
            <w:tcW w:w="1133" w:type="dxa"/>
            <w:vAlign w:val="center"/>
          </w:tcPr>
          <w:p w14:paraId="1F15A37D" w14:textId="77777777" w:rsidR="0059270F" w:rsidRPr="00351AA3" w:rsidRDefault="0059270F" w:rsidP="007C44A2">
            <w:pPr>
              <w:jc w:val="center"/>
              <w:rPr>
                <w:rFonts w:ascii="Century Gothic" w:hAnsi="Century Gothic"/>
                <w:b/>
                <w:bCs/>
                <w:sz w:val="18"/>
                <w:szCs w:val="18"/>
                <w:lang w:eastAsia="ar-SA"/>
              </w:rPr>
            </w:pPr>
            <w:r w:rsidRPr="00351AA3">
              <w:rPr>
                <w:rFonts w:ascii="Century Gothic" w:hAnsi="Century Gothic"/>
                <w:b/>
                <w:bCs/>
                <w:sz w:val="18"/>
                <w:szCs w:val="18"/>
                <w:lang w:eastAsia="ar-SA"/>
              </w:rPr>
              <w:t>VALOR UNITÁRIO</w:t>
            </w:r>
          </w:p>
        </w:tc>
        <w:tc>
          <w:tcPr>
            <w:tcW w:w="1234" w:type="dxa"/>
            <w:vAlign w:val="center"/>
          </w:tcPr>
          <w:p w14:paraId="1C2DBEC4" w14:textId="77777777" w:rsidR="0059270F" w:rsidRPr="001847A2" w:rsidRDefault="0059270F" w:rsidP="007C44A2">
            <w:pPr>
              <w:jc w:val="center"/>
              <w:rPr>
                <w:rFonts w:ascii="Century Gothic" w:hAnsi="Century Gothic"/>
                <w:sz w:val="18"/>
                <w:szCs w:val="18"/>
                <w:lang w:eastAsia="ar-SA"/>
              </w:rPr>
            </w:pPr>
            <w:r>
              <w:rPr>
                <w:rFonts w:ascii="Century Gothic" w:hAnsi="Century Gothic" w:cs="Calibri"/>
                <w:b/>
                <w:bCs/>
                <w:sz w:val="18"/>
                <w:szCs w:val="18"/>
              </w:rPr>
              <w:t>VALOR TOTAL</w:t>
            </w:r>
          </w:p>
        </w:tc>
      </w:tr>
      <w:tr w:rsidR="0059270F" w:rsidRPr="001847A2" w14:paraId="5439AB3C" w14:textId="77777777" w:rsidTr="007C44A2">
        <w:tc>
          <w:tcPr>
            <w:tcW w:w="598" w:type="dxa"/>
            <w:vAlign w:val="center"/>
          </w:tcPr>
          <w:p w14:paraId="5FD2B6CE" w14:textId="77777777" w:rsidR="0059270F" w:rsidRPr="001847A2" w:rsidRDefault="0059270F" w:rsidP="007C44A2">
            <w:pPr>
              <w:jc w:val="center"/>
              <w:rPr>
                <w:rFonts w:ascii="Century Gothic" w:hAnsi="Century Gothic"/>
                <w:sz w:val="18"/>
                <w:szCs w:val="18"/>
                <w:lang w:eastAsia="ar-SA"/>
              </w:rPr>
            </w:pPr>
            <w:r w:rsidRPr="001847A2">
              <w:rPr>
                <w:rFonts w:ascii="Century Gothic" w:hAnsi="Century Gothic" w:cs="Calibri"/>
                <w:sz w:val="18"/>
                <w:szCs w:val="18"/>
              </w:rPr>
              <w:t>01</w:t>
            </w:r>
          </w:p>
        </w:tc>
        <w:tc>
          <w:tcPr>
            <w:tcW w:w="4301" w:type="dxa"/>
            <w:vAlign w:val="center"/>
          </w:tcPr>
          <w:p w14:paraId="31BBD45A" w14:textId="77777777" w:rsidR="0059270F" w:rsidRDefault="0059270F" w:rsidP="007C44A2">
            <w:pPr>
              <w:jc w:val="both"/>
              <w:rPr>
                <w:rFonts w:ascii="Century Gothic" w:hAnsi="Century Gothic"/>
                <w:sz w:val="18"/>
                <w:szCs w:val="18"/>
                <w:lang w:eastAsia="ar-SA"/>
              </w:rPr>
            </w:pPr>
            <w:r>
              <w:rPr>
                <w:rFonts w:ascii="Century Gothic" w:hAnsi="Century Gothic"/>
                <w:sz w:val="18"/>
                <w:szCs w:val="18"/>
              </w:rPr>
              <w:t>SERVIÇOS DE SEGURANÇA PARA O EVENTO (LEITOA NO TACHO) NA CIDADE DE LOBATO/PR NOS DIAS 02, 03 E 04 DE AGOSTO DE 2024.</w:t>
            </w:r>
            <w:r>
              <w:rPr>
                <w:rFonts w:ascii="Century Gothic" w:hAnsi="Century Gothic"/>
                <w:sz w:val="18"/>
                <w:szCs w:val="18"/>
              </w:rPr>
              <w:br/>
            </w:r>
            <w:r>
              <w:rPr>
                <w:rFonts w:ascii="Century Gothic" w:hAnsi="Century Gothic"/>
                <w:sz w:val="18"/>
                <w:szCs w:val="18"/>
                <w:lang w:eastAsia="ar-SA"/>
              </w:rPr>
              <w:t>Sendo:</w:t>
            </w:r>
          </w:p>
          <w:p w14:paraId="0DCE6088" w14:textId="77777777" w:rsidR="0059270F" w:rsidRDefault="0059270F" w:rsidP="007C44A2">
            <w:pPr>
              <w:jc w:val="both"/>
              <w:rPr>
                <w:rFonts w:ascii="Century Gothic" w:hAnsi="Century Gothic"/>
                <w:sz w:val="18"/>
                <w:szCs w:val="18"/>
                <w:lang w:eastAsia="ar-SA"/>
              </w:rPr>
            </w:pPr>
            <w:r>
              <w:rPr>
                <w:rFonts w:ascii="Century Gothic" w:hAnsi="Century Gothic"/>
                <w:sz w:val="18"/>
                <w:szCs w:val="18"/>
                <w:lang w:eastAsia="ar-SA"/>
              </w:rPr>
              <w:t>02/08/2024 - Sexta -Feira – (8 horas de Serviços)</w:t>
            </w:r>
          </w:p>
          <w:p w14:paraId="415A0118" w14:textId="77777777" w:rsidR="0059270F" w:rsidRDefault="0059270F" w:rsidP="007C44A2">
            <w:pPr>
              <w:jc w:val="both"/>
              <w:rPr>
                <w:rFonts w:ascii="Century Gothic" w:hAnsi="Century Gothic"/>
                <w:sz w:val="18"/>
                <w:szCs w:val="18"/>
                <w:lang w:eastAsia="ar-SA"/>
              </w:rPr>
            </w:pPr>
            <w:r>
              <w:rPr>
                <w:rFonts w:ascii="Century Gothic" w:hAnsi="Century Gothic"/>
                <w:sz w:val="18"/>
                <w:szCs w:val="18"/>
                <w:lang w:eastAsia="ar-SA"/>
              </w:rPr>
              <w:t>03/08/2024 – Sábado – (8 horas de Serviços)</w:t>
            </w:r>
          </w:p>
          <w:p w14:paraId="34E8DEB2" w14:textId="77777777" w:rsidR="0059270F" w:rsidRPr="001847A2" w:rsidRDefault="0059270F" w:rsidP="007C44A2">
            <w:pPr>
              <w:jc w:val="both"/>
              <w:rPr>
                <w:rFonts w:ascii="Century Gothic" w:hAnsi="Century Gothic"/>
                <w:sz w:val="18"/>
                <w:szCs w:val="18"/>
                <w:lang w:eastAsia="ar-SA"/>
              </w:rPr>
            </w:pPr>
            <w:r>
              <w:rPr>
                <w:rFonts w:ascii="Century Gothic" w:hAnsi="Century Gothic"/>
                <w:sz w:val="18"/>
                <w:szCs w:val="18"/>
                <w:lang w:eastAsia="ar-SA"/>
              </w:rPr>
              <w:t>04/08/2024 - Domingo – (8 horas de Serviços)</w:t>
            </w:r>
          </w:p>
        </w:tc>
        <w:tc>
          <w:tcPr>
            <w:tcW w:w="994" w:type="dxa"/>
            <w:vAlign w:val="center"/>
          </w:tcPr>
          <w:p w14:paraId="64B4187F" w14:textId="77777777" w:rsidR="0059270F" w:rsidRPr="001847A2" w:rsidRDefault="0059270F" w:rsidP="007C44A2">
            <w:pPr>
              <w:jc w:val="center"/>
              <w:rPr>
                <w:rFonts w:ascii="Century Gothic" w:hAnsi="Century Gothic"/>
                <w:sz w:val="18"/>
                <w:szCs w:val="18"/>
                <w:lang w:eastAsia="ar-SA"/>
              </w:rPr>
            </w:pPr>
            <w:r>
              <w:rPr>
                <w:rFonts w:ascii="Century Gothic" w:hAnsi="Century Gothic" w:cs="Calibri"/>
                <w:sz w:val="18"/>
                <w:szCs w:val="18"/>
              </w:rPr>
              <w:t>DIÁRIA</w:t>
            </w:r>
          </w:p>
        </w:tc>
        <w:tc>
          <w:tcPr>
            <w:tcW w:w="1084" w:type="dxa"/>
            <w:vAlign w:val="center"/>
          </w:tcPr>
          <w:p w14:paraId="6C1CA510" w14:textId="77777777" w:rsidR="0059270F" w:rsidRPr="001847A2" w:rsidRDefault="0059270F" w:rsidP="007C44A2">
            <w:pPr>
              <w:jc w:val="center"/>
              <w:rPr>
                <w:rFonts w:ascii="Century Gothic" w:hAnsi="Century Gothic"/>
                <w:sz w:val="18"/>
                <w:szCs w:val="18"/>
                <w:lang w:eastAsia="ar-SA"/>
              </w:rPr>
            </w:pPr>
            <w:r>
              <w:rPr>
                <w:rFonts w:ascii="Century Gothic" w:hAnsi="Century Gothic" w:cs="Calibri"/>
                <w:sz w:val="18"/>
                <w:szCs w:val="18"/>
              </w:rPr>
              <w:t>102</w:t>
            </w:r>
          </w:p>
        </w:tc>
        <w:tc>
          <w:tcPr>
            <w:tcW w:w="1133" w:type="dxa"/>
            <w:vAlign w:val="center"/>
          </w:tcPr>
          <w:p w14:paraId="21F54A5B" w14:textId="77777777" w:rsidR="0059270F" w:rsidRPr="001847A2" w:rsidRDefault="0059270F" w:rsidP="007C44A2">
            <w:pPr>
              <w:jc w:val="center"/>
              <w:rPr>
                <w:rFonts w:ascii="Century Gothic" w:hAnsi="Century Gothic"/>
                <w:sz w:val="18"/>
                <w:szCs w:val="18"/>
                <w:lang w:eastAsia="ar-SA"/>
              </w:rPr>
            </w:pPr>
            <w:r>
              <w:rPr>
                <w:rFonts w:ascii="Century Gothic" w:hAnsi="Century Gothic"/>
                <w:sz w:val="18"/>
                <w:szCs w:val="18"/>
                <w:lang w:eastAsia="ar-SA"/>
              </w:rPr>
              <w:t>195,00</w:t>
            </w:r>
          </w:p>
        </w:tc>
        <w:tc>
          <w:tcPr>
            <w:tcW w:w="1234" w:type="dxa"/>
            <w:vAlign w:val="center"/>
          </w:tcPr>
          <w:p w14:paraId="5A323C21" w14:textId="77777777" w:rsidR="0059270F" w:rsidRPr="001847A2" w:rsidRDefault="0059270F" w:rsidP="007C44A2">
            <w:pPr>
              <w:jc w:val="center"/>
              <w:rPr>
                <w:rFonts w:ascii="Century Gothic" w:hAnsi="Century Gothic"/>
                <w:sz w:val="18"/>
                <w:szCs w:val="18"/>
                <w:lang w:eastAsia="ar-SA"/>
              </w:rPr>
            </w:pPr>
            <w:r>
              <w:rPr>
                <w:rFonts w:ascii="Century Gothic" w:hAnsi="Century Gothic"/>
                <w:sz w:val="18"/>
                <w:szCs w:val="18"/>
                <w:lang w:eastAsia="ar-SA"/>
              </w:rPr>
              <w:t>19.89000</w:t>
            </w:r>
          </w:p>
        </w:tc>
      </w:tr>
      <w:tr w:rsidR="0059270F" w:rsidRPr="001847A2" w14:paraId="63DBF741" w14:textId="77777777" w:rsidTr="007C44A2">
        <w:tc>
          <w:tcPr>
            <w:tcW w:w="8110" w:type="dxa"/>
            <w:gridSpan w:val="5"/>
            <w:vAlign w:val="center"/>
          </w:tcPr>
          <w:p w14:paraId="436AF031" w14:textId="77777777" w:rsidR="0059270F" w:rsidRPr="00351AA3" w:rsidRDefault="0059270F" w:rsidP="007C44A2">
            <w:pPr>
              <w:jc w:val="right"/>
              <w:rPr>
                <w:rFonts w:ascii="Century Gothic" w:hAnsi="Century Gothic" w:cs="Calibri"/>
                <w:b/>
                <w:bCs/>
                <w:sz w:val="18"/>
                <w:szCs w:val="18"/>
              </w:rPr>
            </w:pPr>
            <w:r w:rsidRPr="00351AA3">
              <w:rPr>
                <w:rFonts w:ascii="Century Gothic" w:hAnsi="Century Gothic" w:cs="Calibri"/>
                <w:b/>
                <w:bCs/>
                <w:sz w:val="18"/>
                <w:szCs w:val="18"/>
              </w:rPr>
              <w:t>VALOR TOTAL GLOBAL R$</w:t>
            </w:r>
          </w:p>
        </w:tc>
        <w:tc>
          <w:tcPr>
            <w:tcW w:w="1234" w:type="dxa"/>
            <w:vAlign w:val="center"/>
          </w:tcPr>
          <w:p w14:paraId="788D6801" w14:textId="77777777" w:rsidR="0059270F" w:rsidRPr="00A40F3D" w:rsidRDefault="0059270F" w:rsidP="007C44A2">
            <w:pPr>
              <w:jc w:val="right"/>
              <w:rPr>
                <w:rFonts w:ascii="Century Gothic" w:hAnsi="Century Gothic" w:cs="Calibri"/>
                <w:b/>
                <w:bCs/>
                <w:sz w:val="18"/>
                <w:szCs w:val="18"/>
              </w:rPr>
            </w:pPr>
            <w:r>
              <w:rPr>
                <w:rFonts w:ascii="Century Gothic" w:hAnsi="Century Gothic" w:cs="Calibri"/>
                <w:b/>
                <w:bCs/>
                <w:sz w:val="18"/>
                <w:szCs w:val="18"/>
              </w:rPr>
              <w:t>19.890</w:t>
            </w:r>
            <w:r w:rsidRPr="00A40F3D">
              <w:rPr>
                <w:rFonts w:ascii="Century Gothic" w:hAnsi="Century Gothic" w:cs="Calibri"/>
                <w:b/>
                <w:bCs/>
                <w:sz w:val="18"/>
                <w:szCs w:val="18"/>
              </w:rPr>
              <w:t>,00</w:t>
            </w:r>
          </w:p>
        </w:tc>
      </w:tr>
    </w:tbl>
    <w:p w14:paraId="67BDC4E8" w14:textId="77777777" w:rsidR="0059270F" w:rsidRDefault="0059270F" w:rsidP="0059270F">
      <w:pPr>
        <w:pStyle w:val="Ttulo1"/>
        <w:rPr>
          <w:rStyle w:val="Forte"/>
          <w:rFonts w:ascii="Century Gothic" w:hAnsi="Century Gothic"/>
          <w:b/>
          <w:bCs/>
          <w:sz w:val="20"/>
          <w:szCs w:val="20"/>
        </w:rPr>
      </w:pPr>
      <w:bookmarkStart w:id="0" w:name="_Hlk160005620"/>
      <w:r>
        <w:rPr>
          <w:rFonts w:ascii="Century Gothic" w:hAnsi="Century Gothic" w:cs="Arial"/>
          <w:sz w:val="20"/>
        </w:rPr>
        <w:t xml:space="preserve">2.2. </w:t>
      </w:r>
      <w:bookmarkStart w:id="1" w:name="_Toc114821341"/>
      <w:r w:rsidRPr="0059270F">
        <w:rPr>
          <w:rStyle w:val="Forte"/>
          <w:rFonts w:ascii="Century Gothic" w:hAnsi="Century Gothic"/>
          <w:b/>
          <w:sz w:val="20"/>
          <w:szCs w:val="20"/>
        </w:rPr>
        <w:t>ESTIMATIVA DO VALOR DA CONTRATAÇÃO</w:t>
      </w:r>
      <w:bookmarkEnd w:id="1"/>
      <w:r w:rsidRPr="0059270F">
        <w:rPr>
          <w:rStyle w:val="Forte"/>
          <w:rFonts w:ascii="Century Gothic" w:hAnsi="Century Gothic"/>
          <w:b/>
          <w:sz w:val="20"/>
          <w:szCs w:val="20"/>
        </w:rPr>
        <w:t>.</w:t>
      </w:r>
    </w:p>
    <w:p w14:paraId="7637EDD7" w14:textId="77777777" w:rsidR="0059270F" w:rsidRDefault="0059270F" w:rsidP="0059270F">
      <w:pPr>
        <w:ind w:firstLine="426"/>
        <w:jc w:val="both"/>
        <w:rPr>
          <w:rFonts w:ascii="Century Gothic" w:hAnsi="Century Gothic"/>
          <w:lang w:eastAsia="x-none"/>
        </w:rPr>
      </w:pPr>
      <w:r w:rsidRPr="00A40F3D">
        <w:rPr>
          <w:rFonts w:ascii="Century Gothic" w:hAnsi="Century Gothic"/>
          <w:b/>
          <w:bCs/>
          <w:lang w:eastAsia="ar-SA"/>
        </w:rPr>
        <w:t>2.</w:t>
      </w:r>
      <w:r>
        <w:rPr>
          <w:rFonts w:ascii="Century Gothic" w:hAnsi="Century Gothic"/>
          <w:b/>
          <w:bCs/>
          <w:lang w:eastAsia="ar-SA"/>
        </w:rPr>
        <w:t>2</w:t>
      </w:r>
      <w:r w:rsidRPr="00A40F3D">
        <w:rPr>
          <w:rFonts w:ascii="Century Gothic" w:hAnsi="Century Gothic"/>
          <w:b/>
          <w:bCs/>
          <w:lang w:eastAsia="ar-SA"/>
        </w:rPr>
        <w:t>.1.</w:t>
      </w:r>
      <w:r w:rsidRPr="003F293C">
        <w:rPr>
          <w:lang w:eastAsia="ar-SA"/>
        </w:rPr>
        <w:t xml:space="preserve"> </w:t>
      </w:r>
      <w:r w:rsidRPr="003F293C">
        <w:rPr>
          <w:rFonts w:ascii="Century Gothic" w:hAnsi="Century Gothic"/>
          <w:lang w:eastAsia="x-none"/>
        </w:rPr>
        <w:t xml:space="preserve">Considerando os preços praticados no mercado, o valor </w:t>
      </w:r>
      <w:r>
        <w:rPr>
          <w:rFonts w:ascii="Century Gothic" w:hAnsi="Century Gothic"/>
          <w:lang w:eastAsia="x-none"/>
        </w:rPr>
        <w:t>máximo</w:t>
      </w:r>
      <w:r w:rsidRPr="003F293C">
        <w:rPr>
          <w:rFonts w:ascii="Century Gothic" w:hAnsi="Century Gothic"/>
          <w:lang w:eastAsia="x-none"/>
        </w:rPr>
        <w:t xml:space="preserve"> global estimado é de </w:t>
      </w:r>
      <w:r w:rsidRPr="00123C77">
        <w:rPr>
          <w:rFonts w:ascii="Century Gothic" w:hAnsi="Century Gothic" w:cs="Tahoma"/>
          <w:b/>
          <w:bCs/>
        </w:rPr>
        <w:t xml:space="preserve">R$ </w:t>
      </w:r>
      <w:r>
        <w:rPr>
          <w:rFonts w:ascii="Century Gothic" w:hAnsi="Century Gothic" w:cs="Tahoma"/>
          <w:b/>
          <w:bCs/>
        </w:rPr>
        <w:t>19.890,00</w:t>
      </w:r>
      <w:r w:rsidRPr="00123C77">
        <w:rPr>
          <w:rFonts w:ascii="Century Gothic" w:hAnsi="Century Gothic" w:cs="Tahoma"/>
          <w:b/>
          <w:bCs/>
        </w:rPr>
        <w:t xml:space="preserve"> (</w:t>
      </w:r>
      <w:r>
        <w:rPr>
          <w:rFonts w:ascii="Century Gothic" w:hAnsi="Century Gothic" w:cs="Tahoma"/>
          <w:b/>
          <w:bCs/>
        </w:rPr>
        <w:t>dezenove mil oitocentos e noventa reais</w:t>
      </w:r>
      <w:r w:rsidRPr="00123C77">
        <w:rPr>
          <w:rFonts w:ascii="Century Gothic" w:hAnsi="Century Gothic" w:cs="Tahoma"/>
          <w:b/>
          <w:bCs/>
        </w:rPr>
        <w:t>)</w:t>
      </w:r>
      <w:r>
        <w:rPr>
          <w:rFonts w:ascii="Century Gothic" w:hAnsi="Century Gothic" w:cs="Tahoma"/>
          <w:b/>
          <w:bCs/>
        </w:rPr>
        <w:t>.</w:t>
      </w:r>
      <w:r w:rsidRPr="003F293C">
        <w:rPr>
          <w:rFonts w:ascii="Century Gothic" w:hAnsi="Century Gothic"/>
          <w:lang w:eastAsia="x-none"/>
        </w:rPr>
        <w:t xml:space="preserve"> Neste valor estão incluídas todas as despesas ordinárias diretas e indiretas decorrentes da execução do objeto,</w:t>
      </w:r>
      <w:r>
        <w:rPr>
          <w:rFonts w:ascii="Century Gothic" w:hAnsi="Century Gothic"/>
          <w:lang w:eastAsia="x-none"/>
        </w:rPr>
        <w:t xml:space="preserve"> tais como: </w:t>
      </w:r>
      <w:r w:rsidRPr="00A40F3D">
        <w:rPr>
          <w:rFonts w:ascii="Century Gothic" w:hAnsi="Century Gothic"/>
          <w:b/>
          <w:bCs/>
          <w:lang w:eastAsia="x-none"/>
        </w:rPr>
        <w:t>Alimentação, transporte, hospedagem</w:t>
      </w:r>
      <w:r>
        <w:rPr>
          <w:rFonts w:ascii="Century Gothic" w:hAnsi="Century Gothic"/>
          <w:lang w:eastAsia="x-none"/>
        </w:rPr>
        <w:t>,</w:t>
      </w:r>
      <w:r w:rsidRPr="003F293C">
        <w:rPr>
          <w:rFonts w:ascii="Century Gothic" w:hAnsi="Century Gothic"/>
          <w:lang w:eastAsia="x-none"/>
        </w:rPr>
        <w:t xml:space="preserve"> inclusive tributos e/ou impostos, encargos sociais, trabalhistas, previdenciários, fiscais e comerciais incidentes, taxa de administração, frete, seguro</w:t>
      </w:r>
      <w:r>
        <w:rPr>
          <w:rFonts w:ascii="Century Gothic" w:hAnsi="Century Gothic"/>
          <w:lang w:eastAsia="x-none"/>
        </w:rPr>
        <w:t>s</w:t>
      </w:r>
      <w:r w:rsidRPr="003F293C">
        <w:rPr>
          <w:rFonts w:ascii="Century Gothic" w:hAnsi="Century Gothic"/>
          <w:lang w:eastAsia="x-none"/>
        </w:rPr>
        <w:t xml:space="preserve"> e outros necessários ao cumprimento integral do objeto da contratação.</w:t>
      </w:r>
    </w:p>
    <w:p w14:paraId="5AAC5115" w14:textId="77777777" w:rsidR="0059270F" w:rsidRPr="00DC4C28" w:rsidRDefault="0059270F" w:rsidP="0059270F">
      <w:pPr>
        <w:ind w:firstLine="567"/>
        <w:jc w:val="both"/>
        <w:rPr>
          <w:rFonts w:ascii="Century Gothic" w:hAnsi="Century Gothic"/>
          <w:lang w:eastAsia="x-none"/>
        </w:rPr>
      </w:pPr>
      <w:r w:rsidRPr="00A40F3D">
        <w:rPr>
          <w:rFonts w:ascii="Century Gothic" w:hAnsi="Century Gothic"/>
          <w:b/>
          <w:bCs/>
          <w:lang w:eastAsia="x-none"/>
        </w:rPr>
        <w:t>2.</w:t>
      </w:r>
      <w:r>
        <w:rPr>
          <w:rFonts w:ascii="Century Gothic" w:hAnsi="Century Gothic"/>
          <w:b/>
          <w:bCs/>
          <w:lang w:eastAsia="x-none"/>
        </w:rPr>
        <w:t>2</w:t>
      </w:r>
      <w:r w:rsidRPr="00A40F3D">
        <w:rPr>
          <w:rFonts w:ascii="Century Gothic" w:hAnsi="Century Gothic"/>
          <w:b/>
          <w:bCs/>
          <w:lang w:eastAsia="x-none"/>
        </w:rPr>
        <w:t>.2.</w:t>
      </w:r>
      <w:r w:rsidRPr="00A40F3D">
        <w:rPr>
          <w:rFonts w:ascii="Century Gothic" w:hAnsi="Century Gothic"/>
          <w:lang w:eastAsia="x-none"/>
        </w:rPr>
        <w:t xml:space="preserve"> O valor acima é meramente estimativo, de forma que os pagamentos devidos à Contratada dependerão dos quantitativos de serviços prestados efetivamente.</w:t>
      </w:r>
    </w:p>
    <w:p w14:paraId="1FAF75C3" w14:textId="77777777" w:rsidR="0059270F" w:rsidRPr="00123C77" w:rsidRDefault="0059270F" w:rsidP="0059270F">
      <w:pPr>
        <w:ind w:right="51" w:firstLine="567"/>
        <w:jc w:val="both"/>
        <w:rPr>
          <w:rFonts w:ascii="Century Gothic" w:hAnsi="Century Gothic" w:cs="Tahoma"/>
        </w:rPr>
      </w:pPr>
      <w:r w:rsidRPr="00A40F3D">
        <w:rPr>
          <w:rFonts w:ascii="Century Gothic" w:hAnsi="Century Gothic" w:cs="Tahoma"/>
          <w:b/>
          <w:bCs/>
        </w:rPr>
        <w:t>2.2.3.</w:t>
      </w:r>
      <w:r w:rsidRPr="00123C77">
        <w:rPr>
          <w:rFonts w:ascii="Century Gothic" w:hAnsi="Century Gothic" w:cs="Tahoma"/>
        </w:rPr>
        <w:t xml:space="preserve"> Este departamento, realizou consulta de preços para a definição do “Valor Máximo” da contração, seguindo os seguintes passos:</w:t>
      </w:r>
    </w:p>
    <w:p w14:paraId="2945793B" w14:textId="77777777" w:rsidR="0059270F" w:rsidRPr="003F293C" w:rsidRDefault="0059270F" w:rsidP="0059270F">
      <w:pPr>
        <w:ind w:right="51" w:firstLine="567"/>
        <w:jc w:val="both"/>
        <w:rPr>
          <w:rFonts w:ascii="Century Gothic" w:hAnsi="Century Gothic" w:cs="Tahoma"/>
        </w:rPr>
      </w:pPr>
      <w:r w:rsidRPr="00123C77">
        <w:rPr>
          <w:rFonts w:ascii="Century Gothic" w:hAnsi="Century Gothic" w:cs="Tahoma"/>
          <w:b/>
          <w:bCs/>
        </w:rPr>
        <w:t>FOI UTILIZADA PARA A COLETA DE PREÇOS:</w:t>
      </w:r>
      <w:r w:rsidRPr="003F293C">
        <w:rPr>
          <w:rFonts w:ascii="Century Gothic" w:hAnsi="Century Gothic" w:cs="Tahoma"/>
        </w:rPr>
        <w:t xml:space="preserve"> </w:t>
      </w:r>
      <w:r w:rsidRPr="00A40F3D">
        <w:rPr>
          <w:rFonts w:ascii="Century Gothic" w:hAnsi="Century Gothic" w:cs="Tahoma"/>
        </w:rPr>
        <w:t xml:space="preserve">Histórico de preços da última contratação, Orçamento junto a </w:t>
      </w:r>
      <w:r>
        <w:rPr>
          <w:rFonts w:ascii="Century Gothic" w:hAnsi="Century Gothic" w:cs="Tahoma"/>
        </w:rPr>
        <w:t xml:space="preserve">potenciais </w:t>
      </w:r>
      <w:r w:rsidRPr="00A40F3D">
        <w:rPr>
          <w:rFonts w:ascii="Century Gothic" w:hAnsi="Century Gothic" w:cs="Tahoma"/>
        </w:rPr>
        <w:t>fornecedor</w:t>
      </w:r>
      <w:r>
        <w:rPr>
          <w:rFonts w:ascii="Century Gothic" w:hAnsi="Century Gothic" w:cs="Tahoma"/>
        </w:rPr>
        <w:t>es</w:t>
      </w:r>
      <w:r w:rsidRPr="00A40F3D">
        <w:rPr>
          <w:rFonts w:ascii="Century Gothic" w:hAnsi="Century Gothic" w:cs="Tahoma"/>
        </w:rPr>
        <w:t>.</w:t>
      </w:r>
    </w:p>
    <w:p w14:paraId="69489988" w14:textId="77777777" w:rsidR="0059270F" w:rsidRPr="003F293C" w:rsidRDefault="0059270F" w:rsidP="0059270F">
      <w:pPr>
        <w:ind w:right="51" w:firstLine="567"/>
        <w:jc w:val="both"/>
        <w:rPr>
          <w:rFonts w:ascii="Century Gothic" w:hAnsi="Century Gothic" w:cs="Tahoma"/>
        </w:rPr>
      </w:pPr>
      <w:r w:rsidRPr="003F293C">
        <w:rPr>
          <w:rFonts w:ascii="Century Gothic" w:hAnsi="Century Gothic" w:cs="Tahoma"/>
        </w:rPr>
        <w:t>Considerando os dados inseridos na planilha anexa, ressalta-se que:</w:t>
      </w:r>
    </w:p>
    <w:p w14:paraId="2136F317" w14:textId="77777777" w:rsidR="0059270F" w:rsidRPr="003F293C" w:rsidRDefault="0059270F" w:rsidP="0059270F">
      <w:pPr>
        <w:numPr>
          <w:ilvl w:val="0"/>
          <w:numId w:val="31"/>
        </w:numPr>
        <w:tabs>
          <w:tab w:val="clear" w:pos="3855"/>
        </w:tabs>
        <w:ind w:left="1418" w:right="51" w:hanging="360"/>
        <w:jc w:val="both"/>
        <w:rPr>
          <w:rFonts w:ascii="Century Gothic" w:hAnsi="Century Gothic" w:cs="Tahoma"/>
        </w:rPr>
      </w:pPr>
      <w:r w:rsidRPr="003F293C">
        <w:rPr>
          <w:rFonts w:ascii="Century Gothic" w:hAnsi="Century Gothic" w:cs="Tahoma"/>
        </w:rPr>
        <w:t>os dados inseridos como “</w:t>
      </w:r>
      <w:r w:rsidRPr="003F293C">
        <w:rPr>
          <w:rFonts w:ascii="Century Gothic" w:hAnsi="Century Gothic" w:cs="Tahoma"/>
          <w:b/>
        </w:rPr>
        <w:t>Valor Máximo</w:t>
      </w:r>
      <w:r w:rsidRPr="003F293C">
        <w:rPr>
          <w:rFonts w:ascii="Century Gothic" w:hAnsi="Century Gothic" w:cs="Tahoma"/>
        </w:rPr>
        <w:t>” correspondem a</w:t>
      </w:r>
      <w:r>
        <w:rPr>
          <w:rFonts w:ascii="Century Gothic" w:hAnsi="Century Gothic" w:cs="Tahoma"/>
        </w:rPr>
        <w:t>o</w:t>
      </w:r>
      <w:r w:rsidRPr="003F293C">
        <w:rPr>
          <w:rFonts w:ascii="Century Gothic" w:hAnsi="Century Gothic" w:cs="Tahoma"/>
        </w:rPr>
        <w:t xml:space="preserve"> </w:t>
      </w:r>
      <w:r>
        <w:rPr>
          <w:rFonts w:ascii="Century Gothic" w:hAnsi="Century Gothic" w:cs="Tahoma"/>
        </w:rPr>
        <w:t>MENOR</w:t>
      </w:r>
      <w:r w:rsidRPr="003F293C">
        <w:rPr>
          <w:rFonts w:ascii="Century Gothic" w:hAnsi="Century Gothic" w:cs="Tahoma"/>
        </w:rPr>
        <w:t xml:space="preserve"> PREÇO dentre as cotações de preços apuradas por esta Unidade Administrativa;</w:t>
      </w:r>
    </w:p>
    <w:p w14:paraId="5418766C" w14:textId="77777777" w:rsidR="0059270F" w:rsidRPr="003F293C" w:rsidRDefault="0059270F" w:rsidP="0059270F">
      <w:pPr>
        <w:numPr>
          <w:ilvl w:val="0"/>
          <w:numId w:val="31"/>
        </w:numPr>
        <w:tabs>
          <w:tab w:val="clear" w:pos="3855"/>
          <w:tab w:val="num" w:pos="2160"/>
        </w:tabs>
        <w:ind w:left="1418" w:right="51" w:hanging="360"/>
        <w:jc w:val="both"/>
        <w:rPr>
          <w:rFonts w:ascii="Century Gothic" w:hAnsi="Century Gothic" w:cs="Tahoma"/>
        </w:rPr>
      </w:pPr>
      <w:r w:rsidRPr="003F293C">
        <w:rPr>
          <w:rFonts w:ascii="Century Gothic" w:hAnsi="Century Gothic" w:cs="Tahoma"/>
        </w:rPr>
        <w:t>os quantitativos requeridos foram estimados dentro da média simples apurada (</w:t>
      </w:r>
      <w:r>
        <w:rPr>
          <w:rFonts w:ascii="Century Gothic" w:hAnsi="Century Gothic" w:cs="Tahoma"/>
        </w:rPr>
        <w:t>ano</w:t>
      </w:r>
      <w:r w:rsidRPr="003F293C">
        <w:rPr>
          <w:rFonts w:ascii="Century Gothic" w:hAnsi="Century Gothic" w:cs="Tahoma"/>
        </w:rPr>
        <w:t xml:space="preserve"> a </w:t>
      </w:r>
      <w:r>
        <w:rPr>
          <w:rFonts w:ascii="Century Gothic" w:hAnsi="Century Gothic" w:cs="Tahoma"/>
        </w:rPr>
        <w:t>ano</w:t>
      </w:r>
      <w:r w:rsidRPr="003F293C">
        <w:rPr>
          <w:rFonts w:ascii="Century Gothic" w:hAnsi="Century Gothic" w:cs="Tahoma"/>
        </w:rPr>
        <w:t>), da utilização do objeto pela secretaria demandante;</w:t>
      </w:r>
    </w:p>
    <w:p w14:paraId="4983E87F" w14:textId="77777777" w:rsidR="0059270F" w:rsidRPr="003F293C" w:rsidRDefault="0059270F" w:rsidP="0059270F">
      <w:pPr>
        <w:numPr>
          <w:ilvl w:val="0"/>
          <w:numId w:val="31"/>
        </w:numPr>
        <w:tabs>
          <w:tab w:val="clear" w:pos="3855"/>
          <w:tab w:val="num" w:pos="2160"/>
        </w:tabs>
        <w:ind w:left="1418" w:right="51" w:hanging="360"/>
        <w:jc w:val="both"/>
        <w:rPr>
          <w:rFonts w:ascii="Century Gothic" w:hAnsi="Century Gothic" w:cs="Tahoma"/>
        </w:rPr>
      </w:pPr>
      <w:r w:rsidRPr="003F293C">
        <w:rPr>
          <w:rFonts w:ascii="Century Gothic" w:hAnsi="Century Gothic" w:cs="Tahoma"/>
        </w:rPr>
        <w:t>anexa-se cotações de preços realizadas.</w:t>
      </w:r>
      <w:r>
        <w:rPr>
          <w:rFonts w:ascii="Century Gothic" w:hAnsi="Century Gothic" w:cs="Tahoma"/>
        </w:rPr>
        <w:t xml:space="preserve"> </w:t>
      </w:r>
    </w:p>
    <w:p w14:paraId="647B331D" w14:textId="77777777" w:rsidR="0059270F" w:rsidRPr="003F293C" w:rsidRDefault="0059270F" w:rsidP="0059270F">
      <w:pPr>
        <w:ind w:right="51" w:firstLine="567"/>
        <w:jc w:val="both"/>
        <w:rPr>
          <w:rFonts w:ascii="Century Gothic" w:hAnsi="Century Gothic" w:cs="Tahoma"/>
        </w:rPr>
      </w:pPr>
    </w:p>
    <w:p w14:paraId="6564DDB6" w14:textId="77777777" w:rsidR="0059270F" w:rsidRPr="005E1F68" w:rsidRDefault="0059270F" w:rsidP="0059270F">
      <w:pPr>
        <w:widowControl w:val="0"/>
        <w:suppressAutoHyphens/>
        <w:jc w:val="both"/>
        <w:rPr>
          <w:rFonts w:ascii="Century Gothic" w:hAnsi="Century Gothic" w:cs="Tahoma"/>
        </w:rPr>
      </w:pPr>
      <w:r w:rsidRPr="001F4FD2">
        <w:rPr>
          <w:rFonts w:ascii="Century Gothic" w:hAnsi="Century Gothic" w:cs="Arial"/>
          <w:b/>
          <w:bCs/>
          <w:lang w:eastAsia="ar-SA"/>
        </w:rPr>
        <w:t>2.</w:t>
      </w:r>
      <w:r>
        <w:rPr>
          <w:rFonts w:ascii="Century Gothic" w:hAnsi="Century Gothic" w:cs="Arial"/>
          <w:b/>
          <w:bCs/>
          <w:lang w:eastAsia="ar-SA"/>
        </w:rPr>
        <w:t>3</w:t>
      </w:r>
      <w:r w:rsidRPr="001F4FD2">
        <w:rPr>
          <w:rFonts w:ascii="Century Gothic" w:hAnsi="Century Gothic" w:cs="Arial"/>
          <w:b/>
          <w:bCs/>
          <w:lang w:eastAsia="ar-SA"/>
        </w:rPr>
        <w:t>.</w:t>
      </w:r>
      <w:r>
        <w:rPr>
          <w:rFonts w:ascii="Century Gothic" w:hAnsi="Century Gothic" w:cs="Arial"/>
          <w:lang w:eastAsia="ar-SA"/>
        </w:rPr>
        <w:t xml:space="preserve"> </w:t>
      </w:r>
      <w:r w:rsidRPr="005E1F68">
        <w:rPr>
          <w:rFonts w:ascii="Century Gothic" w:hAnsi="Century Gothic" w:cs="Arial"/>
          <w:lang w:eastAsia="ar-SA"/>
        </w:rPr>
        <w:t xml:space="preserve">Este Termo de Referência visa estabelecer as condições para o fornecimento dos </w:t>
      </w:r>
      <w:r w:rsidRPr="005E1F68">
        <w:rPr>
          <w:rFonts w:ascii="Century Gothic" w:hAnsi="Century Gothic" w:cs="Arial"/>
          <w:lang w:eastAsia="ar-SA"/>
        </w:rPr>
        <w:lastRenderedPageBreak/>
        <w:t>serviços, objetivando suprir as necessidades da Secretaria</w:t>
      </w:r>
      <w:r>
        <w:rPr>
          <w:rFonts w:ascii="Century Gothic" w:hAnsi="Century Gothic" w:cs="Arial"/>
          <w:lang w:eastAsia="ar-SA"/>
        </w:rPr>
        <w:t xml:space="preserve"> Municipal de Segurança Pública e Trânsito.</w:t>
      </w:r>
    </w:p>
    <w:p w14:paraId="699A8AD2" w14:textId="77777777" w:rsidR="0059270F" w:rsidRPr="005E1F68" w:rsidRDefault="0059270F" w:rsidP="0059270F">
      <w:pPr>
        <w:widowControl w:val="0"/>
        <w:suppressAutoHyphens/>
        <w:jc w:val="both"/>
        <w:rPr>
          <w:rFonts w:ascii="Century Gothic" w:hAnsi="Century Gothic" w:cs="Tahoma"/>
        </w:rPr>
      </w:pPr>
      <w:r w:rsidRPr="001F4FD2">
        <w:rPr>
          <w:rFonts w:ascii="Century Gothic" w:hAnsi="Century Gothic" w:cs="Tahoma"/>
          <w:b/>
          <w:bCs/>
        </w:rPr>
        <w:t>2.</w:t>
      </w:r>
      <w:r>
        <w:rPr>
          <w:rFonts w:ascii="Century Gothic" w:hAnsi="Century Gothic" w:cs="Tahoma"/>
          <w:b/>
          <w:bCs/>
        </w:rPr>
        <w:t>4</w:t>
      </w:r>
      <w:r w:rsidRPr="001F4FD2">
        <w:rPr>
          <w:rFonts w:ascii="Century Gothic" w:hAnsi="Century Gothic" w:cs="Tahoma"/>
          <w:b/>
          <w:bCs/>
        </w:rPr>
        <w:t>.</w:t>
      </w:r>
      <w:r>
        <w:rPr>
          <w:rFonts w:ascii="Century Gothic" w:hAnsi="Century Gothic" w:cs="Tahoma"/>
        </w:rPr>
        <w:t xml:space="preserve">   </w:t>
      </w:r>
      <w:r w:rsidRPr="005E1F68">
        <w:rPr>
          <w:rFonts w:ascii="Century Gothic" w:hAnsi="Century Gothic" w:cs="Tahoma"/>
        </w:rPr>
        <w:t xml:space="preserve">O contrato resultante do certame licitatório terá vigência de </w:t>
      </w:r>
      <w:r w:rsidRPr="00622D3C">
        <w:rPr>
          <w:rFonts w:ascii="Century Gothic" w:hAnsi="Century Gothic" w:cs="Tahoma"/>
        </w:rPr>
        <w:t>90 (noventa) dias,</w:t>
      </w:r>
      <w:r w:rsidRPr="005E1F68">
        <w:rPr>
          <w:rFonts w:ascii="Century Gothic" w:hAnsi="Century Gothic" w:cs="Tahoma"/>
        </w:rPr>
        <w:t xml:space="preserve"> contados a partir da </w:t>
      </w:r>
      <w:r>
        <w:rPr>
          <w:rFonts w:ascii="Century Gothic" w:hAnsi="Century Gothic" w:cs="Tahoma"/>
        </w:rPr>
        <w:t>assinatura do mesmo.</w:t>
      </w:r>
      <w:r w:rsidRPr="005E1F68">
        <w:rPr>
          <w:rFonts w:ascii="Century Gothic" w:hAnsi="Century Gothic" w:cs="Tahoma"/>
        </w:rPr>
        <w:t xml:space="preserve"> </w:t>
      </w:r>
    </w:p>
    <w:p w14:paraId="68CC9638" w14:textId="77777777" w:rsidR="0059270F" w:rsidRDefault="0059270F" w:rsidP="0059270F">
      <w:pPr>
        <w:widowControl w:val="0"/>
        <w:suppressAutoHyphens/>
        <w:jc w:val="both"/>
        <w:rPr>
          <w:rFonts w:ascii="Century Gothic" w:hAnsi="Century Gothic" w:cs="Tahoma"/>
        </w:rPr>
      </w:pPr>
      <w:r w:rsidRPr="001F4FD2">
        <w:rPr>
          <w:rFonts w:ascii="Century Gothic" w:hAnsi="Century Gothic" w:cs="Tahoma"/>
          <w:b/>
          <w:bCs/>
        </w:rPr>
        <w:t>2.</w:t>
      </w:r>
      <w:r>
        <w:rPr>
          <w:rFonts w:ascii="Century Gothic" w:hAnsi="Century Gothic" w:cs="Tahoma"/>
          <w:b/>
          <w:bCs/>
        </w:rPr>
        <w:t>5</w:t>
      </w:r>
      <w:r w:rsidRPr="001F4FD2">
        <w:rPr>
          <w:rFonts w:ascii="Century Gothic" w:hAnsi="Century Gothic" w:cs="Tahoma"/>
          <w:b/>
          <w:bCs/>
        </w:rPr>
        <w:t>.</w:t>
      </w:r>
      <w:r>
        <w:rPr>
          <w:rFonts w:ascii="Century Gothic" w:hAnsi="Century Gothic" w:cs="Tahoma"/>
        </w:rPr>
        <w:t xml:space="preserve"> As despesas com alimentação, transporte, estadia, etc. ocorrerão por conta da contratada</w:t>
      </w:r>
      <w:r w:rsidRPr="00486461">
        <w:rPr>
          <w:rFonts w:ascii="Century Gothic" w:hAnsi="Century Gothic" w:cs="Tahoma"/>
        </w:rPr>
        <w:t>.</w:t>
      </w:r>
    </w:p>
    <w:p w14:paraId="0BABCCD2" w14:textId="77777777" w:rsidR="0059270F" w:rsidRDefault="0059270F" w:rsidP="0059270F">
      <w:pPr>
        <w:widowControl w:val="0"/>
        <w:suppressAutoHyphens/>
        <w:jc w:val="both"/>
        <w:rPr>
          <w:rFonts w:ascii="Century Gothic" w:hAnsi="Century Gothic" w:cs="Tahoma"/>
        </w:rPr>
      </w:pPr>
    </w:p>
    <w:bookmarkEnd w:id="0"/>
    <w:p w14:paraId="58DD4C09" w14:textId="77777777" w:rsidR="0059270F" w:rsidRPr="009E5970" w:rsidRDefault="0059270F" w:rsidP="0059270F">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3</w:t>
      </w:r>
      <w:r w:rsidRPr="007C5E92">
        <w:rPr>
          <w:rFonts w:ascii="Century Gothic" w:hAnsi="Century Gothic" w:cs="Arial"/>
          <w:b/>
        </w:rPr>
        <w:t>. FUNDAMENTAÇÃO E DESCRIÇÃO DA NECESSIDADE DA CONTRATAÇÃO</w:t>
      </w:r>
      <w:r>
        <w:rPr>
          <w:rFonts w:ascii="Century Gothic" w:hAnsi="Century Gothic" w:cs="Arial"/>
          <w:b/>
        </w:rPr>
        <w:t xml:space="preserve"> - </w:t>
      </w:r>
      <w:r w:rsidRPr="009E5970">
        <w:rPr>
          <w:rFonts w:ascii="Century Gothic" w:hAnsi="Century Gothic" w:cs="Arial"/>
          <w:bCs/>
        </w:rPr>
        <w:t>Art. 6º, XXIII, “b” da Lei Federal nº 14.133, de 2021.</w:t>
      </w:r>
    </w:p>
    <w:p w14:paraId="3CBAD481" w14:textId="77777777" w:rsidR="0059270F" w:rsidRPr="00622D3C" w:rsidRDefault="0059270F" w:rsidP="0059270F">
      <w:pPr>
        <w:widowControl w:val="0"/>
        <w:jc w:val="both"/>
        <w:rPr>
          <w:rFonts w:ascii="Century Gothic" w:eastAsia="Century Gothic" w:hAnsi="Century Gothic" w:cs="Century Gothic"/>
        </w:rPr>
      </w:pPr>
      <w:r w:rsidRPr="00622D3C">
        <w:rPr>
          <w:rFonts w:ascii="Century Gothic" w:eastAsia="Century Gothic" w:hAnsi="Century Gothic" w:cs="Century Gothic"/>
          <w:b/>
          <w:bCs/>
        </w:rPr>
        <w:t>3.1.</w:t>
      </w:r>
      <w:r w:rsidRPr="00622D3C">
        <w:rPr>
          <w:rFonts w:ascii="Century Gothic" w:eastAsia="Century Gothic" w:hAnsi="Century Gothic" w:cs="Century Gothic"/>
        </w:rPr>
        <w:t xml:space="preserve"> </w:t>
      </w:r>
      <w:r w:rsidRPr="002C47EF">
        <w:rPr>
          <w:rFonts w:ascii="Century Gothic" w:eastAsia="Century Gothic" w:hAnsi="Century Gothic" w:cs="Century Gothic"/>
        </w:rPr>
        <w:t>A segurança em eventos públicos é crucial para garantir a integridade dos participantes e o sucesso do evento.</w:t>
      </w:r>
      <w:r w:rsidRPr="00622D3C">
        <w:rPr>
          <w:rFonts w:ascii="Century Gothic" w:eastAsia="Century Gothic" w:hAnsi="Century Gothic" w:cs="Century Gothic"/>
        </w:rPr>
        <w:t xml:space="preserve"> </w:t>
      </w:r>
    </w:p>
    <w:p w14:paraId="66772D88" w14:textId="77777777" w:rsidR="0059270F" w:rsidRDefault="0059270F" w:rsidP="0059270F">
      <w:pPr>
        <w:widowControl w:val="0"/>
        <w:jc w:val="both"/>
        <w:rPr>
          <w:rFonts w:ascii="Century Gothic" w:eastAsia="Century Gothic" w:hAnsi="Century Gothic" w:cs="Century Gothic"/>
        </w:rPr>
      </w:pPr>
      <w:r w:rsidRPr="00970167">
        <w:rPr>
          <w:rFonts w:ascii="Century Gothic" w:eastAsia="Century Gothic" w:hAnsi="Century Gothic" w:cs="Century Gothic"/>
          <w:b/>
          <w:bCs/>
        </w:rPr>
        <w:t>3.2.</w:t>
      </w:r>
      <w:r>
        <w:rPr>
          <w:rFonts w:ascii="Century Gothic" w:eastAsia="Century Gothic" w:hAnsi="Century Gothic" w:cs="Century Gothic"/>
        </w:rPr>
        <w:t xml:space="preserve"> A J</w:t>
      </w:r>
      <w:r w:rsidRPr="00970167">
        <w:rPr>
          <w:rFonts w:ascii="Century Gothic" w:eastAsia="Century Gothic" w:hAnsi="Century Gothic" w:cs="Century Gothic"/>
        </w:rPr>
        <w:t>ustificativa para a contratação de segurança em eventos públicos pode ser baseada em diversos fatores. Aqui estão algumas razões comuns:</w:t>
      </w:r>
    </w:p>
    <w:p w14:paraId="051A9DFD" w14:textId="77777777" w:rsidR="0059270F" w:rsidRPr="00970167" w:rsidRDefault="0059270F" w:rsidP="0059270F">
      <w:pPr>
        <w:widowControl w:val="0"/>
        <w:ind w:left="567"/>
        <w:jc w:val="both"/>
        <w:rPr>
          <w:rFonts w:ascii="Century Gothic" w:eastAsia="Century Gothic" w:hAnsi="Century Gothic" w:cs="Century Gothic"/>
        </w:rPr>
      </w:pPr>
      <w:r w:rsidRPr="00970167">
        <w:rPr>
          <w:rFonts w:ascii="Century Gothic" w:eastAsia="Century Gothic" w:hAnsi="Century Gothic" w:cs="Century Gothic"/>
          <w:b/>
          <w:bCs/>
        </w:rPr>
        <w:t>1 - Promoção da segurança e tranquilidade:</w:t>
      </w:r>
      <w:r w:rsidRPr="00970167">
        <w:rPr>
          <w:rFonts w:ascii="Century Gothic" w:eastAsia="Century Gothic" w:hAnsi="Century Gothic" w:cs="Century Gothic"/>
        </w:rPr>
        <w:t xml:space="preserve"> A presença de seguranças ajuda a manter a ordem e a tranquilidade durante eventos públicos, proporcionando um ambiente seguro para os participantes.</w:t>
      </w:r>
    </w:p>
    <w:p w14:paraId="692BB5BE" w14:textId="77777777" w:rsidR="0059270F" w:rsidRPr="00970167" w:rsidRDefault="0059270F" w:rsidP="0059270F">
      <w:pPr>
        <w:widowControl w:val="0"/>
        <w:ind w:left="567"/>
        <w:jc w:val="both"/>
        <w:rPr>
          <w:rFonts w:ascii="Century Gothic" w:eastAsia="Century Gothic" w:hAnsi="Century Gothic" w:cs="Century Gothic"/>
        </w:rPr>
      </w:pPr>
      <w:r w:rsidRPr="00970167">
        <w:rPr>
          <w:rFonts w:ascii="Century Gothic" w:eastAsia="Century Gothic" w:hAnsi="Century Gothic" w:cs="Century Gothic"/>
          <w:b/>
          <w:bCs/>
        </w:rPr>
        <w:t>2 - Prevenção de conflitos:</w:t>
      </w:r>
      <w:r w:rsidRPr="00970167">
        <w:rPr>
          <w:rFonts w:ascii="Century Gothic" w:eastAsia="Century Gothic" w:hAnsi="Century Gothic" w:cs="Century Gothic"/>
        </w:rPr>
        <w:t xml:space="preserve"> Seguranças podem intervir em situações de conflito ou agressão verbal, evitando que elas se agravem e garantindo a segurança dos presentes.</w:t>
      </w:r>
    </w:p>
    <w:p w14:paraId="4CE83B20" w14:textId="77777777" w:rsidR="0059270F" w:rsidRPr="00970167" w:rsidRDefault="0059270F" w:rsidP="0059270F">
      <w:pPr>
        <w:widowControl w:val="0"/>
        <w:ind w:left="567"/>
        <w:jc w:val="both"/>
        <w:rPr>
          <w:rFonts w:ascii="Century Gothic" w:eastAsia="Century Gothic" w:hAnsi="Century Gothic" w:cs="Century Gothic"/>
        </w:rPr>
      </w:pPr>
      <w:r w:rsidRPr="00970167">
        <w:rPr>
          <w:rFonts w:ascii="Century Gothic" w:eastAsia="Century Gothic" w:hAnsi="Century Gothic" w:cs="Century Gothic"/>
          <w:b/>
          <w:bCs/>
        </w:rPr>
        <w:t>3 -</w:t>
      </w:r>
      <w:r>
        <w:rPr>
          <w:rFonts w:ascii="Century Gothic" w:eastAsia="Century Gothic" w:hAnsi="Century Gothic" w:cs="Century Gothic"/>
        </w:rPr>
        <w:t xml:space="preserve"> </w:t>
      </w:r>
      <w:r w:rsidRPr="00970167">
        <w:rPr>
          <w:rFonts w:ascii="Century Gothic" w:eastAsia="Century Gothic" w:hAnsi="Century Gothic" w:cs="Century Gothic"/>
          <w:b/>
          <w:bCs/>
        </w:rPr>
        <w:t>Recepção de turistas e visitantes:</w:t>
      </w:r>
      <w:r w:rsidRPr="00970167">
        <w:rPr>
          <w:rFonts w:ascii="Century Gothic" w:eastAsia="Century Gothic" w:hAnsi="Century Gothic" w:cs="Century Gothic"/>
        </w:rPr>
        <w:t xml:space="preserve"> Em cidades turísticas, a contratação de segurança em eventos contribui para a imagem positiva do local, tornando-o mais atraente para turistas e visitantes.</w:t>
      </w:r>
      <w:r>
        <w:rPr>
          <w:rFonts w:ascii="Century Gothic" w:eastAsia="Century Gothic" w:hAnsi="Century Gothic" w:cs="Century Gothic"/>
        </w:rPr>
        <w:t xml:space="preserve"> No caso em tela o município recepcionará muitos visitantes para prestigiar a tradicional Festa da Leitoa no Tacho, o que justifica a necessidade da contratação.</w:t>
      </w:r>
    </w:p>
    <w:p w14:paraId="04311332" w14:textId="77777777" w:rsidR="0059270F" w:rsidRPr="00970167" w:rsidRDefault="0059270F" w:rsidP="0059270F">
      <w:pPr>
        <w:widowControl w:val="0"/>
        <w:ind w:left="567"/>
        <w:jc w:val="both"/>
        <w:rPr>
          <w:rFonts w:ascii="Century Gothic" w:eastAsia="Century Gothic" w:hAnsi="Century Gothic" w:cs="Century Gothic"/>
        </w:rPr>
      </w:pPr>
      <w:r w:rsidRPr="00970167">
        <w:rPr>
          <w:rFonts w:ascii="Century Gothic" w:eastAsia="Century Gothic" w:hAnsi="Century Gothic" w:cs="Century Gothic"/>
          <w:b/>
          <w:bCs/>
        </w:rPr>
        <w:t>4 - Cumprimento de regulamentações:</w:t>
      </w:r>
      <w:r w:rsidRPr="00970167">
        <w:rPr>
          <w:rFonts w:ascii="Century Gothic" w:eastAsia="Century Gothic" w:hAnsi="Century Gothic" w:cs="Century Gothic"/>
        </w:rPr>
        <w:t xml:space="preserve"> Muitos eventos públicos são obrigados a ter segurança presente para cumprir regulamentações locais ou requisitos de alvarás.</w:t>
      </w:r>
    </w:p>
    <w:p w14:paraId="69BA0D19" w14:textId="77777777" w:rsidR="0059270F" w:rsidRDefault="0059270F" w:rsidP="0059270F">
      <w:pPr>
        <w:widowControl w:val="0"/>
        <w:ind w:left="567"/>
        <w:jc w:val="both"/>
        <w:rPr>
          <w:rFonts w:ascii="Century Gothic" w:eastAsia="Century Gothic" w:hAnsi="Century Gothic" w:cs="Century Gothic"/>
        </w:rPr>
      </w:pPr>
      <w:r w:rsidRPr="00970167">
        <w:rPr>
          <w:rFonts w:ascii="Century Gothic" w:eastAsia="Century Gothic" w:hAnsi="Century Gothic" w:cs="Century Gothic"/>
          <w:b/>
          <w:bCs/>
        </w:rPr>
        <w:t>5 - Controle de acesso:</w:t>
      </w:r>
      <w:r w:rsidRPr="00970167">
        <w:rPr>
          <w:rFonts w:ascii="Century Gothic" w:eastAsia="Century Gothic" w:hAnsi="Century Gothic" w:cs="Century Gothic"/>
        </w:rPr>
        <w:t xml:space="preserve"> Seguranças </w:t>
      </w:r>
      <w:r>
        <w:rPr>
          <w:rFonts w:ascii="Century Gothic" w:eastAsia="Century Gothic" w:hAnsi="Century Gothic" w:cs="Century Gothic"/>
        </w:rPr>
        <w:t>a</w:t>
      </w:r>
      <w:r w:rsidRPr="00970167">
        <w:rPr>
          <w:rFonts w:ascii="Century Gothic" w:eastAsia="Century Gothic" w:hAnsi="Century Gothic" w:cs="Century Gothic"/>
        </w:rPr>
        <w:t>uxilia</w:t>
      </w:r>
      <w:r>
        <w:rPr>
          <w:rFonts w:ascii="Century Gothic" w:eastAsia="Century Gothic" w:hAnsi="Century Gothic" w:cs="Century Gothic"/>
        </w:rPr>
        <w:t>m</w:t>
      </w:r>
      <w:r w:rsidRPr="00970167">
        <w:rPr>
          <w:rFonts w:ascii="Century Gothic" w:eastAsia="Century Gothic" w:hAnsi="Century Gothic" w:cs="Century Gothic"/>
        </w:rPr>
        <w:t xml:space="preserve"> no controle de acesso</w:t>
      </w:r>
      <w:r>
        <w:rPr>
          <w:rFonts w:ascii="Century Gothic" w:eastAsia="Century Gothic" w:hAnsi="Century Gothic" w:cs="Century Gothic"/>
        </w:rPr>
        <w:t xml:space="preserve"> em lugares restritos</w:t>
      </w:r>
      <w:r w:rsidRPr="00970167">
        <w:rPr>
          <w:rFonts w:ascii="Century Gothic" w:eastAsia="Century Gothic" w:hAnsi="Century Gothic" w:cs="Century Gothic"/>
        </w:rPr>
        <w:t>, verificando credenciais e garantindo que apenas pessoas autorizadas entre</w:t>
      </w:r>
      <w:r>
        <w:rPr>
          <w:rFonts w:ascii="Century Gothic" w:eastAsia="Century Gothic" w:hAnsi="Century Gothic" w:cs="Century Gothic"/>
        </w:rPr>
        <w:t>m</w:t>
      </w:r>
      <w:r w:rsidRPr="00970167">
        <w:rPr>
          <w:rFonts w:ascii="Century Gothic" w:eastAsia="Century Gothic" w:hAnsi="Century Gothic" w:cs="Century Gothic"/>
        </w:rPr>
        <w:t>.</w:t>
      </w:r>
    </w:p>
    <w:p w14:paraId="2195712B" w14:textId="77777777" w:rsidR="0059270F" w:rsidRPr="006912AC" w:rsidRDefault="0059270F" w:rsidP="0059270F">
      <w:pPr>
        <w:widowControl w:val="0"/>
        <w:ind w:left="567"/>
        <w:jc w:val="both"/>
        <w:rPr>
          <w:rFonts w:ascii="Century Gothic" w:eastAsia="Century Gothic" w:hAnsi="Century Gothic" w:cs="Century Gothic"/>
        </w:rPr>
      </w:pPr>
      <w:r w:rsidRPr="006912AC">
        <w:rPr>
          <w:rFonts w:ascii="Century Gothic" w:eastAsia="Century Gothic" w:hAnsi="Century Gothic" w:cs="Century Gothic"/>
          <w:b/>
          <w:bCs/>
        </w:rPr>
        <w:t xml:space="preserve">6 </w:t>
      </w:r>
      <w:r>
        <w:rPr>
          <w:rFonts w:ascii="Century Gothic" w:eastAsia="Century Gothic" w:hAnsi="Century Gothic" w:cs="Century Gothic"/>
          <w:b/>
          <w:bCs/>
        </w:rPr>
        <w:t>-</w:t>
      </w:r>
      <w:r w:rsidRPr="006912AC">
        <w:rPr>
          <w:rFonts w:ascii="Century Gothic" w:eastAsia="Century Gothic" w:hAnsi="Century Gothic" w:cs="Century Gothic"/>
          <w:b/>
          <w:bCs/>
        </w:rPr>
        <w:t xml:space="preserve"> Preservação do Patrimônio Público: </w:t>
      </w:r>
      <w:r w:rsidRPr="006912AC">
        <w:rPr>
          <w:rFonts w:ascii="Century Gothic" w:eastAsia="Century Gothic" w:hAnsi="Century Gothic" w:cs="Century Gothic"/>
        </w:rPr>
        <w:t xml:space="preserve">A presença de seguranças visa coibir atos de vandalismo e garantir a proteção do patrimônio Público. </w:t>
      </w:r>
    </w:p>
    <w:p w14:paraId="7D234679" w14:textId="77777777" w:rsidR="0059270F" w:rsidRDefault="0059270F" w:rsidP="0059270F">
      <w:pPr>
        <w:widowControl w:val="0"/>
        <w:jc w:val="both"/>
        <w:rPr>
          <w:rFonts w:ascii="Century Gothic" w:eastAsia="Century Gothic" w:hAnsi="Century Gothic" w:cs="Century Gothic"/>
        </w:rPr>
      </w:pPr>
      <w:r w:rsidRPr="006912AC">
        <w:rPr>
          <w:rFonts w:ascii="Century Gothic" w:eastAsia="Century Gothic" w:hAnsi="Century Gothic" w:cs="Century Gothic"/>
          <w:b/>
          <w:bCs/>
        </w:rPr>
        <w:t>3.3.</w:t>
      </w:r>
      <w:r>
        <w:rPr>
          <w:rFonts w:ascii="Century Gothic" w:eastAsia="Century Gothic" w:hAnsi="Century Gothic" w:cs="Century Gothic"/>
        </w:rPr>
        <w:t xml:space="preserve"> </w:t>
      </w:r>
      <w:r w:rsidRPr="006912AC">
        <w:rPr>
          <w:rFonts w:ascii="Century Gothic" w:eastAsia="Century Gothic" w:hAnsi="Century Gothic" w:cs="Century Gothic"/>
        </w:rPr>
        <w:t xml:space="preserve">Assim, considerando a importância </w:t>
      </w:r>
      <w:r>
        <w:rPr>
          <w:rFonts w:ascii="Century Gothic" w:eastAsia="Century Gothic" w:hAnsi="Century Gothic" w:cs="Century Gothic"/>
        </w:rPr>
        <w:t xml:space="preserve">da segurança dos </w:t>
      </w:r>
      <w:r w:rsidRPr="006912AC">
        <w:rPr>
          <w:rFonts w:ascii="Century Gothic" w:eastAsia="Century Gothic" w:hAnsi="Century Gothic" w:cs="Century Gothic"/>
        </w:rPr>
        <w:t xml:space="preserve">visitantes durante o evento, </w:t>
      </w:r>
      <w:r>
        <w:rPr>
          <w:rFonts w:ascii="Century Gothic" w:eastAsia="Century Gothic" w:hAnsi="Century Gothic" w:cs="Century Gothic"/>
        </w:rPr>
        <w:t>bem como a preservação dos patrimônios público</w:t>
      </w:r>
      <w:r w:rsidRPr="006912AC">
        <w:rPr>
          <w:rFonts w:ascii="Century Gothic" w:eastAsia="Century Gothic" w:hAnsi="Century Gothic" w:cs="Century Gothic"/>
        </w:rPr>
        <w:t>, faz-se necessária a</w:t>
      </w:r>
      <w:r>
        <w:rPr>
          <w:rFonts w:ascii="Century Gothic" w:eastAsia="Century Gothic" w:hAnsi="Century Gothic" w:cs="Century Gothic"/>
        </w:rPr>
        <w:t xml:space="preserve"> </w:t>
      </w:r>
      <w:r w:rsidRPr="006912AC">
        <w:rPr>
          <w:rFonts w:ascii="Century Gothic" w:eastAsia="Century Gothic" w:hAnsi="Century Gothic" w:cs="Century Gothic"/>
        </w:rPr>
        <w:t xml:space="preserve">contratação de empresa especializada nos serviços de segurança desarmada. </w:t>
      </w:r>
    </w:p>
    <w:p w14:paraId="4D539794" w14:textId="77777777" w:rsidR="0059270F" w:rsidRDefault="0059270F" w:rsidP="0059270F">
      <w:pPr>
        <w:jc w:val="both"/>
        <w:rPr>
          <w:rFonts w:ascii="Century Gothic" w:hAnsi="Century Gothic" w:cs="Arial"/>
          <w:lang w:eastAsia="ar-SA"/>
        </w:rPr>
      </w:pPr>
    </w:p>
    <w:p w14:paraId="1AEAD9EA" w14:textId="77777777" w:rsidR="0059270F" w:rsidRPr="009E5970" w:rsidRDefault="0059270F" w:rsidP="0059270F">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Pr>
          <w:rFonts w:ascii="Century Gothic" w:hAnsi="Century Gothic" w:cs="Arial"/>
          <w:b/>
        </w:rPr>
        <w:t>4</w:t>
      </w:r>
      <w:r w:rsidRPr="007C5E92">
        <w:rPr>
          <w:rFonts w:ascii="Century Gothic" w:hAnsi="Century Gothic" w:cs="Arial"/>
          <w:b/>
        </w:rPr>
        <w:t>. DESCRIÇÃO DA SOLUÇÃO COMO UM TODO</w:t>
      </w:r>
      <w:r>
        <w:rPr>
          <w:rFonts w:ascii="Century Gothic" w:hAnsi="Century Gothic" w:cs="Arial"/>
          <w:b/>
        </w:rPr>
        <w:t xml:space="preserve"> - </w:t>
      </w:r>
      <w:r w:rsidRPr="009E5970">
        <w:rPr>
          <w:rFonts w:ascii="Century Gothic" w:hAnsi="Century Gothic" w:cs="Arial"/>
          <w:bCs/>
        </w:rPr>
        <w:t>Art. 6º, XXIII, “</w:t>
      </w:r>
      <w:r>
        <w:rPr>
          <w:rFonts w:ascii="Century Gothic" w:hAnsi="Century Gothic" w:cs="Arial"/>
          <w:bCs/>
        </w:rPr>
        <w:t>c</w:t>
      </w:r>
      <w:r w:rsidRPr="009E5970">
        <w:rPr>
          <w:rFonts w:ascii="Century Gothic" w:hAnsi="Century Gothic" w:cs="Arial"/>
          <w:bCs/>
        </w:rPr>
        <w:t>” da Lei Federal nº 14.133, de 2021.</w:t>
      </w:r>
    </w:p>
    <w:p w14:paraId="3EB6B4FC" w14:textId="77777777" w:rsidR="0059270F" w:rsidRDefault="0059270F" w:rsidP="0059270F">
      <w:pPr>
        <w:jc w:val="both"/>
        <w:rPr>
          <w:rFonts w:ascii="Century Gothic" w:hAnsi="Century Gothic" w:cs="Arial"/>
        </w:rPr>
      </w:pPr>
      <w:r w:rsidRPr="00846C78">
        <w:rPr>
          <w:rFonts w:ascii="Century Gothic" w:hAnsi="Century Gothic" w:cs="Arial"/>
        </w:rPr>
        <w:t xml:space="preserve">4.1. </w:t>
      </w:r>
      <w:r>
        <w:rPr>
          <w:rFonts w:ascii="Century Gothic" w:hAnsi="Century Gothic" w:cs="Arial"/>
        </w:rPr>
        <w:t>Faz-se</w:t>
      </w:r>
      <w:r w:rsidRPr="00846C78">
        <w:rPr>
          <w:rFonts w:ascii="Century Gothic" w:hAnsi="Century Gothic" w:cs="Arial"/>
        </w:rPr>
        <w:t xml:space="preserve"> necessário a presente contratação</w:t>
      </w:r>
      <w:r>
        <w:rPr>
          <w:rFonts w:ascii="Century Gothic" w:hAnsi="Century Gothic" w:cs="Arial"/>
        </w:rPr>
        <w:t xml:space="preserve"> para suprir a demanda </w:t>
      </w:r>
      <w:r w:rsidRPr="006912AC">
        <w:rPr>
          <w:rFonts w:ascii="Century Gothic" w:hAnsi="Century Gothic" w:cs="Arial"/>
        </w:rPr>
        <w:t>da secretaria municipal de s</w:t>
      </w:r>
      <w:r>
        <w:rPr>
          <w:rFonts w:ascii="Century Gothic" w:hAnsi="Century Gothic" w:cs="Arial"/>
        </w:rPr>
        <w:t>egurança pública, garantindo a eficiência e a qualidade dos serviços prestados.</w:t>
      </w:r>
    </w:p>
    <w:p w14:paraId="0249EC43" w14:textId="77777777" w:rsidR="0059270F" w:rsidRDefault="0059270F" w:rsidP="0059270F">
      <w:pPr>
        <w:jc w:val="both"/>
        <w:rPr>
          <w:rFonts w:ascii="Century Gothic" w:hAnsi="Century Gothic" w:cs="Arial"/>
        </w:rPr>
      </w:pPr>
      <w:r>
        <w:rPr>
          <w:rFonts w:ascii="Century Gothic" w:hAnsi="Century Gothic" w:cs="Arial"/>
        </w:rPr>
        <w:t>4.2. tendo em vista</w:t>
      </w:r>
      <w:r w:rsidRPr="00846C78">
        <w:rPr>
          <w:rFonts w:ascii="Century Gothic" w:hAnsi="Century Gothic" w:cs="Arial"/>
        </w:rPr>
        <w:t xml:space="preserve"> que, </w:t>
      </w:r>
      <w:r>
        <w:rPr>
          <w:rFonts w:ascii="Century Gothic" w:hAnsi="Century Gothic" w:cs="Arial"/>
        </w:rPr>
        <w:t xml:space="preserve">não </w:t>
      </w:r>
      <w:r w:rsidRPr="00846C78">
        <w:rPr>
          <w:rFonts w:ascii="Century Gothic" w:hAnsi="Century Gothic" w:cs="Arial"/>
        </w:rPr>
        <w:t>foram realizadas</w:t>
      </w:r>
      <w:r>
        <w:rPr>
          <w:rFonts w:ascii="Century Gothic" w:hAnsi="Century Gothic" w:cs="Arial"/>
        </w:rPr>
        <w:t xml:space="preserve"> anteriormente</w:t>
      </w:r>
      <w:r w:rsidRPr="00846C78">
        <w:rPr>
          <w:rFonts w:ascii="Century Gothic" w:hAnsi="Century Gothic" w:cs="Arial"/>
        </w:rPr>
        <w:t xml:space="preserve"> </w:t>
      </w:r>
      <w:r>
        <w:rPr>
          <w:rFonts w:ascii="Century Gothic" w:hAnsi="Century Gothic" w:cs="Arial"/>
        </w:rPr>
        <w:t>tal contratação é necessário a realização de um processo licitatório para atender a necessidade do município.</w:t>
      </w:r>
    </w:p>
    <w:p w14:paraId="68F9691B" w14:textId="77777777" w:rsidR="0059270F" w:rsidRDefault="0059270F" w:rsidP="0059270F">
      <w:pPr>
        <w:jc w:val="both"/>
        <w:rPr>
          <w:rFonts w:ascii="Century Gothic" w:hAnsi="Century Gothic" w:cs="Arial"/>
        </w:rPr>
      </w:pPr>
      <w:r>
        <w:rPr>
          <w:rFonts w:ascii="Century Gothic" w:hAnsi="Century Gothic" w:cs="Arial"/>
        </w:rPr>
        <w:t>4.3. P</w:t>
      </w:r>
      <w:r w:rsidRPr="00846C78">
        <w:rPr>
          <w:rFonts w:ascii="Century Gothic" w:hAnsi="Century Gothic" w:cs="Arial"/>
        </w:rPr>
        <w:t xml:space="preserve">ara que não ocorra prejuízos a esta administração a melhor solução é que o pedido seja realizado através de </w:t>
      </w:r>
      <w:r>
        <w:rPr>
          <w:rFonts w:ascii="Century Gothic" w:hAnsi="Century Gothic" w:cs="Arial"/>
          <w:b/>
          <w:bCs/>
          <w:u w:val="single"/>
        </w:rPr>
        <w:t>DISPENSA</w:t>
      </w:r>
      <w:r w:rsidRPr="00846C78">
        <w:rPr>
          <w:rFonts w:ascii="Century Gothic" w:hAnsi="Century Gothic" w:cs="Arial"/>
        </w:rPr>
        <w:t>.</w:t>
      </w:r>
    </w:p>
    <w:p w14:paraId="43421571" w14:textId="77777777" w:rsidR="0059270F" w:rsidRDefault="0059270F" w:rsidP="0059270F">
      <w:pPr>
        <w:jc w:val="both"/>
        <w:rPr>
          <w:rFonts w:ascii="Century Gothic" w:hAnsi="Century Gothic" w:cs="Arial"/>
        </w:rPr>
      </w:pPr>
    </w:p>
    <w:p w14:paraId="593D585B" w14:textId="77777777" w:rsidR="0059270F" w:rsidRPr="00236E27" w:rsidRDefault="0059270F" w:rsidP="0059270F">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236E27">
        <w:rPr>
          <w:rFonts w:ascii="Century Gothic" w:hAnsi="Century Gothic" w:cs="Arial"/>
          <w:b/>
        </w:rPr>
        <w:t xml:space="preserve">5. DOS REQUISITOS DA CONTRATAÇÃO INCLUINDO CRITÉRIOS E PRÁTICAS SUSTENTÁVEIS - </w:t>
      </w:r>
      <w:r w:rsidRPr="00236E27">
        <w:rPr>
          <w:rFonts w:ascii="Century Gothic" w:hAnsi="Century Gothic" w:cs="Arial"/>
          <w:bCs/>
        </w:rPr>
        <w:t>Art. 6º, XXIII, “d” da Lei Federal nº 14.133, de 2021.</w:t>
      </w:r>
    </w:p>
    <w:p w14:paraId="21737FC4" w14:textId="3A5858F1" w:rsidR="0059270F" w:rsidRPr="00236E27" w:rsidRDefault="0059270F" w:rsidP="0059270F">
      <w:pPr>
        <w:autoSpaceDE w:val="0"/>
        <w:autoSpaceDN w:val="0"/>
        <w:adjustRightInd w:val="0"/>
        <w:jc w:val="both"/>
        <w:rPr>
          <w:rFonts w:ascii="Century Gothic" w:hAnsi="Century Gothic"/>
        </w:rPr>
      </w:pPr>
      <w:r w:rsidRPr="00236E27">
        <w:rPr>
          <w:rFonts w:ascii="Century Gothic" w:hAnsi="Century Gothic" w:cs="Arial"/>
          <w:b/>
          <w:bCs/>
        </w:rPr>
        <w:t>5.1.</w:t>
      </w:r>
      <w:r w:rsidRPr="00236E27">
        <w:rPr>
          <w:rFonts w:ascii="Century Gothic" w:hAnsi="Century Gothic" w:cs="Arial"/>
        </w:rPr>
        <w:t xml:space="preserve"> </w:t>
      </w:r>
      <w:bookmarkStart w:id="2" w:name="_Hlk158188293"/>
      <w:r w:rsidRPr="00236E27">
        <w:rPr>
          <w:rFonts w:ascii="Century Gothic" w:hAnsi="Century Gothic"/>
        </w:rPr>
        <w:t xml:space="preserve">Poderão participar </w:t>
      </w:r>
      <w:r w:rsidR="00D94001">
        <w:rPr>
          <w:rFonts w:ascii="Century Gothic" w:hAnsi="Century Gothic"/>
        </w:rPr>
        <w:t xml:space="preserve">da dispensa, </w:t>
      </w:r>
      <w:r w:rsidRPr="00236E27">
        <w:rPr>
          <w:rFonts w:ascii="Century Gothic" w:hAnsi="Century Gothic"/>
        </w:rPr>
        <w:t>empresas do ramo de atividade compatível e pertinente ao presente objeto.</w:t>
      </w:r>
    </w:p>
    <w:p w14:paraId="66F93A79" w14:textId="77777777" w:rsidR="0059270F" w:rsidRPr="00236E27" w:rsidRDefault="0059270F" w:rsidP="0059270F">
      <w:pPr>
        <w:jc w:val="both"/>
        <w:rPr>
          <w:rFonts w:ascii="Century Gothic" w:hAnsi="Century Gothic"/>
        </w:rPr>
      </w:pPr>
      <w:r w:rsidRPr="00236E27">
        <w:rPr>
          <w:rFonts w:ascii="Century Gothic" w:hAnsi="Century Gothic"/>
          <w:b/>
          <w:bCs/>
        </w:rPr>
        <w:t>5.2.</w:t>
      </w:r>
      <w:r w:rsidRPr="00236E27">
        <w:rPr>
          <w:rFonts w:ascii="Century Gothic" w:hAnsi="Century Gothic"/>
        </w:rPr>
        <w:t xml:space="preserve"> A Contratada deverá estar regularizada quanto a emissão de nota fiscal de acordo com a legislação vigente.</w:t>
      </w:r>
    </w:p>
    <w:p w14:paraId="02451D9C" w14:textId="77777777" w:rsidR="0059270F" w:rsidRPr="00236E27" w:rsidRDefault="0059270F" w:rsidP="0059270F">
      <w:pPr>
        <w:jc w:val="both"/>
        <w:rPr>
          <w:rFonts w:ascii="Century Gothic" w:hAnsi="Century Gothic"/>
        </w:rPr>
      </w:pPr>
      <w:r w:rsidRPr="00236E27">
        <w:rPr>
          <w:rFonts w:ascii="Century Gothic" w:hAnsi="Century Gothic"/>
          <w:b/>
          <w:bCs/>
        </w:rPr>
        <w:t>5.3.</w:t>
      </w:r>
      <w:r w:rsidRPr="00236E27">
        <w:rPr>
          <w:rFonts w:ascii="Century Gothic" w:hAnsi="Century Gothic"/>
        </w:rPr>
        <w:t xml:space="preserve"> O fornecedor deve ter capacidade logística para fornecer os serviços, de acordo com o cronograma estabelecido, e em quantidade e qualidade adequadas ao solicitado. Deve também ser capaz de ajustar o fornecimento dos serviços de acordo com as flutuações da demanda.</w:t>
      </w:r>
    </w:p>
    <w:p w14:paraId="308DA17F" w14:textId="77777777" w:rsidR="0059270F" w:rsidRPr="00236E27" w:rsidRDefault="0059270F" w:rsidP="0059270F">
      <w:pPr>
        <w:jc w:val="both"/>
        <w:rPr>
          <w:rFonts w:ascii="Century Gothic" w:hAnsi="Century Gothic"/>
        </w:rPr>
      </w:pPr>
      <w:r w:rsidRPr="00236E27">
        <w:rPr>
          <w:rFonts w:ascii="Century Gothic" w:hAnsi="Century Gothic"/>
          <w:b/>
          <w:bCs/>
        </w:rPr>
        <w:lastRenderedPageBreak/>
        <w:t>5.4.</w:t>
      </w:r>
      <w:r w:rsidRPr="00236E27">
        <w:rPr>
          <w:rFonts w:ascii="Century Gothic" w:hAnsi="Century Gothic"/>
        </w:rPr>
        <w:t xml:space="preserve"> 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447944FA" w14:textId="77777777" w:rsidR="0059270F" w:rsidRPr="00236E27" w:rsidRDefault="0059270F" w:rsidP="0059270F">
      <w:pPr>
        <w:jc w:val="both"/>
        <w:rPr>
          <w:rFonts w:ascii="Century Gothic" w:eastAsia="Century Gothic" w:hAnsi="Century Gothic" w:cs="Century Gothic"/>
          <w:bCs/>
          <w:color w:val="000000"/>
        </w:rPr>
      </w:pPr>
      <w:r w:rsidRPr="00236E27">
        <w:rPr>
          <w:rFonts w:ascii="Century Gothic" w:hAnsi="Century Gothic"/>
          <w:b/>
          <w:bCs/>
        </w:rPr>
        <w:t>5.5.</w:t>
      </w:r>
      <w:r w:rsidRPr="00236E27">
        <w:rPr>
          <w:rFonts w:ascii="Century Gothic" w:hAnsi="Century Gothic"/>
        </w:rPr>
        <w:t xml:space="preserve">  A execução do objeto </w:t>
      </w:r>
      <w:r w:rsidRPr="00236E27">
        <w:rPr>
          <w:rFonts w:ascii="Century Gothic" w:eastAsia="Century Gothic" w:hAnsi="Century Gothic" w:cs="Century Gothic"/>
          <w:color w:val="000000"/>
        </w:rPr>
        <w:t xml:space="preserve">deverá ocorrer </w:t>
      </w:r>
      <w:r w:rsidRPr="00236E27">
        <w:rPr>
          <w:rFonts w:ascii="Century Gothic" w:eastAsia="Century Gothic" w:hAnsi="Century Gothic" w:cs="Century Gothic"/>
          <w:b/>
          <w:color w:val="000000"/>
        </w:rPr>
        <w:t>na data prevista para a realização da festa</w:t>
      </w:r>
      <w:r w:rsidRPr="00236E27">
        <w:rPr>
          <w:rFonts w:ascii="Century Gothic" w:eastAsia="Century Gothic" w:hAnsi="Century Gothic" w:cs="Century Gothic"/>
          <w:bCs/>
          <w:color w:val="000000"/>
        </w:rPr>
        <w:t>.</w:t>
      </w:r>
    </w:p>
    <w:p w14:paraId="7B58125E" w14:textId="77777777" w:rsidR="0059270F" w:rsidRPr="00236E27" w:rsidRDefault="0059270F" w:rsidP="0059270F">
      <w:pPr>
        <w:pBdr>
          <w:top w:val="nil"/>
          <w:left w:val="nil"/>
          <w:bottom w:val="nil"/>
          <w:right w:val="nil"/>
          <w:between w:val="nil"/>
        </w:pBdr>
        <w:tabs>
          <w:tab w:val="left" w:pos="1053"/>
        </w:tabs>
        <w:ind w:right="-2"/>
        <w:jc w:val="both"/>
        <w:rPr>
          <w:rFonts w:ascii="Century Gothic" w:eastAsia="Century Gothic" w:hAnsi="Century Gothic" w:cs="Century Gothic"/>
          <w:color w:val="000000"/>
        </w:rPr>
      </w:pPr>
      <w:r w:rsidRPr="00236E27">
        <w:rPr>
          <w:rFonts w:ascii="Century Gothic" w:eastAsia="Century Gothic" w:hAnsi="Century Gothic" w:cs="Century Gothic"/>
          <w:b/>
          <w:bCs/>
          <w:color w:val="000000"/>
        </w:rPr>
        <w:t>5.6.</w:t>
      </w:r>
      <w:r w:rsidRPr="00236E27">
        <w:rPr>
          <w:rFonts w:ascii="Century Gothic" w:eastAsia="Century Gothic" w:hAnsi="Century Gothic" w:cs="Century Gothic"/>
          <w:color w:val="000000"/>
        </w:rPr>
        <w:t xml:space="preserve"> Os serviços deverão SEGUIR OS PADRÕES DE MERCADO, todos os seguranças deverão estar uniformizados e possuindo material necessário para efetiva e satisfatória realização da cobertura.</w:t>
      </w:r>
    </w:p>
    <w:p w14:paraId="7CC5A165" w14:textId="77777777" w:rsidR="0059270F" w:rsidRDefault="0059270F" w:rsidP="0059270F">
      <w:pPr>
        <w:jc w:val="both"/>
        <w:rPr>
          <w:rFonts w:ascii="Century Gothic" w:hAnsi="Century Gothic" w:cs="Arial"/>
        </w:rPr>
      </w:pPr>
      <w:r w:rsidRPr="00572BBA">
        <w:rPr>
          <w:rFonts w:ascii="Century Gothic" w:hAnsi="Century Gothic" w:cs="Arial"/>
          <w:b/>
          <w:bCs/>
        </w:rPr>
        <w:t>5.</w:t>
      </w:r>
      <w:r>
        <w:rPr>
          <w:rFonts w:ascii="Century Gothic" w:hAnsi="Century Gothic" w:cs="Arial"/>
          <w:b/>
          <w:bCs/>
        </w:rPr>
        <w:t>7</w:t>
      </w:r>
      <w:r w:rsidRPr="00572BBA">
        <w:rPr>
          <w:rFonts w:ascii="Century Gothic" w:hAnsi="Century Gothic" w:cs="Arial"/>
          <w:b/>
          <w:bCs/>
        </w:rPr>
        <w:t>.</w:t>
      </w:r>
      <w:r>
        <w:rPr>
          <w:rFonts w:ascii="Century Gothic" w:hAnsi="Century Gothic" w:cs="Arial"/>
        </w:rPr>
        <w:t xml:space="preserve"> </w:t>
      </w:r>
      <w:r w:rsidRPr="001D40D1">
        <w:rPr>
          <w:rFonts w:ascii="Century Gothic" w:hAnsi="Century Gothic" w:cs="Arial"/>
        </w:rPr>
        <w:t>Com base na descrição dos serviços e no atendimento adequado às necessidades</w:t>
      </w:r>
      <w:r>
        <w:rPr>
          <w:rFonts w:ascii="Century Gothic" w:hAnsi="Century Gothic" w:cs="Arial"/>
        </w:rPr>
        <w:t xml:space="preserve"> </w:t>
      </w:r>
      <w:r w:rsidRPr="001D40D1">
        <w:rPr>
          <w:rFonts w:ascii="Century Gothic" w:hAnsi="Century Gothic" w:cs="Arial"/>
        </w:rPr>
        <w:t>desta entidade, ficam fixados como requisitos de contratação, consubstanciados em</w:t>
      </w:r>
      <w:r>
        <w:rPr>
          <w:rFonts w:ascii="Century Gothic" w:hAnsi="Century Gothic" w:cs="Arial"/>
        </w:rPr>
        <w:t xml:space="preserve"> </w:t>
      </w:r>
      <w:r w:rsidRPr="001D40D1">
        <w:rPr>
          <w:rFonts w:ascii="Century Gothic" w:hAnsi="Century Gothic" w:cs="Arial"/>
        </w:rPr>
        <w:t>requisitos de habilitação e qualificação mínima necessária, nos termos do art. 62 da Lei</w:t>
      </w:r>
      <w:r>
        <w:rPr>
          <w:rFonts w:ascii="Century Gothic" w:hAnsi="Century Gothic" w:cs="Arial"/>
        </w:rPr>
        <w:t xml:space="preserve"> </w:t>
      </w:r>
      <w:r w:rsidRPr="001D40D1">
        <w:rPr>
          <w:rFonts w:ascii="Century Gothic" w:hAnsi="Century Gothic" w:cs="Arial"/>
        </w:rPr>
        <w:t>Federal nº 14.133, de 2021, os seguintes:</w:t>
      </w:r>
      <w:bookmarkEnd w:id="2"/>
    </w:p>
    <w:p w14:paraId="44CDACA2" w14:textId="77777777" w:rsidR="0059270F" w:rsidRPr="003F524E" w:rsidRDefault="0059270F" w:rsidP="0059270F">
      <w:pPr>
        <w:jc w:val="both"/>
        <w:rPr>
          <w:rFonts w:ascii="Century Gothic" w:hAnsi="Century Gothic" w:cs="Arial"/>
        </w:rPr>
      </w:pPr>
      <w:bookmarkStart w:id="3" w:name="_Hlk158188303"/>
      <w:r w:rsidRPr="00224A8A">
        <w:rPr>
          <w:rFonts w:ascii="Century Gothic" w:hAnsi="Century Gothic" w:cs="Arial"/>
          <w:b/>
          <w:bCs/>
        </w:rPr>
        <w:t>5.</w:t>
      </w:r>
      <w:r>
        <w:rPr>
          <w:rFonts w:ascii="Century Gothic" w:hAnsi="Century Gothic" w:cs="Arial"/>
          <w:b/>
          <w:bCs/>
        </w:rPr>
        <w:t>8</w:t>
      </w:r>
      <w:r w:rsidRPr="00224A8A">
        <w:rPr>
          <w:rFonts w:ascii="Century Gothic" w:hAnsi="Century Gothic" w:cs="Arial"/>
          <w:b/>
          <w:bCs/>
        </w:rPr>
        <w:t>.1.</w:t>
      </w:r>
      <w:r>
        <w:rPr>
          <w:rFonts w:ascii="Century Gothic" w:hAnsi="Century Gothic" w:cs="Arial"/>
        </w:rPr>
        <w:t xml:space="preserve"> </w:t>
      </w:r>
      <w:r w:rsidRPr="00FC2741">
        <w:rPr>
          <w:rFonts w:ascii="Century Gothic" w:hAnsi="Century Gothic" w:cs="Arial"/>
          <w:u w:val="single"/>
        </w:rPr>
        <w:t>Como condição prévia ao exame da documentação de habilitação</w:t>
      </w:r>
      <w:r w:rsidRPr="001D40D1">
        <w:rPr>
          <w:rFonts w:ascii="Century Gothic" w:hAnsi="Century Gothic" w:cs="Arial"/>
        </w:rPr>
        <w:t xml:space="preserve"> do licitante detentor</w:t>
      </w:r>
      <w:r>
        <w:rPr>
          <w:rFonts w:ascii="Century Gothic" w:hAnsi="Century Gothic" w:cs="Arial"/>
        </w:rPr>
        <w:t xml:space="preserve"> </w:t>
      </w:r>
      <w:r w:rsidRPr="001D40D1">
        <w:rPr>
          <w:rFonts w:ascii="Century Gothic" w:hAnsi="Century Gothic" w:cs="Arial"/>
        </w:rPr>
        <w:t>da proposta classificada em primeiro lugar, com o menor preço, será verificado eventual</w:t>
      </w:r>
      <w:r>
        <w:rPr>
          <w:rFonts w:ascii="Century Gothic" w:hAnsi="Century Gothic" w:cs="Arial"/>
        </w:rPr>
        <w:t xml:space="preserve"> </w:t>
      </w:r>
      <w:r w:rsidRPr="001D40D1">
        <w:rPr>
          <w:rFonts w:ascii="Century Gothic" w:hAnsi="Century Gothic" w:cs="Arial"/>
        </w:rPr>
        <w:t>descumprimento das condições de participação, especialmente quanto à existência de sanção que</w:t>
      </w:r>
      <w:r>
        <w:rPr>
          <w:rFonts w:ascii="Century Gothic" w:hAnsi="Century Gothic" w:cs="Arial"/>
        </w:rPr>
        <w:t xml:space="preserve"> </w:t>
      </w:r>
      <w:r w:rsidRPr="001D40D1">
        <w:rPr>
          <w:rFonts w:ascii="Century Gothic" w:hAnsi="Century Gothic" w:cs="Arial"/>
        </w:rPr>
        <w:t xml:space="preserve">impeça a participação no certame ou a futura contratação, mediante a consulta aos </w:t>
      </w:r>
      <w:r w:rsidRPr="003F524E">
        <w:rPr>
          <w:rFonts w:ascii="Century Gothic" w:hAnsi="Century Gothic" w:cs="Arial"/>
        </w:rPr>
        <w:t>seguintes cadastros:</w:t>
      </w:r>
      <w:bookmarkStart w:id="4" w:name="_Hlk158188553"/>
    </w:p>
    <w:bookmarkEnd w:id="3"/>
    <w:p w14:paraId="21648FF4" w14:textId="77777777" w:rsidR="0059270F" w:rsidRPr="003F524E" w:rsidRDefault="0059270F" w:rsidP="0059270F">
      <w:pPr>
        <w:pStyle w:val="PargrafodaLista"/>
        <w:numPr>
          <w:ilvl w:val="0"/>
          <w:numId w:val="33"/>
        </w:numPr>
        <w:ind w:left="709" w:right="208" w:firstLine="0"/>
        <w:contextualSpacing w:val="0"/>
        <w:jc w:val="both"/>
        <w:rPr>
          <w:rFonts w:ascii="Century Gothic" w:hAnsi="Century Gothic" w:cs="Arial"/>
          <w:b/>
          <w:bCs/>
          <w:sz w:val="20"/>
        </w:rPr>
      </w:pPr>
      <w:r w:rsidRPr="003F524E">
        <w:rPr>
          <w:rFonts w:ascii="Century Gothic" w:hAnsi="Century Gothic" w:cs="Arial"/>
          <w:b/>
          <w:bCs/>
          <w:sz w:val="20"/>
        </w:rPr>
        <w:t>Sistema de Certidões da Controladoria-Geral da União</w:t>
      </w:r>
    </w:p>
    <w:p w14:paraId="29F359F6" w14:textId="77777777" w:rsidR="0059270F" w:rsidRPr="003F524E" w:rsidRDefault="0059270F" w:rsidP="0059270F">
      <w:pPr>
        <w:ind w:left="709" w:right="208" w:firstLine="8"/>
        <w:jc w:val="both"/>
        <w:rPr>
          <w:rStyle w:val="Hyperlink"/>
          <w:rFonts w:ascii="Century Gothic" w:hAnsi="Century Gothic" w:cs="Arial"/>
        </w:rPr>
      </w:pPr>
      <w:r w:rsidRPr="003F524E">
        <w:rPr>
          <w:rFonts w:ascii="Century Gothic" w:hAnsi="Century Gothic" w:cs="Arial"/>
        </w:rPr>
        <w:t xml:space="preserve">Serviço automatizado para emitir ou validar certidões negativas referentes a punições vigentes contidas no sistema CGU-PAD (no caso de servidores e empregados públicos federais do Poder Executivo Federal) e nos Sistemas, CGU-PJ, CEIS, CNEP e CEPIM (no caso de pessoas jurídicas) </w:t>
      </w:r>
      <w:hyperlink r:id="rId19" w:history="1">
        <w:r w:rsidRPr="003F524E">
          <w:rPr>
            <w:rStyle w:val="Hyperlink"/>
            <w:rFonts w:ascii="Century Gothic" w:hAnsi="Century Gothic" w:cs="Arial"/>
          </w:rPr>
          <w:t>https://certidoes.cgu.gov.br/</w:t>
        </w:r>
      </w:hyperlink>
    </w:p>
    <w:p w14:paraId="77CEEF6E" w14:textId="77777777" w:rsidR="0059270F" w:rsidRPr="003F524E" w:rsidRDefault="0059270F" w:rsidP="0059270F">
      <w:pPr>
        <w:pStyle w:val="PargrafodaLista"/>
        <w:ind w:left="717" w:right="208"/>
        <w:jc w:val="both"/>
        <w:rPr>
          <w:rFonts w:ascii="Century Gothic" w:hAnsi="Century Gothic" w:cs="Arial"/>
          <w:b/>
          <w:bCs/>
          <w:sz w:val="20"/>
        </w:rPr>
      </w:pPr>
      <w:r w:rsidRPr="003F524E">
        <w:rPr>
          <w:rFonts w:ascii="Century Gothic" w:hAnsi="Century Gothic" w:cs="Arial"/>
          <w:b/>
          <w:bCs/>
          <w:sz w:val="20"/>
        </w:rPr>
        <w:t>b)</w:t>
      </w:r>
      <w:r w:rsidRPr="003F524E">
        <w:rPr>
          <w:rFonts w:ascii="Century Gothic" w:hAnsi="Century Gothic" w:cs="Arial"/>
          <w:b/>
          <w:bCs/>
          <w:sz w:val="20"/>
        </w:rPr>
        <w:tab/>
        <w:t>Conselho Nacional de Justiça.</w:t>
      </w:r>
    </w:p>
    <w:p w14:paraId="58C45096" w14:textId="77777777" w:rsidR="0059270F" w:rsidRPr="003F524E" w:rsidRDefault="0059270F" w:rsidP="0059270F">
      <w:pPr>
        <w:pStyle w:val="PargrafodaLista"/>
        <w:ind w:left="717" w:right="208"/>
        <w:jc w:val="both"/>
        <w:rPr>
          <w:rStyle w:val="Hyperlink"/>
          <w:rFonts w:ascii="Century Gothic" w:hAnsi="Century Gothic" w:cs="Arial"/>
          <w:sz w:val="20"/>
        </w:rPr>
      </w:pPr>
      <w:r w:rsidRPr="003F524E">
        <w:rPr>
          <w:rFonts w:ascii="Century Gothic" w:hAnsi="Century Gothic" w:cs="Arial"/>
          <w:sz w:val="20"/>
        </w:rPr>
        <w:t xml:space="preserve">Cadastro Nacional de Condenações Cíveis por Ato de Improbidade Administrativa e Inelegibilidade </w:t>
      </w:r>
      <w:hyperlink r:id="rId20" w:history="1">
        <w:r w:rsidRPr="003F524E">
          <w:rPr>
            <w:rStyle w:val="Hyperlink"/>
            <w:rFonts w:ascii="Century Gothic" w:hAnsi="Century Gothic" w:cs="Arial"/>
            <w:sz w:val="20"/>
          </w:rPr>
          <w:t>https://www.cnj.jus.br/improbidade_adm/consultar_requerido.php?validar=formCadastro</w:t>
        </w:r>
      </w:hyperlink>
      <w:r w:rsidRPr="003F524E">
        <w:rPr>
          <w:rStyle w:val="Hyperlink"/>
          <w:rFonts w:ascii="Century Gothic" w:hAnsi="Century Gothic" w:cs="Arial"/>
          <w:sz w:val="20"/>
        </w:rPr>
        <w:t>.</w:t>
      </w:r>
    </w:p>
    <w:p w14:paraId="7E546D9E" w14:textId="77777777" w:rsidR="0059270F" w:rsidRPr="003F524E" w:rsidRDefault="0059270F" w:rsidP="0059270F">
      <w:pPr>
        <w:pStyle w:val="PargrafodaLista"/>
        <w:ind w:left="717" w:right="208"/>
        <w:jc w:val="both"/>
        <w:rPr>
          <w:rStyle w:val="Hyperlink"/>
          <w:rFonts w:ascii="Century Gothic" w:hAnsi="Century Gothic" w:cs="Arial"/>
          <w:sz w:val="20"/>
        </w:rPr>
      </w:pPr>
    </w:p>
    <w:p w14:paraId="07FE5285" w14:textId="77777777" w:rsidR="0059270F" w:rsidRPr="003F524E" w:rsidRDefault="0059270F" w:rsidP="0059270F">
      <w:pPr>
        <w:ind w:left="709" w:right="208"/>
        <w:jc w:val="both"/>
        <w:rPr>
          <w:rFonts w:ascii="Century Gothic" w:hAnsi="Century Gothic" w:cs="Arial"/>
        </w:rPr>
      </w:pPr>
      <w:r w:rsidRPr="003F524E">
        <w:rPr>
          <w:rFonts w:ascii="Century Gothic" w:hAnsi="Century Gothic" w:cs="Arial"/>
          <w:b/>
        </w:rPr>
        <w:t>c)</w:t>
      </w:r>
      <w:r w:rsidRPr="003F524E">
        <w:rPr>
          <w:rFonts w:ascii="Century Gothic" w:hAnsi="Century Gothic" w:cs="Arial"/>
          <w:b/>
        </w:rPr>
        <w:tab/>
        <w:t>Consultar Restrição Contratar Administração Pública</w:t>
      </w:r>
      <w:r w:rsidRPr="003F524E">
        <w:rPr>
          <w:rFonts w:ascii="Century Gothic" w:hAnsi="Century Gothic" w:cs="Arial"/>
          <w:bCs/>
        </w:rPr>
        <w:t xml:space="preserve"> </w:t>
      </w:r>
      <w:hyperlink r:id="rId21" w:history="1">
        <w:r w:rsidRPr="003F524E">
          <w:rPr>
            <w:rStyle w:val="Hyperlink"/>
            <w:rFonts w:ascii="Century Gothic" w:hAnsi="Century Gothic" w:cs="Arial"/>
          </w:rPr>
          <w:t>https://www3.comprasnet.gov.br/sicafweb/public/pages/consultas/consultarRestricaoContratarAdministracaoPublica.jsf</w:t>
        </w:r>
      </w:hyperlink>
      <w:r w:rsidRPr="003F524E">
        <w:rPr>
          <w:rStyle w:val="Hyperlink"/>
          <w:rFonts w:ascii="Century Gothic" w:hAnsi="Century Gothic" w:cs="Arial"/>
        </w:rPr>
        <w:t>.</w:t>
      </w:r>
    </w:p>
    <w:p w14:paraId="42B05F34" w14:textId="77777777" w:rsidR="0059270F" w:rsidRPr="003F524E" w:rsidRDefault="0059270F" w:rsidP="0059270F">
      <w:pPr>
        <w:pStyle w:val="PargrafodaLista"/>
        <w:ind w:left="717" w:right="208"/>
        <w:jc w:val="both"/>
        <w:rPr>
          <w:rStyle w:val="Hyperlink"/>
          <w:rFonts w:ascii="Century Gothic" w:hAnsi="Century Gothic" w:cs="Arial"/>
          <w:sz w:val="20"/>
        </w:rPr>
      </w:pPr>
      <w:r w:rsidRPr="003F524E">
        <w:rPr>
          <w:rFonts w:ascii="Century Gothic" w:hAnsi="Century Gothic" w:cs="Arial"/>
          <w:b/>
          <w:sz w:val="20"/>
        </w:rPr>
        <w:t>d)</w:t>
      </w:r>
      <w:r w:rsidRPr="003F524E">
        <w:rPr>
          <w:rFonts w:ascii="Century Gothic" w:hAnsi="Century Gothic" w:cs="Arial"/>
          <w:b/>
          <w:sz w:val="20"/>
        </w:rPr>
        <w:tab/>
        <w:t>Consultar restrições ao direito de contratar com a Administração Pública</w:t>
      </w:r>
      <w:r w:rsidRPr="003F524E">
        <w:rPr>
          <w:rFonts w:ascii="Century Gothic" w:hAnsi="Century Gothic" w:cs="Arial"/>
          <w:sz w:val="20"/>
        </w:rPr>
        <w:t xml:space="preserve"> </w:t>
      </w:r>
      <w:hyperlink r:id="rId22" w:history="1">
        <w:r w:rsidRPr="003F524E">
          <w:rPr>
            <w:rStyle w:val="Hyperlink"/>
            <w:rFonts w:ascii="Century Gothic" w:hAnsi="Century Gothic" w:cs="Arial"/>
            <w:sz w:val="20"/>
          </w:rPr>
          <w:t>https://crcap.tce.pr.gov.br/ConsultarImpedidos.aspx</w:t>
        </w:r>
      </w:hyperlink>
      <w:r w:rsidRPr="003F524E">
        <w:rPr>
          <w:rStyle w:val="Hyperlink"/>
          <w:rFonts w:ascii="Century Gothic" w:hAnsi="Century Gothic" w:cs="Arial"/>
          <w:sz w:val="20"/>
        </w:rPr>
        <w:t>.</w:t>
      </w:r>
    </w:p>
    <w:p w14:paraId="03413226" w14:textId="77777777" w:rsidR="0059270F" w:rsidRPr="003F524E" w:rsidRDefault="0059270F" w:rsidP="0059270F">
      <w:pPr>
        <w:pStyle w:val="PargrafodaLista"/>
        <w:ind w:left="717" w:right="208"/>
        <w:jc w:val="both"/>
        <w:rPr>
          <w:rFonts w:ascii="Century Gothic" w:hAnsi="Century Gothic" w:cs="Arial"/>
          <w:sz w:val="20"/>
        </w:rPr>
      </w:pPr>
    </w:p>
    <w:p w14:paraId="772D90A0" w14:textId="77777777" w:rsidR="0059270F" w:rsidRPr="003F524E" w:rsidRDefault="0059270F" w:rsidP="0059270F">
      <w:pPr>
        <w:pStyle w:val="PargrafodaLista"/>
        <w:ind w:left="717" w:right="208"/>
        <w:jc w:val="both"/>
        <w:rPr>
          <w:rStyle w:val="Hyperlink"/>
          <w:rFonts w:ascii="Century Gothic" w:hAnsi="Century Gothic" w:cs="Arial"/>
          <w:bCs/>
          <w:sz w:val="20"/>
        </w:rPr>
      </w:pPr>
      <w:r w:rsidRPr="003F524E">
        <w:rPr>
          <w:rFonts w:ascii="Century Gothic" w:hAnsi="Century Gothic" w:cs="Arial"/>
          <w:b/>
          <w:sz w:val="20"/>
        </w:rPr>
        <w:t>e)</w:t>
      </w:r>
      <w:r w:rsidRPr="003F524E">
        <w:rPr>
          <w:rFonts w:ascii="Century Gothic" w:hAnsi="Century Gothic" w:cs="Arial"/>
          <w:b/>
          <w:sz w:val="20"/>
        </w:rPr>
        <w:tab/>
        <w:t>Consulta consolidada de pessoa jurídica</w:t>
      </w:r>
      <w:r w:rsidRPr="003F524E">
        <w:rPr>
          <w:rFonts w:ascii="Century Gothic" w:hAnsi="Century Gothic" w:cs="Arial"/>
          <w:bCs/>
          <w:sz w:val="20"/>
        </w:rPr>
        <w:t xml:space="preserve"> </w:t>
      </w:r>
      <w:hyperlink r:id="rId23" w:history="1">
        <w:r w:rsidRPr="003F524E">
          <w:rPr>
            <w:rStyle w:val="Hyperlink"/>
            <w:rFonts w:ascii="Century Gothic" w:hAnsi="Century Gothic" w:cs="Arial"/>
            <w:sz w:val="20"/>
          </w:rPr>
          <w:t>https://certidoes-apf.apps.tcu.gov.br/</w:t>
        </w:r>
      </w:hyperlink>
      <w:r w:rsidRPr="003F524E">
        <w:rPr>
          <w:rStyle w:val="Hyperlink"/>
          <w:rFonts w:ascii="Century Gothic" w:hAnsi="Century Gothic" w:cs="Arial"/>
          <w:sz w:val="20"/>
        </w:rPr>
        <w:t>.</w:t>
      </w:r>
    </w:p>
    <w:p w14:paraId="2A124C81" w14:textId="77777777" w:rsidR="0059270F" w:rsidRPr="005507D5" w:rsidRDefault="0059270F" w:rsidP="0059270F">
      <w:pPr>
        <w:pStyle w:val="PargrafodaLista"/>
        <w:ind w:left="717" w:right="208"/>
        <w:jc w:val="both"/>
        <w:rPr>
          <w:rFonts w:ascii="Century Gothic" w:hAnsi="Century Gothic" w:cs="Arial"/>
          <w:sz w:val="20"/>
        </w:rPr>
      </w:pPr>
    </w:p>
    <w:p w14:paraId="1B0DBD84" w14:textId="77777777" w:rsidR="0059270F" w:rsidRPr="003F524E" w:rsidRDefault="0059270F" w:rsidP="0059270F">
      <w:pPr>
        <w:tabs>
          <w:tab w:val="left" w:pos="993"/>
        </w:tabs>
        <w:jc w:val="both"/>
        <w:rPr>
          <w:rFonts w:ascii="Century Gothic" w:hAnsi="Century Gothic" w:cs="Arial"/>
        </w:rPr>
      </w:pPr>
      <w:r w:rsidRPr="003F524E">
        <w:rPr>
          <w:rFonts w:ascii="Century Gothic" w:hAnsi="Century Gothic" w:cs="Arial"/>
          <w:b/>
        </w:rPr>
        <w:t>5.8.1.1.</w:t>
      </w:r>
      <w:r w:rsidRPr="003F524E">
        <w:rPr>
          <w:rFonts w:ascii="Century Gothic" w:hAnsi="Century Gothic" w:cs="Arial"/>
        </w:rPr>
        <w:t xml:space="preserve"> A consulta aos cadastros na fase de habilitação constitui verificação da própria condição de participação na licitação, nos termos do Acórdão n° 1.793/2011 (Plenário- TCU). A consulta</w:t>
      </w:r>
      <w:r w:rsidRPr="003F524E">
        <w:rPr>
          <w:rFonts w:ascii="Century Gothic" w:hAnsi="Century Gothic" w:cs="Arial"/>
          <w:spacing w:val="16"/>
        </w:rPr>
        <w:t xml:space="preserve"> </w:t>
      </w:r>
      <w:r w:rsidRPr="003F524E">
        <w:rPr>
          <w:rFonts w:ascii="Century Gothic" w:hAnsi="Century Gothic" w:cs="Arial"/>
        </w:rPr>
        <w:t>aos</w:t>
      </w:r>
      <w:r w:rsidRPr="003F524E">
        <w:rPr>
          <w:rFonts w:ascii="Century Gothic" w:hAnsi="Century Gothic" w:cs="Arial"/>
          <w:spacing w:val="14"/>
        </w:rPr>
        <w:t xml:space="preserve"> </w:t>
      </w:r>
      <w:r w:rsidRPr="003F524E">
        <w:rPr>
          <w:rFonts w:ascii="Century Gothic" w:hAnsi="Century Gothic" w:cs="Arial"/>
        </w:rPr>
        <w:t>cadastros</w:t>
      </w:r>
      <w:r w:rsidRPr="003F524E">
        <w:rPr>
          <w:rFonts w:ascii="Century Gothic" w:hAnsi="Century Gothic" w:cs="Arial"/>
          <w:spacing w:val="13"/>
        </w:rPr>
        <w:t xml:space="preserve"> </w:t>
      </w:r>
      <w:r w:rsidRPr="003F524E">
        <w:rPr>
          <w:rFonts w:ascii="Century Gothic" w:hAnsi="Century Gothic" w:cs="Arial"/>
        </w:rPr>
        <w:t>será</w:t>
      </w:r>
      <w:r w:rsidRPr="003F524E">
        <w:rPr>
          <w:rFonts w:ascii="Century Gothic" w:hAnsi="Century Gothic" w:cs="Arial"/>
          <w:spacing w:val="13"/>
        </w:rPr>
        <w:t xml:space="preserve"> </w:t>
      </w:r>
      <w:r w:rsidRPr="003F524E">
        <w:rPr>
          <w:rFonts w:ascii="Century Gothic" w:hAnsi="Century Gothic" w:cs="Arial"/>
        </w:rPr>
        <w:t>realizada</w:t>
      </w:r>
      <w:r w:rsidRPr="003F524E">
        <w:rPr>
          <w:rFonts w:ascii="Century Gothic" w:hAnsi="Century Gothic" w:cs="Arial"/>
          <w:spacing w:val="13"/>
        </w:rPr>
        <w:t xml:space="preserve"> </w:t>
      </w:r>
      <w:r w:rsidRPr="003F524E">
        <w:rPr>
          <w:rFonts w:ascii="Century Gothic" w:hAnsi="Century Gothic" w:cs="Arial"/>
        </w:rPr>
        <w:t>em</w:t>
      </w:r>
      <w:r w:rsidRPr="003F524E">
        <w:rPr>
          <w:rFonts w:ascii="Century Gothic" w:hAnsi="Century Gothic" w:cs="Arial"/>
          <w:spacing w:val="13"/>
        </w:rPr>
        <w:t xml:space="preserve"> </w:t>
      </w:r>
      <w:r w:rsidRPr="003F524E">
        <w:rPr>
          <w:rFonts w:ascii="Century Gothic" w:hAnsi="Century Gothic" w:cs="Arial"/>
        </w:rPr>
        <w:t>nome</w:t>
      </w:r>
      <w:r w:rsidRPr="003F524E">
        <w:rPr>
          <w:rFonts w:ascii="Century Gothic" w:hAnsi="Century Gothic" w:cs="Arial"/>
          <w:spacing w:val="12"/>
        </w:rPr>
        <w:t xml:space="preserve"> </w:t>
      </w:r>
      <w:r w:rsidRPr="003F524E">
        <w:rPr>
          <w:rFonts w:ascii="Century Gothic" w:hAnsi="Century Gothic" w:cs="Arial"/>
        </w:rPr>
        <w:t>da</w:t>
      </w:r>
      <w:r w:rsidRPr="003F524E">
        <w:rPr>
          <w:rFonts w:ascii="Century Gothic" w:hAnsi="Century Gothic" w:cs="Arial"/>
          <w:spacing w:val="14"/>
        </w:rPr>
        <w:t xml:space="preserve"> </w:t>
      </w:r>
      <w:r w:rsidRPr="003F524E">
        <w:rPr>
          <w:rFonts w:ascii="Century Gothic" w:hAnsi="Century Gothic" w:cs="Arial"/>
        </w:rPr>
        <w:t>empresa</w:t>
      </w:r>
      <w:r w:rsidRPr="003F524E">
        <w:rPr>
          <w:rFonts w:ascii="Century Gothic" w:hAnsi="Century Gothic" w:cs="Arial"/>
          <w:spacing w:val="13"/>
        </w:rPr>
        <w:t xml:space="preserve"> </w:t>
      </w:r>
      <w:r w:rsidRPr="003F524E">
        <w:rPr>
          <w:rFonts w:ascii="Century Gothic" w:hAnsi="Century Gothic" w:cs="Arial"/>
        </w:rPr>
        <w:t>fornecedora</w:t>
      </w:r>
      <w:r w:rsidRPr="003F524E">
        <w:rPr>
          <w:rFonts w:ascii="Century Gothic" w:hAnsi="Century Gothic" w:cs="Arial"/>
          <w:spacing w:val="15"/>
        </w:rPr>
        <w:t xml:space="preserve"> </w:t>
      </w:r>
      <w:r w:rsidRPr="003F524E">
        <w:rPr>
          <w:rFonts w:ascii="Century Gothic" w:hAnsi="Century Gothic" w:cs="Arial"/>
        </w:rPr>
        <w:t>e</w:t>
      </w:r>
      <w:r w:rsidRPr="003F524E">
        <w:rPr>
          <w:rFonts w:ascii="Century Gothic" w:hAnsi="Century Gothic" w:cs="Arial"/>
          <w:spacing w:val="12"/>
        </w:rPr>
        <w:t xml:space="preserve"> </w:t>
      </w:r>
      <w:r w:rsidRPr="003F524E">
        <w:rPr>
          <w:rFonts w:ascii="Century Gothic" w:hAnsi="Century Gothic" w:cs="Arial"/>
        </w:rPr>
        <w:t>também</w:t>
      </w:r>
      <w:r w:rsidRPr="003F524E">
        <w:rPr>
          <w:rFonts w:ascii="Century Gothic" w:hAnsi="Century Gothic" w:cs="Arial"/>
          <w:spacing w:val="15"/>
        </w:rPr>
        <w:t xml:space="preserve"> </w:t>
      </w:r>
      <w:r w:rsidRPr="003F524E">
        <w:rPr>
          <w:rFonts w:ascii="Century Gothic" w:hAnsi="Century Gothic" w:cs="Arial"/>
        </w:rPr>
        <w:t>de</w:t>
      </w:r>
      <w:r w:rsidRPr="003F524E">
        <w:rPr>
          <w:rFonts w:ascii="Century Gothic" w:hAnsi="Century Gothic" w:cs="Arial"/>
          <w:spacing w:val="12"/>
        </w:rPr>
        <w:t xml:space="preserve"> </w:t>
      </w:r>
      <w:r w:rsidRPr="003F524E">
        <w:rPr>
          <w:rFonts w:ascii="Century Gothic" w:hAnsi="Century Gothic" w:cs="Arial"/>
          <w:spacing w:val="-5"/>
        </w:rPr>
        <w:t xml:space="preserve">seu </w:t>
      </w:r>
      <w:r w:rsidRPr="003F524E">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2C43D2" w14:textId="77777777" w:rsidR="0059270F" w:rsidRPr="003F524E" w:rsidRDefault="0059270F" w:rsidP="0059270F">
      <w:pPr>
        <w:jc w:val="both"/>
        <w:rPr>
          <w:rFonts w:ascii="Century Gothic" w:hAnsi="Century Gothic" w:cs="Arial"/>
        </w:rPr>
      </w:pPr>
      <w:r w:rsidRPr="003F524E">
        <w:rPr>
          <w:rFonts w:ascii="Century Gothic" w:hAnsi="Century Gothic" w:cs="Arial"/>
          <w:b/>
        </w:rPr>
        <w:t>5.8.1.2.</w:t>
      </w:r>
      <w:r w:rsidRPr="003F524E">
        <w:rPr>
          <w:rFonts w:ascii="Century Gothic" w:hAnsi="Century Gothic" w:cs="Arial"/>
        </w:rPr>
        <w:t xml:space="preserve"> </w:t>
      </w:r>
      <w:r w:rsidRPr="003F524E">
        <w:rPr>
          <w:rFonts w:ascii="Century Gothic" w:hAnsi="Century Gothic" w:cs="Arial"/>
          <w:b/>
        </w:rPr>
        <w:t>ATENÇÃO:</w:t>
      </w:r>
      <w:r w:rsidRPr="003F524E">
        <w:rPr>
          <w:rFonts w:ascii="Century Gothic" w:hAnsi="Century Gothic" w:cs="Arial"/>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013C18B6" w14:textId="77777777" w:rsidR="003269E2" w:rsidRPr="005D613C" w:rsidRDefault="003269E2" w:rsidP="0059270F">
      <w:pPr>
        <w:pStyle w:val="PargrafodaLista"/>
        <w:ind w:left="567"/>
        <w:jc w:val="both"/>
        <w:rPr>
          <w:rFonts w:ascii="Century Gothic" w:hAnsi="Century Gothic" w:cs="Arial"/>
          <w:sz w:val="20"/>
        </w:rPr>
      </w:pPr>
    </w:p>
    <w:p w14:paraId="61B3AD81" w14:textId="77777777" w:rsidR="0059270F" w:rsidRPr="003F524E" w:rsidRDefault="0059270F" w:rsidP="0059270F">
      <w:pPr>
        <w:pStyle w:val="PargrafodaLista"/>
        <w:widowControl w:val="0"/>
        <w:autoSpaceDE w:val="0"/>
        <w:autoSpaceDN w:val="0"/>
        <w:ind w:left="0" w:right="247"/>
        <w:jc w:val="both"/>
        <w:rPr>
          <w:rFonts w:ascii="Century Gothic" w:hAnsi="Century Gothic" w:cs="Arial"/>
          <w:b/>
          <w:sz w:val="20"/>
        </w:rPr>
      </w:pPr>
      <w:bookmarkStart w:id="5" w:name="_Hlk158285109"/>
      <w:r w:rsidRPr="003F524E">
        <w:rPr>
          <w:rFonts w:ascii="Century Gothic" w:hAnsi="Century Gothic" w:cs="Arial"/>
          <w:b/>
          <w:sz w:val="20"/>
        </w:rPr>
        <w:t>5.</w:t>
      </w:r>
      <w:r>
        <w:rPr>
          <w:rFonts w:ascii="Century Gothic" w:hAnsi="Century Gothic" w:cs="Arial"/>
          <w:b/>
          <w:sz w:val="20"/>
        </w:rPr>
        <w:t>8</w:t>
      </w:r>
      <w:r w:rsidRPr="003F524E">
        <w:rPr>
          <w:rFonts w:ascii="Century Gothic" w:hAnsi="Century Gothic" w:cs="Arial"/>
          <w:b/>
          <w:sz w:val="20"/>
        </w:rPr>
        <w:t>.2. DA HABILITAÇÃO JURÍDICA</w:t>
      </w:r>
    </w:p>
    <w:p w14:paraId="45140694" w14:textId="77777777" w:rsidR="0059270F" w:rsidRPr="003F524E" w:rsidRDefault="0059270F" w:rsidP="0059270F">
      <w:pPr>
        <w:jc w:val="both"/>
        <w:rPr>
          <w:rFonts w:ascii="Century Gothic" w:hAnsi="Century Gothic" w:cs="Arial"/>
        </w:rPr>
      </w:pPr>
      <w:r w:rsidRPr="003F524E">
        <w:rPr>
          <w:rFonts w:ascii="Century Gothic" w:hAnsi="Century Gothic" w:cs="Arial"/>
          <w:b/>
          <w:bCs/>
        </w:rPr>
        <w:t>5.</w:t>
      </w:r>
      <w:r>
        <w:rPr>
          <w:rFonts w:ascii="Century Gothic" w:hAnsi="Century Gothic" w:cs="Arial"/>
          <w:b/>
          <w:bCs/>
        </w:rPr>
        <w:t>8</w:t>
      </w:r>
      <w:r w:rsidRPr="003F524E">
        <w:rPr>
          <w:rFonts w:ascii="Century Gothic" w:hAnsi="Century Gothic" w:cs="Arial"/>
          <w:b/>
          <w:bCs/>
        </w:rPr>
        <w:t>.2.1. Comprovante da condição de ME ou EPP</w:t>
      </w:r>
      <w:r w:rsidRPr="003F524E">
        <w:rPr>
          <w:rFonts w:ascii="Century Gothic" w:hAnsi="Century Gothic" w:cs="Arial"/>
        </w:rPr>
        <w:t xml:space="preserve">, </w:t>
      </w:r>
      <w:r w:rsidRPr="003F524E">
        <w:rPr>
          <w:rFonts w:ascii="Century Gothic" w:hAnsi="Century Gothic" w:cs="Arial"/>
          <w:b/>
        </w:rPr>
        <w:t>se for o caso</w:t>
      </w:r>
      <w:r w:rsidRPr="003F524E">
        <w:rPr>
          <w:rFonts w:ascii="Century Gothic" w:hAnsi="Century Gothic" w:cs="Arial"/>
        </w:rPr>
        <w:t xml:space="preserve">: Certidão Simplificada (emitida pela Junta Comercial do respectivo Estado), expedida até </w:t>
      </w:r>
      <w:r w:rsidRPr="003F524E">
        <w:rPr>
          <w:rFonts w:ascii="Century Gothic" w:hAnsi="Century Gothic" w:cs="Arial"/>
          <w:b/>
        </w:rPr>
        <w:t>180 (cento e oitenta) dias</w:t>
      </w:r>
      <w:r w:rsidRPr="003F524E">
        <w:rPr>
          <w:rFonts w:ascii="Century Gothic" w:hAnsi="Century Gothic" w:cs="Arial"/>
        </w:rPr>
        <w:t xml:space="preserve"> da publicação deste edital. Deverão estar enquadrada tal como microempresa ou </w:t>
      </w:r>
      <w:r w:rsidRPr="003F524E">
        <w:rPr>
          <w:rFonts w:ascii="Century Gothic" w:hAnsi="Century Gothic" w:cs="Arial"/>
        </w:rPr>
        <w:lastRenderedPageBreak/>
        <w:t xml:space="preserve">empresa de pequeno porte ou, em caso de microempreendedor individual (MEI) substituir a Certidão Simplificada pelo </w:t>
      </w:r>
      <w:r w:rsidRPr="003F524E">
        <w:rPr>
          <w:rFonts w:ascii="Century Gothic" w:hAnsi="Century Gothic" w:cs="Arial"/>
          <w:b/>
        </w:rPr>
        <w:t>Certificado da Condição de Microempreendedor Individual - CCMEI</w:t>
      </w:r>
      <w:r w:rsidRPr="003F524E">
        <w:rPr>
          <w:rFonts w:ascii="Century Gothic" w:hAnsi="Century Gothic" w:cs="Arial"/>
        </w:rPr>
        <w:t xml:space="preserve">, expedido e/ou atualizado em até </w:t>
      </w:r>
      <w:r w:rsidRPr="003F524E">
        <w:rPr>
          <w:rFonts w:ascii="Century Gothic" w:hAnsi="Century Gothic" w:cs="Arial"/>
          <w:b/>
        </w:rPr>
        <w:t>180 (cento e oitenta)</w:t>
      </w:r>
      <w:r w:rsidRPr="003F524E">
        <w:rPr>
          <w:rFonts w:ascii="Century Gothic" w:hAnsi="Century Gothic" w:cs="Arial"/>
        </w:rPr>
        <w:t xml:space="preserve"> dias.</w:t>
      </w:r>
    </w:p>
    <w:p w14:paraId="2C4D3801" w14:textId="77777777" w:rsidR="0059270F" w:rsidRPr="003F524E" w:rsidRDefault="0059270F" w:rsidP="0059270F">
      <w:pPr>
        <w:jc w:val="both"/>
        <w:rPr>
          <w:rFonts w:ascii="Century Gothic" w:hAnsi="Century Gothic" w:cs="Arial"/>
        </w:rPr>
      </w:pPr>
      <w:r w:rsidRPr="003F524E">
        <w:rPr>
          <w:rFonts w:ascii="Century Gothic" w:hAnsi="Century Gothic" w:cs="Arial"/>
          <w:b/>
          <w:bCs/>
        </w:rPr>
        <w:t>5.</w:t>
      </w:r>
      <w:r>
        <w:rPr>
          <w:rFonts w:ascii="Century Gothic" w:hAnsi="Century Gothic" w:cs="Arial"/>
          <w:b/>
          <w:bCs/>
        </w:rPr>
        <w:t>8</w:t>
      </w:r>
      <w:r w:rsidRPr="003F524E">
        <w:rPr>
          <w:rFonts w:ascii="Century Gothic" w:hAnsi="Century Gothic" w:cs="Arial"/>
          <w:b/>
          <w:bCs/>
        </w:rPr>
        <w:t>.2.2.</w:t>
      </w:r>
      <w:r w:rsidRPr="003F524E">
        <w:rPr>
          <w:rFonts w:ascii="Century Gothic" w:hAnsi="Century Gothic" w:cs="Arial"/>
        </w:rPr>
        <w:t xml:space="preserve"> </w:t>
      </w:r>
      <w:r w:rsidRPr="003F524E">
        <w:rPr>
          <w:rFonts w:ascii="Century Gothic" w:hAnsi="Century Gothic" w:cs="Arial"/>
          <w:b/>
        </w:rPr>
        <w:t xml:space="preserve">Ato Constitutivo, Estatuto ou Contrato Social </w:t>
      </w:r>
      <w:r w:rsidRPr="003F524E">
        <w:rPr>
          <w:rFonts w:ascii="Century Gothic" w:hAnsi="Century Gothic" w:cs="Arial"/>
          <w:bCs/>
        </w:rPr>
        <w:t>em vigor,</w:t>
      </w:r>
      <w:r w:rsidRPr="003F524E">
        <w:rPr>
          <w:rFonts w:ascii="Century Gothic" w:hAnsi="Century Gothic" w:cs="Arial"/>
        </w:rPr>
        <w:t xml:space="preserve">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w:t>
      </w:r>
      <w:r w:rsidRPr="003F524E">
        <w:rPr>
          <w:rFonts w:ascii="Century Gothic" w:hAnsi="Century Gothic" w:cs="Arial"/>
          <w:b/>
        </w:rPr>
        <w:t>expedição não superior a 180 (cento e oitenta) dias</w:t>
      </w:r>
      <w:r w:rsidRPr="003F524E">
        <w:rPr>
          <w:rFonts w:ascii="Century Gothic" w:hAnsi="Century Gothic" w:cs="Arial"/>
        </w:rPr>
        <w:t>.</w:t>
      </w:r>
    </w:p>
    <w:p w14:paraId="296A48D8" w14:textId="77777777" w:rsidR="0059270F" w:rsidRPr="003F524E" w:rsidRDefault="0059270F" w:rsidP="0059270F">
      <w:pPr>
        <w:jc w:val="both"/>
        <w:rPr>
          <w:rFonts w:ascii="Century Gothic" w:hAnsi="Century Gothic" w:cs="Arial"/>
        </w:rPr>
      </w:pPr>
      <w:r w:rsidRPr="003F524E">
        <w:rPr>
          <w:rFonts w:ascii="Century Gothic" w:hAnsi="Century Gothic" w:cs="Arial"/>
          <w:b/>
          <w:bCs/>
        </w:rPr>
        <w:t>5.</w:t>
      </w:r>
      <w:r>
        <w:rPr>
          <w:rFonts w:ascii="Century Gothic" w:hAnsi="Century Gothic" w:cs="Arial"/>
          <w:b/>
          <w:bCs/>
        </w:rPr>
        <w:t>8</w:t>
      </w:r>
      <w:r w:rsidRPr="003F524E">
        <w:rPr>
          <w:rFonts w:ascii="Century Gothic" w:hAnsi="Century Gothic" w:cs="Arial"/>
          <w:b/>
          <w:bCs/>
        </w:rPr>
        <w:t>.2.3.</w:t>
      </w:r>
      <w:r w:rsidRPr="003F524E">
        <w:rPr>
          <w:rFonts w:ascii="Century Gothic" w:hAnsi="Century Gothic" w:cs="Arial"/>
        </w:rPr>
        <w:t xml:space="preserve"> Inscrição do ato constitutivo, no caso de sociedades civis, acompanhada de prova de diretoria em exercício.</w:t>
      </w:r>
    </w:p>
    <w:p w14:paraId="6D794F12" w14:textId="77777777" w:rsidR="0059270F" w:rsidRPr="003F524E" w:rsidRDefault="0059270F" w:rsidP="0059270F">
      <w:pPr>
        <w:jc w:val="both"/>
        <w:rPr>
          <w:rFonts w:ascii="Century Gothic" w:hAnsi="Century Gothic" w:cs="Arial"/>
        </w:rPr>
      </w:pPr>
      <w:r w:rsidRPr="003F524E">
        <w:rPr>
          <w:rFonts w:ascii="Century Gothic" w:hAnsi="Century Gothic" w:cs="Arial"/>
          <w:b/>
          <w:bCs/>
        </w:rPr>
        <w:t>5.</w:t>
      </w:r>
      <w:r>
        <w:rPr>
          <w:rFonts w:ascii="Century Gothic" w:hAnsi="Century Gothic" w:cs="Arial"/>
          <w:b/>
          <w:bCs/>
        </w:rPr>
        <w:t>8</w:t>
      </w:r>
      <w:r w:rsidRPr="003F524E">
        <w:rPr>
          <w:rFonts w:ascii="Century Gothic" w:hAnsi="Century Gothic" w:cs="Arial"/>
          <w:b/>
          <w:bCs/>
        </w:rPr>
        <w:t>.2.4.</w:t>
      </w:r>
      <w:r w:rsidRPr="003F524E">
        <w:rPr>
          <w:rFonts w:ascii="Century Gothic" w:hAnsi="Century Gothic" w:cs="Arial"/>
        </w:rPr>
        <w:t xml:space="preserve"> Decreto de autorização, em se tratando de empresa ou sociedade estrangeira em funcionamento no País, e ato de registro ou autorização para funcionamento expedido pelo Órgão competente, quando a atividade assim o exigir.</w:t>
      </w:r>
    </w:p>
    <w:p w14:paraId="61DB661D" w14:textId="77777777" w:rsidR="0059270F" w:rsidRDefault="0059270F" w:rsidP="0059270F">
      <w:pPr>
        <w:jc w:val="both"/>
        <w:rPr>
          <w:rFonts w:ascii="Century Gothic" w:hAnsi="Century Gothic" w:cs="Arial"/>
        </w:rPr>
      </w:pPr>
      <w:r w:rsidRPr="003F524E">
        <w:rPr>
          <w:rFonts w:ascii="Century Gothic" w:hAnsi="Century Gothic" w:cs="Arial"/>
          <w:b/>
          <w:bCs/>
        </w:rPr>
        <w:t>OBS:</w:t>
      </w:r>
      <w:r w:rsidRPr="003F524E">
        <w:rPr>
          <w:rFonts w:ascii="Century Gothic" w:hAnsi="Century Gothic" w:cs="Arial"/>
        </w:rPr>
        <w:t xml:space="preserve"> O documento de habilitação jurídica deverá expressar objeto social pertinente e compatível com o objeto da licitação e estar acompanhados de todas as alterações ou da consolidação respectiva.</w:t>
      </w:r>
    </w:p>
    <w:p w14:paraId="38E95B0D" w14:textId="77777777" w:rsidR="0059270F" w:rsidRPr="003F524E" w:rsidRDefault="0059270F" w:rsidP="0059270F">
      <w:pPr>
        <w:jc w:val="both"/>
        <w:rPr>
          <w:rFonts w:ascii="Century Gothic" w:hAnsi="Century Gothic" w:cs="Arial"/>
        </w:rPr>
      </w:pPr>
    </w:p>
    <w:p w14:paraId="6B56C681" w14:textId="77777777" w:rsidR="0059270F" w:rsidRPr="003F524E" w:rsidRDefault="0059270F" w:rsidP="0059270F">
      <w:pPr>
        <w:jc w:val="both"/>
        <w:rPr>
          <w:rFonts w:ascii="Century Gothic" w:hAnsi="Century Gothic" w:cs="Arial"/>
          <w:b/>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.3. REGULARIDADE FISCAL, SOCIAL E TRABALHISTA</w:t>
      </w:r>
    </w:p>
    <w:p w14:paraId="7B0A3952" w14:textId="77777777" w:rsidR="0059270F" w:rsidRPr="003F524E"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.3.1. </w:t>
      </w:r>
      <w:r w:rsidRPr="003F524E">
        <w:rPr>
          <w:rFonts w:ascii="Century Gothic" w:hAnsi="Century Gothic" w:cs="Arial"/>
        </w:rPr>
        <w:t xml:space="preserve">Prova de inscrição no Cadastro Nacional de Pessoas Jurídicas </w:t>
      </w:r>
      <w:r w:rsidRPr="003F524E">
        <w:rPr>
          <w:rFonts w:ascii="Century Gothic" w:hAnsi="Century Gothic" w:cs="Arial"/>
          <w:b/>
          <w:bCs/>
        </w:rPr>
        <w:t>(CNPJ) emitida no corrente ano.</w:t>
      </w:r>
    </w:p>
    <w:p w14:paraId="524605BC" w14:textId="77777777" w:rsidR="0059270F" w:rsidRPr="003F524E"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.3.2. </w:t>
      </w:r>
      <w:r w:rsidRPr="003F524E">
        <w:rPr>
          <w:rFonts w:ascii="Century Gothic" w:hAnsi="Century Gothic" w:cs="Arial"/>
        </w:rPr>
        <w:t xml:space="preserve">Prova de regularidade para com a Fazenda Federal, mediante apresentação de </w:t>
      </w:r>
      <w:r w:rsidRPr="003F524E">
        <w:rPr>
          <w:rFonts w:ascii="Century Gothic" w:hAnsi="Century Gothic" w:cs="Arial"/>
          <w:b/>
          <w:bCs/>
        </w:rPr>
        <w:t>Certidão Negativa de Débitos Relativos aos Tributos Federais</w:t>
      </w:r>
      <w:r w:rsidRPr="003F524E">
        <w:rPr>
          <w:rFonts w:ascii="Century Gothic" w:hAnsi="Century Gothic" w:cs="Arial"/>
        </w:rPr>
        <w:t xml:space="preserve"> e à Dívida Ativa da União, ou Positiva com efeito de Negativa, expedida pela Secretaria da Receita Federal.</w:t>
      </w:r>
    </w:p>
    <w:p w14:paraId="6356DC61" w14:textId="77777777" w:rsidR="0059270F" w:rsidRPr="003F524E"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.3.3. </w:t>
      </w:r>
      <w:r w:rsidRPr="003F524E">
        <w:rPr>
          <w:rFonts w:ascii="Century Gothic" w:hAnsi="Century Gothic" w:cs="Arial"/>
        </w:rPr>
        <w:t xml:space="preserve">Prova de regularidade para com a Fazenda Estadual, mediante apresentação de </w:t>
      </w:r>
      <w:r w:rsidRPr="003F524E">
        <w:rPr>
          <w:rFonts w:ascii="Century Gothic" w:hAnsi="Century Gothic" w:cs="Arial"/>
          <w:b/>
          <w:bCs/>
        </w:rPr>
        <w:t>Certidão de Regularidade Fiscal, expedida pela Secretaria de Estado</w:t>
      </w:r>
      <w:r w:rsidRPr="003F524E">
        <w:rPr>
          <w:rFonts w:ascii="Century Gothic" w:hAnsi="Century Gothic" w:cs="Arial"/>
        </w:rPr>
        <w:t xml:space="preserve"> da Fazenda, do domicílio ou sede do proponente, ou outra equivalente, na forma da lei.</w:t>
      </w:r>
    </w:p>
    <w:p w14:paraId="16516256" w14:textId="77777777" w:rsidR="0059270F" w:rsidRPr="003F524E"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.3.4. </w:t>
      </w:r>
      <w:r w:rsidRPr="003F524E">
        <w:rPr>
          <w:rFonts w:ascii="Century Gothic" w:hAnsi="Century Gothic" w:cs="Arial"/>
        </w:rPr>
        <w:t xml:space="preserve">Prova de regularidade para com a Fazenda Municipal, mediante apresentação de </w:t>
      </w:r>
      <w:r w:rsidRPr="003F524E">
        <w:rPr>
          <w:rFonts w:ascii="Century Gothic" w:hAnsi="Century Gothic" w:cs="Arial"/>
          <w:b/>
          <w:bCs/>
        </w:rPr>
        <w:t xml:space="preserve">Certidão de Regularidade Fiscal, expedida pela Secretaria Municipal </w:t>
      </w:r>
      <w:r w:rsidRPr="003F524E">
        <w:rPr>
          <w:rFonts w:ascii="Century Gothic" w:hAnsi="Century Gothic" w:cs="Arial"/>
        </w:rPr>
        <w:t>da Fazenda, do domicílio ou sede do proponente, ou outra equivalente, na forma da lei.</w:t>
      </w:r>
    </w:p>
    <w:p w14:paraId="4B3642B3" w14:textId="77777777" w:rsidR="0059270F" w:rsidRPr="003F524E"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.3.5. </w:t>
      </w:r>
      <w:r w:rsidRPr="003F524E">
        <w:rPr>
          <w:rFonts w:ascii="Century Gothic" w:hAnsi="Century Gothic" w:cs="Arial"/>
        </w:rPr>
        <w:t xml:space="preserve">Prova de regularidade relativa ao </w:t>
      </w:r>
      <w:r w:rsidRPr="003F524E">
        <w:rPr>
          <w:rFonts w:ascii="Century Gothic" w:hAnsi="Century Gothic" w:cs="Arial"/>
          <w:b/>
        </w:rPr>
        <w:t>Fundo de Garantia por Tempo de Serviço</w:t>
      </w:r>
      <w:r w:rsidRPr="003F524E">
        <w:rPr>
          <w:rFonts w:ascii="Century Gothic" w:hAnsi="Century Gothic" w:cs="Arial"/>
        </w:rPr>
        <w:t xml:space="preserve"> </w:t>
      </w:r>
      <w:r w:rsidRPr="003F524E">
        <w:rPr>
          <w:rFonts w:ascii="Century Gothic" w:hAnsi="Century Gothic" w:cs="Arial"/>
          <w:b/>
          <w:bCs/>
        </w:rPr>
        <w:t>(FGTS)</w:t>
      </w:r>
      <w:r w:rsidRPr="003F524E">
        <w:rPr>
          <w:rFonts w:ascii="Century Gothic" w:hAnsi="Century Gothic" w:cs="Arial"/>
        </w:rPr>
        <w:t>, demonstrando situação regular no cumprimento dos encargos sociais instituídos por lei, sendo que estas poderão estar atestadas pelos órgãos expedidores, através de Certificado de Regularidade do FGTS – CRF.</w:t>
      </w:r>
    </w:p>
    <w:p w14:paraId="7BA9B579" w14:textId="77777777" w:rsidR="0059270F" w:rsidRDefault="0059270F" w:rsidP="0059270F">
      <w:pPr>
        <w:jc w:val="both"/>
        <w:rPr>
          <w:rFonts w:ascii="Century Gothic" w:hAnsi="Century Gothic" w:cs="Arial"/>
        </w:rPr>
      </w:pPr>
      <w:r w:rsidRPr="003F524E">
        <w:rPr>
          <w:rFonts w:ascii="Century Gothic" w:hAnsi="Century Gothic" w:cs="Arial"/>
          <w:b/>
        </w:rPr>
        <w:t>5.</w:t>
      </w:r>
      <w:r>
        <w:rPr>
          <w:rFonts w:ascii="Century Gothic" w:hAnsi="Century Gothic" w:cs="Arial"/>
          <w:b/>
        </w:rPr>
        <w:t>8</w:t>
      </w:r>
      <w:r w:rsidRPr="003F524E">
        <w:rPr>
          <w:rFonts w:ascii="Century Gothic" w:hAnsi="Century Gothic" w:cs="Arial"/>
          <w:b/>
        </w:rPr>
        <w:t xml:space="preserve">.3.6. </w:t>
      </w:r>
      <w:r w:rsidRPr="003F524E">
        <w:rPr>
          <w:rFonts w:ascii="Century Gothic" w:hAnsi="Century Gothic" w:cs="Arial"/>
          <w:b/>
          <w:bCs/>
        </w:rPr>
        <w:t>Certidão Negativa de Débitos Trabalhistas (CNDT)</w:t>
      </w:r>
      <w:r w:rsidRPr="003F524E">
        <w:rPr>
          <w:rFonts w:ascii="Century Gothic" w:hAnsi="Century Gothic" w:cs="Arial"/>
        </w:rPr>
        <w:t xml:space="preserve"> no âmbito nacional, expedida pelo Tribunal Superior do Trabalho, comprovando a inexistência de débitos inadimplidos perante a Justiça do Trabalho.</w:t>
      </w:r>
    </w:p>
    <w:p w14:paraId="38A3EB1A" w14:textId="1FC06765" w:rsidR="0059270F" w:rsidRPr="00397A8E" w:rsidRDefault="0059270F" w:rsidP="0059270F">
      <w:pPr>
        <w:jc w:val="both"/>
        <w:rPr>
          <w:rFonts w:ascii="Century Gothic" w:hAnsi="Century Gothic" w:cs="Arial"/>
          <w:lang w:val="pt-PT"/>
        </w:rPr>
      </w:pPr>
      <w:r w:rsidRPr="00397A8E">
        <w:rPr>
          <w:rFonts w:ascii="Century Gothic" w:hAnsi="Century Gothic" w:cs="Arial"/>
          <w:b/>
          <w:bCs/>
        </w:rPr>
        <w:t>5.8.3.7</w:t>
      </w:r>
      <w:r>
        <w:rPr>
          <w:rFonts w:ascii="Century Gothic" w:hAnsi="Century Gothic" w:cs="Arial"/>
        </w:rPr>
        <w:t xml:space="preserve">. </w:t>
      </w:r>
      <w:r w:rsidRPr="00CB3C99">
        <w:rPr>
          <w:rFonts w:ascii="Century Gothic" w:hAnsi="Century Gothic" w:cs="Arial"/>
          <w:b/>
          <w:bCs/>
          <w:highlight w:val="yellow"/>
          <w:lang w:val="pt-PT"/>
        </w:rPr>
        <w:t>Alvará de funcionamento expedido pelo Ministério da Justiça</w:t>
      </w:r>
      <w:r w:rsidR="00CB3C99" w:rsidRPr="00CB3C99">
        <w:rPr>
          <w:rFonts w:ascii="Century Gothic" w:hAnsi="Century Gothic" w:cs="Arial"/>
          <w:b/>
          <w:bCs/>
          <w:highlight w:val="yellow"/>
          <w:lang w:val="pt-PT"/>
        </w:rPr>
        <w:t>/PF</w:t>
      </w:r>
      <w:r w:rsidRPr="00397A8E">
        <w:rPr>
          <w:rFonts w:ascii="Century Gothic" w:hAnsi="Century Gothic" w:cs="Arial"/>
          <w:lang w:val="pt-PT"/>
        </w:rPr>
        <w:t>, conforme estabelece a Lei n.º 7.102, de 20/06/1983, regulamentada pelo Decreto n.º 89.056, de 24/11/1983, e pela Portaria nº 3.233/2012-DG/DPF, de 10 de dezembro de 2012, e alterações posteriores.</w:t>
      </w:r>
    </w:p>
    <w:p w14:paraId="037F1FF0" w14:textId="77777777" w:rsidR="0059270F" w:rsidRPr="003F524E" w:rsidRDefault="0059270F" w:rsidP="0059270F">
      <w:pPr>
        <w:jc w:val="both"/>
        <w:rPr>
          <w:rFonts w:ascii="Century Gothic" w:hAnsi="Century Gothic" w:cs="Arial"/>
        </w:rPr>
      </w:pPr>
    </w:p>
    <w:p w14:paraId="3EF8E559" w14:textId="77777777" w:rsidR="0059270F" w:rsidRPr="003F524E" w:rsidRDefault="0059270F" w:rsidP="0059270F">
      <w:pPr>
        <w:autoSpaceDE w:val="0"/>
        <w:autoSpaceDN w:val="0"/>
        <w:adjustRightInd w:val="0"/>
        <w:jc w:val="both"/>
        <w:rPr>
          <w:rFonts w:ascii="Century Gothic" w:hAnsi="Century Gothic" w:cs="Arial"/>
          <w:b/>
          <w:bCs/>
        </w:rPr>
      </w:pPr>
      <w:r w:rsidRPr="003F524E">
        <w:rPr>
          <w:rFonts w:ascii="Century Gothic" w:hAnsi="Century Gothic" w:cs="Arial"/>
          <w:b/>
          <w:bCs/>
        </w:rPr>
        <w:t>5.</w:t>
      </w:r>
      <w:r>
        <w:rPr>
          <w:rFonts w:ascii="Century Gothic" w:hAnsi="Century Gothic" w:cs="Arial"/>
          <w:b/>
          <w:bCs/>
        </w:rPr>
        <w:t>8</w:t>
      </w:r>
      <w:r w:rsidRPr="003F524E">
        <w:rPr>
          <w:rFonts w:ascii="Century Gothic" w:hAnsi="Century Gothic" w:cs="Arial"/>
          <w:b/>
          <w:bCs/>
        </w:rPr>
        <w:t xml:space="preserve">.4. QUALIFICAÇÃO TÉCNICA </w:t>
      </w:r>
      <w:r w:rsidRPr="003F524E">
        <w:rPr>
          <w:rFonts w:ascii="Century Gothic" w:eastAsia="Century Gothic" w:hAnsi="Century Gothic" w:cs="Century Gothic"/>
          <w:b/>
          <w:color w:val="000000"/>
        </w:rPr>
        <w:t>OPERACIONAL E PROFISSIONAL</w:t>
      </w:r>
    </w:p>
    <w:p w14:paraId="6D8352C8" w14:textId="77777777" w:rsidR="0059270F" w:rsidRPr="003F524E" w:rsidRDefault="0059270F" w:rsidP="0059270F">
      <w:pPr>
        <w:pStyle w:val="Ttulo5"/>
        <w:widowControl w:val="0"/>
        <w:autoSpaceDE w:val="0"/>
        <w:autoSpaceDN w:val="0"/>
        <w:jc w:val="both"/>
        <w:rPr>
          <w:rFonts w:ascii="Century Gothic" w:hAnsi="Century Gothic" w:cs="Arial"/>
          <w:b w:val="0"/>
          <w:sz w:val="20"/>
        </w:rPr>
      </w:pPr>
      <w:r w:rsidRPr="003F524E">
        <w:rPr>
          <w:rFonts w:ascii="Century Gothic" w:hAnsi="Century Gothic" w:cs="Arial"/>
          <w:sz w:val="20"/>
        </w:rPr>
        <w:t>5.</w:t>
      </w:r>
      <w:r>
        <w:rPr>
          <w:rFonts w:ascii="Century Gothic" w:hAnsi="Century Gothic" w:cs="Arial"/>
          <w:sz w:val="20"/>
        </w:rPr>
        <w:t>8</w:t>
      </w:r>
      <w:r w:rsidRPr="003F524E">
        <w:rPr>
          <w:rFonts w:ascii="Century Gothic" w:hAnsi="Century Gothic" w:cs="Arial"/>
          <w:sz w:val="20"/>
        </w:rPr>
        <w:t>.4.1. Apresentar 1 (um) ou mais</w:t>
      </w:r>
      <w:r w:rsidRPr="003F524E">
        <w:rPr>
          <w:rFonts w:ascii="Century Gothic" w:hAnsi="Century Gothic" w:cs="Arial"/>
          <w:b w:val="0"/>
          <w:sz w:val="20"/>
        </w:rPr>
        <w:t xml:space="preserve"> </w:t>
      </w:r>
      <w:r w:rsidRPr="003F524E">
        <w:rPr>
          <w:rFonts w:ascii="Century Gothic" w:hAnsi="Century Gothic" w:cs="Arial"/>
          <w:sz w:val="20"/>
        </w:rPr>
        <w:t>atestados de capacidade técnica</w:t>
      </w:r>
      <w:r w:rsidRPr="003F524E">
        <w:rPr>
          <w:rFonts w:ascii="Century Gothic" w:hAnsi="Century Gothic" w:cs="Arial"/>
          <w:b w:val="0"/>
          <w:sz w:val="20"/>
        </w:rPr>
        <w:t xml:space="preserve"> fornecido(s) por pessoa jurídica de direito público ou privado, que comprove(m) a aptidão do fornecedor para desempenho de atividade pertinente e compatível em características, quantidades e prazos do objeto.</w:t>
      </w:r>
    </w:p>
    <w:p w14:paraId="620BBF7C" w14:textId="77777777" w:rsidR="0059270F" w:rsidRPr="003F524E" w:rsidRDefault="0059270F" w:rsidP="0059270F">
      <w:pPr>
        <w:ind w:left="426"/>
        <w:jc w:val="both"/>
        <w:rPr>
          <w:rFonts w:ascii="Century Gothic" w:hAnsi="Century Gothic" w:cs="Arial"/>
        </w:rPr>
      </w:pPr>
      <w:r w:rsidRPr="003F524E">
        <w:rPr>
          <w:rFonts w:ascii="Century Gothic" w:hAnsi="Century Gothic" w:cs="Arial"/>
          <w:b/>
          <w:bCs/>
        </w:rPr>
        <w:t xml:space="preserve">5.2.4.1.1. </w:t>
      </w:r>
      <w:r w:rsidRPr="003F524E">
        <w:rPr>
          <w:rFonts w:ascii="Century Gothic" w:hAnsi="Century Gothic" w:cs="Arial"/>
        </w:rPr>
        <w:t xml:space="preserve">O atestado deverá conter informações necessárias para confirmação de sua autenticidade junto ao emissor. </w:t>
      </w:r>
    </w:p>
    <w:p w14:paraId="77BDE98F" w14:textId="77777777" w:rsidR="0059270F" w:rsidRPr="003F524E" w:rsidRDefault="0059270F" w:rsidP="0059270F">
      <w:pPr>
        <w:pBdr>
          <w:top w:val="nil"/>
          <w:left w:val="nil"/>
          <w:bottom w:val="nil"/>
          <w:right w:val="nil"/>
          <w:between w:val="nil"/>
        </w:pBdr>
        <w:ind w:left="426"/>
        <w:jc w:val="both"/>
        <w:rPr>
          <w:rFonts w:ascii="Century Gothic" w:eastAsia="Century Gothic" w:hAnsi="Century Gothic" w:cs="Century Gothic"/>
          <w:color w:val="000000"/>
        </w:rPr>
      </w:pPr>
      <w:r w:rsidRPr="003F524E">
        <w:rPr>
          <w:rFonts w:ascii="Century Gothic" w:hAnsi="Century Gothic" w:cs="Arial"/>
          <w:b/>
          <w:bCs/>
        </w:rPr>
        <w:t xml:space="preserve">5.2.4.1.2. </w:t>
      </w:r>
      <w:r w:rsidRPr="003F524E">
        <w:rPr>
          <w:rFonts w:ascii="Century Gothic" w:eastAsia="Century Gothic" w:hAnsi="Century Gothic" w:cs="Century Gothic"/>
          <w:color w:val="000000"/>
        </w:rPr>
        <w:t>Quando existir dúvida em relação à veracidade do atestado, serão solicitados documentos comprobatórios, tais como cópias de notas fiscais, recibos, contratos, nota de empenho, Demonstrativo de Resultados, devendo ser enviados por e-mail em até 4 (quatro) horas, contadas da solicitação, e enviados os originais ou cópia autenticada, via correio, em até 48 horas após a solicitação.</w:t>
      </w:r>
    </w:p>
    <w:p w14:paraId="4BB61A45" w14:textId="77777777" w:rsidR="0059270F" w:rsidRPr="003F524E" w:rsidRDefault="0059270F" w:rsidP="0059270F">
      <w:pPr>
        <w:pBdr>
          <w:top w:val="nil"/>
          <w:left w:val="nil"/>
          <w:bottom w:val="nil"/>
          <w:right w:val="nil"/>
          <w:between w:val="nil"/>
        </w:pBdr>
        <w:ind w:left="426"/>
        <w:jc w:val="both"/>
        <w:rPr>
          <w:rFonts w:ascii="Century Gothic" w:eastAsia="Century Gothic" w:hAnsi="Century Gothic" w:cs="Century Gothic"/>
          <w:color w:val="000000"/>
        </w:rPr>
      </w:pPr>
      <w:r w:rsidRPr="003F524E">
        <w:rPr>
          <w:rFonts w:ascii="Century Gothic" w:hAnsi="Century Gothic" w:cs="Arial"/>
          <w:b/>
          <w:bCs/>
        </w:rPr>
        <w:lastRenderedPageBreak/>
        <w:t xml:space="preserve">5.2.4.1.3. </w:t>
      </w:r>
      <w:r w:rsidRPr="003F524E">
        <w:rPr>
          <w:rFonts w:ascii="Century Gothic" w:eastAsia="Century Gothic" w:hAnsi="Century Gothic" w:cs="Century Gothic"/>
          <w:color w:val="000000"/>
        </w:rPr>
        <w:t>Para a comprovação da qualificação técnica, servidores do Município poderão, a seu critério, visitar as instalações da proponente, devendo, na ocasião, serem comprovadas as informações solicitadas.</w:t>
      </w:r>
    </w:p>
    <w:p w14:paraId="241AA4B5" w14:textId="77777777" w:rsidR="0059270F" w:rsidRPr="003F524E" w:rsidRDefault="0059270F" w:rsidP="0059270F">
      <w:pPr>
        <w:pBdr>
          <w:top w:val="nil"/>
          <w:left w:val="nil"/>
          <w:bottom w:val="nil"/>
          <w:right w:val="nil"/>
          <w:between w:val="nil"/>
        </w:pBdr>
        <w:jc w:val="both"/>
        <w:rPr>
          <w:rFonts w:ascii="Century Gothic" w:eastAsia="Century Gothic" w:hAnsi="Century Gothic" w:cs="Century Gothic"/>
          <w:color w:val="000000"/>
        </w:rPr>
      </w:pPr>
    </w:p>
    <w:bookmarkEnd w:id="4"/>
    <w:bookmarkEnd w:id="5"/>
    <w:p w14:paraId="2D2D6CDA" w14:textId="77777777" w:rsidR="0059270F" w:rsidRPr="00071C9F" w:rsidRDefault="0059270F" w:rsidP="0059270F">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Pr>
          <w:rFonts w:ascii="Century Gothic" w:hAnsi="Century Gothic" w:cs="Arial"/>
          <w:b/>
        </w:rPr>
        <w:t>6</w:t>
      </w:r>
      <w:r w:rsidRPr="00071C9F">
        <w:rPr>
          <w:rFonts w:ascii="Century Gothic" w:hAnsi="Century Gothic" w:cs="Arial"/>
          <w:b/>
        </w:rPr>
        <w:t>. CRITÉRIOS DE MEDIÇÃO E PAGAMENTO</w:t>
      </w:r>
    </w:p>
    <w:p w14:paraId="42B5AA68" w14:textId="77777777" w:rsidR="0059270F" w:rsidRPr="009007A5" w:rsidRDefault="0059270F" w:rsidP="0059270F">
      <w:pPr>
        <w:pStyle w:val="PargrafodaLista"/>
        <w:numPr>
          <w:ilvl w:val="1"/>
          <w:numId w:val="32"/>
        </w:numPr>
        <w:ind w:left="0" w:firstLine="0"/>
        <w:contextualSpacing w:val="0"/>
        <w:jc w:val="both"/>
        <w:rPr>
          <w:rFonts w:ascii="Century Gothic" w:hAnsi="Century Gothic" w:cs="Arial"/>
          <w:b/>
          <w:bCs/>
          <w:sz w:val="20"/>
        </w:rPr>
      </w:pPr>
      <w:r w:rsidRPr="009007A5">
        <w:rPr>
          <w:rFonts w:ascii="Century Gothic" w:hAnsi="Century Gothic" w:cs="Arial"/>
          <w:b/>
          <w:bCs/>
          <w:sz w:val="20"/>
        </w:rPr>
        <w:t>A execução do objeto obedecerá:</w:t>
      </w:r>
    </w:p>
    <w:p w14:paraId="4E572EFF" w14:textId="134FC5C4" w:rsidR="0059270F" w:rsidRPr="00EC0F92" w:rsidRDefault="0059270F" w:rsidP="0059270F">
      <w:pPr>
        <w:pStyle w:val="PargrafodaLista"/>
        <w:ind w:left="0"/>
        <w:jc w:val="both"/>
        <w:rPr>
          <w:rFonts w:ascii="Century Gothic" w:hAnsi="Century Gothic" w:cs="Arial"/>
          <w:sz w:val="20"/>
        </w:rPr>
      </w:pPr>
      <w:r w:rsidRPr="009007A5">
        <w:rPr>
          <w:rFonts w:ascii="Century Gothic" w:hAnsi="Century Gothic" w:cs="Arial"/>
          <w:b/>
          <w:bCs/>
          <w:sz w:val="20"/>
        </w:rPr>
        <w:t>Início da execução:</w:t>
      </w:r>
      <w:r w:rsidRPr="00EC0F92">
        <w:rPr>
          <w:rFonts w:ascii="Century Gothic" w:hAnsi="Century Gothic" w:cs="Arial"/>
          <w:sz w:val="20"/>
        </w:rPr>
        <w:t xml:space="preserve"> Os seguranças deverão se apresentar ao local determinado com no mínimo 01 (uma) hora de antecedência</w:t>
      </w:r>
      <w:r>
        <w:rPr>
          <w:rFonts w:ascii="Century Gothic" w:hAnsi="Century Gothic" w:cs="Arial"/>
          <w:sz w:val="20"/>
        </w:rPr>
        <w:t xml:space="preserve"> do horário combinado com o Secretário Municipal de Segurança Pública e Trânsito Sr. JOSÉ CAVALCANTI DA SILVA</w:t>
      </w:r>
      <w:r w:rsidRPr="00EC0F92">
        <w:rPr>
          <w:rFonts w:ascii="Century Gothic" w:hAnsi="Century Gothic" w:cs="Arial"/>
          <w:sz w:val="20"/>
        </w:rPr>
        <w:t>, devidamente uniformizados</w:t>
      </w:r>
      <w:r>
        <w:rPr>
          <w:rFonts w:ascii="Century Gothic" w:hAnsi="Century Gothic" w:cs="Arial"/>
          <w:sz w:val="20"/>
        </w:rPr>
        <w:t xml:space="preserve"> e ao final da prestação dos serviços. É de inteira responsabilidade da contratada os </w:t>
      </w:r>
      <w:r w:rsidR="00CB3C99">
        <w:rPr>
          <w:rFonts w:ascii="Century Gothic" w:hAnsi="Century Gothic" w:cs="Arial"/>
          <w:sz w:val="20"/>
        </w:rPr>
        <w:t>reajustes referentes</w:t>
      </w:r>
      <w:r>
        <w:rPr>
          <w:rFonts w:ascii="Century Gothic" w:hAnsi="Century Gothic" w:cs="Arial"/>
          <w:sz w:val="20"/>
        </w:rPr>
        <w:t xml:space="preserve"> a execução dos serviços.</w:t>
      </w:r>
    </w:p>
    <w:p w14:paraId="01B2D6F7" w14:textId="77777777" w:rsidR="0059270F" w:rsidRPr="00EC0F92" w:rsidRDefault="0059270F" w:rsidP="0059270F">
      <w:pPr>
        <w:pStyle w:val="PargrafodaLista"/>
        <w:ind w:left="0"/>
        <w:jc w:val="both"/>
        <w:rPr>
          <w:rFonts w:ascii="Century Gothic" w:hAnsi="Century Gothic" w:cs="Arial"/>
          <w:sz w:val="20"/>
        </w:rPr>
      </w:pPr>
      <w:r w:rsidRPr="009007A5">
        <w:rPr>
          <w:rFonts w:ascii="Century Gothic" w:hAnsi="Century Gothic" w:cs="Arial"/>
          <w:b/>
          <w:bCs/>
          <w:sz w:val="20"/>
        </w:rPr>
        <w:t>Cronograma local(is) da execução dos serviços:</w:t>
      </w:r>
      <w:r>
        <w:rPr>
          <w:rFonts w:ascii="Century Gothic" w:hAnsi="Century Gothic" w:cs="Arial"/>
          <w:sz w:val="20"/>
        </w:rPr>
        <w:t xml:space="preserve"> </w:t>
      </w:r>
      <w:r w:rsidRPr="00EC0F92">
        <w:rPr>
          <w:rFonts w:ascii="Century Gothic" w:hAnsi="Century Gothic" w:cs="Arial"/>
          <w:sz w:val="20"/>
        </w:rPr>
        <w:t xml:space="preserve">Os serviços serão executados </w:t>
      </w:r>
      <w:r>
        <w:rPr>
          <w:rFonts w:ascii="Century Gothic" w:hAnsi="Century Gothic" w:cs="Arial"/>
          <w:sz w:val="20"/>
        </w:rPr>
        <w:t>nos dias 02, 03 e 04 de agosto de 2024 na cobertura do evento da festa da leitoa no tacho</w:t>
      </w:r>
      <w:r w:rsidRPr="00EC0F92">
        <w:rPr>
          <w:rFonts w:ascii="Century Gothic" w:hAnsi="Century Gothic" w:cs="Arial"/>
          <w:sz w:val="20"/>
        </w:rPr>
        <w:t>.</w:t>
      </w:r>
    </w:p>
    <w:p w14:paraId="44ED6B8A" w14:textId="77777777" w:rsidR="0059270F" w:rsidRPr="00EC0F92" w:rsidRDefault="0059270F" w:rsidP="0059270F">
      <w:pPr>
        <w:pStyle w:val="PargrafodaLista"/>
        <w:ind w:left="0"/>
        <w:jc w:val="both"/>
        <w:rPr>
          <w:rFonts w:ascii="Century Gothic" w:hAnsi="Century Gothic" w:cs="Arial"/>
          <w:sz w:val="20"/>
        </w:rPr>
      </w:pPr>
      <w:r w:rsidRPr="009007A5">
        <w:rPr>
          <w:rFonts w:ascii="Century Gothic" w:hAnsi="Century Gothic" w:cs="Arial"/>
          <w:b/>
          <w:bCs/>
          <w:sz w:val="20"/>
        </w:rPr>
        <w:t>Descrição dos procedimentos; das rotinas; dos métodos para a perfeita execução dos serviços:</w:t>
      </w:r>
      <w:r w:rsidRPr="00EC0F92">
        <w:rPr>
          <w:rFonts w:ascii="Century Gothic" w:hAnsi="Century Gothic" w:cs="Arial"/>
          <w:sz w:val="20"/>
        </w:rPr>
        <w:t xml:space="preserve"> Os funcionários deverão utilizar uniformes; os funcionários farão o devido uso dos EPIs necessários; os serviços serão executados por profissionais que possuem o devido conhecimento das técnicas necessárias e com a devida ordem no local; deverá ser comunicado à CONTRATANTE todo acontecimento entendido como irregular e que atente contra seu patrimônio; os seguranças deverão preservar e guardar o patrimônio da CONTRATANTE e ainda zelar pela segurança </w:t>
      </w:r>
      <w:r>
        <w:rPr>
          <w:rFonts w:ascii="Century Gothic" w:hAnsi="Century Gothic" w:cs="Arial"/>
          <w:sz w:val="20"/>
        </w:rPr>
        <w:t>dos visitant</w:t>
      </w:r>
      <w:r w:rsidRPr="00EC0F92">
        <w:rPr>
          <w:rFonts w:ascii="Century Gothic" w:hAnsi="Century Gothic" w:cs="Arial"/>
          <w:sz w:val="20"/>
        </w:rPr>
        <w:t>e</w:t>
      </w:r>
      <w:r>
        <w:rPr>
          <w:rFonts w:ascii="Century Gothic" w:hAnsi="Century Gothic" w:cs="Arial"/>
          <w:sz w:val="20"/>
        </w:rPr>
        <w:t>s da festa, além da</w:t>
      </w:r>
      <w:r w:rsidRPr="00EC0F92">
        <w:rPr>
          <w:rFonts w:ascii="Century Gothic" w:hAnsi="Century Gothic" w:cs="Arial"/>
          <w:sz w:val="20"/>
        </w:rPr>
        <w:t xml:space="preserve"> manutenção da ordem nas instalações </w:t>
      </w:r>
      <w:r>
        <w:rPr>
          <w:rFonts w:ascii="Century Gothic" w:hAnsi="Century Gothic" w:cs="Arial"/>
          <w:sz w:val="20"/>
        </w:rPr>
        <w:t>do</w:t>
      </w:r>
      <w:r w:rsidRPr="00EC0F92">
        <w:rPr>
          <w:rFonts w:ascii="Century Gothic" w:hAnsi="Century Gothic" w:cs="Arial"/>
          <w:sz w:val="20"/>
        </w:rPr>
        <w:t xml:space="preserve"> eventos públicos; os seguranças não poderão usar qualquer tipo de violência, bem como não fazer uso de qualquer tipo de arma (branca e/ou de fogo); os seguranças deverão colaborar com as Policias Civil e Militar nas ocorrências de ordem policial </w:t>
      </w:r>
      <w:r>
        <w:rPr>
          <w:rFonts w:ascii="Century Gothic" w:hAnsi="Century Gothic" w:cs="Arial"/>
          <w:sz w:val="20"/>
        </w:rPr>
        <w:t>no evento</w:t>
      </w:r>
      <w:r w:rsidRPr="00EC0F92">
        <w:rPr>
          <w:rFonts w:ascii="Century Gothic" w:hAnsi="Century Gothic" w:cs="Arial"/>
          <w:sz w:val="20"/>
        </w:rPr>
        <w:t xml:space="preserve">, facilitando, na medida do possível, a atuação daquelas, inclusive na indicação de testemunhas presenciais de eventual acontecimento; os seguranças deverão manter-se sempre atentos e alerta para qualquer situação que apresente suspeita ou risco, posicionando-se adequadamente a fim de inibir a ação; os seguranças deverão cumprir a programação dos serviços, de forma a garantir as condições de segurança das instalações </w:t>
      </w:r>
      <w:r>
        <w:rPr>
          <w:rFonts w:ascii="Century Gothic" w:hAnsi="Century Gothic" w:cs="Arial"/>
          <w:sz w:val="20"/>
        </w:rPr>
        <w:t xml:space="preserve">do </w:t>
      </w:r>
      <w:r w:rsidRPr="00EC0F92">
        <w:rPr>
          <w:rFonts w:ascii="Century Gothic" w:hAnsi="Century Gothic" w:cs="Arial"/>
          <w:sz w:val="20"/>
        </w:rPr>
        <w:t>evento, dos colaboradores e das pessoas em geral que se façam presentes; os seguranças deverão adotar postura adequada e prestar atendimento sempre cortês para com o público e com os colaboradores da CONTRATANTE;</w:t>
      </w:r>
    </w:p>
    <w:p w14:paraId="6343749C" w14:textId="77777777" w:rsidR="0059270F" w:rsidRPr="00EC0F92" w:rsidRDefault="0059270F" w:rsidP="0059270F">
      <w:pPr>
        <w:pStyle w:val="PargrafodaLista"/>
        <w:ind w:left="0"/>
        <w:jc w:val="both"/>
        <w:rPr>
          <w:rFonts w:ascii="Century Gothic" w:hAnsi="Century Gothic" w:cs="Arial"/>
          <w:sz w:val="20"/>
        </w:rPr>
      </w:pPr>
      <w:r w:rsidRPr="009007A5">
        <w:rPr>
          <w:rFonts w:ascii="Century Gothic" w:hAnsi="Century Gothic" w:cs="Arial"/>
          <w:b/>
          <w:bCs/>
          <w:sz w:val="20"/>
        </w:rPr>
        <w:t xml:space="preserve">Fornecimento de materiais: </w:t>
      </w:r>
      <w:r w:rsidRPr="00EC0F92">
        <w:rPr>
          <w:rFonts w:ascii="Century Gothic" w:hAnsi="Century Gothic" w:cs="Arial"/>
          <w:sz w:val="20"/>
        </w:rPr>
        <w:t>A CONTRATADA deverá ser responsável pela plena execução dos serviços disponibilizando profissionais devidamente capacitados, ainda deverá fornecer uniformes adequados, EPIs, rádios comunicadores e arcar com todas as exigências trabalhistas, previdenciárias, seguros, encargos sociais e outras relativas à prestação dos serviços ora contratados, além de toda e qualquer despesas com os funcionários como: transporte de ida e volta até o local dos serviços onde serão prestados, alimentação, estadias e outras que possam surgir, sendo que não será acarretado qualquer tipo de despesas ou custo para a CONTRATANTE;</w:t>
      </w:r>
    </w:p>
    <w:p w14:paraId="2DDD6F99" w14:textId="77777777" w:rsidR="0059270F" w:rsidRDefault="0059270F" w:rsidP="0059270F">
      <w:pPr>
        <w:pStyle w:val="PargrafodaLista"/>
        <w:ind w:left="0"/>
        <w:jc w:val="both"/>
        <w:rPr>
          <w:rFonts w:ascii="Century Gothic" w:hAnsi="Century Gothic" w:cs="Arial"/>
          <w:iCs/>
          <w:sz w:val="20"/>
        </w:rPr>
      </w:pPr>
      <w:r w:rsidRPr="009007A5">
        <w:rPr>
          <w:rFonts w:ascii="Century Gothic" w:hAnsi="Century Gothic" w:cs="Arial"/>
          <w:b/>
          <w:bCs/>
          <w:iCs/>
          <w:sz w:val="20"/>
        </w:rPr>
        <w:t>6.2.</w:t>
      </w:r>
      <w:r>
        <w:rPr>
          <w:rFonts w:ascii="Century Gothic" w:hAnsi="Century Gothic" w:cs="Arial"/>
          <w:iCs/>
          <w:sz w:val="20"/>
        </w:rPr>
        <w:t xml:space="preserve"> Não s</w:t>
      </w:r>
      <w:r w:rsidRPr="009007A5">
        <w:rPr>
          <w:rFonts w:ascii="Century Gothic" w:hAnsi="Century Gothic" w:cs="Arial"/>
          <w:iCs/>
          <w:sz w:val="20"/>
        </w:rPr>
        <w:t>erá permitida a Subcontratação</w:t>
      </w:r>
      <w:r>
        <w:rPr>
          <w:rFonts w:ascii="Century Gothic" w:hAnsi="Century Gothic" w:cs="Arial"/>
          <w:iCs/>
          <w:sz w:val="20"/>
        </w:rPr>
        <w:t>.</w:t>
      </w:r>
    </w:p>
    <w:p w14:paraId="230EFBC7" w14:textId="77777777" w:rsidR="0059270F" w:rsidRDefault="0059270F" w:rsidP="0059270F">
      <w:pPr>
        <w:pStyle w:val="PargrafodaLista"/>
        <w:ind w:left="0"/>
        <w:jc w:val="both"/>
        <w:rPr>
          <w:rFonts w:ascii="Century Gothic" w:hAnsi="Century Gothic" w:cs="Arial"/>
          <w:iCs/>
          <w:sz w:val="20"/>
        </w:rPr>
      </w:pPr>
      <w:r w:rsidRPr="009007A5">
        <w:rPr>
          <w:rFonts w:ascii="Century Gothic" w:hAnsi="Century Gothic" w:cs="Arial"/>
          <w:b/>
          <w:bCs/>
          <w:iCs/>
          <w:sz w:val="20"/>
        </w:rPr>
        <w:t>6.3.</w:t>
      </w:r>
      <w:r>
        <w:rPr>
          <w:rFonts w:ascii="Century Gothic" w:hAnsi="Century Gothic" w:cs="Arial"/>
          <w:iCs/>
          <w:sz w:val="20"/>
        </w:rPr>
        <w:t xml:space="preserve"> </w:t>
      </w:r>
      <w:r w:rsidRPr="009007A5">
        <w:rPr>
          <w:rFonts w:ascii="Century Gothic" w:hAnsi="Century Gothic" w:cs="Arial"/>
          <w:iCs/>
          <w:sz w:val="20"/>
        </w:rPr>
        <w:t>Os serviços poderão ser rejeitados, no todo ou em parte, quando em desacordo com as especificações constantes neste Termo de Referência e na proposta, sem prejuízo da aplicação das penalidades.</w:t>
      </w:r>
    </w:p>
    <w:p w14:paraId="10DDC7CE" w14:textId="77777777" w:rsidR="0059270F" w:rsidRPr="009007A5" w:rsidRDefault="0059270F" w:rsidP="0059270F">
      <w:pPr>
        <w:pStyle w:val="PargrafodaLista"/>
        <w:ind w:left="0"/>
        <w:jc w:val="both"/>
        <w:rPr>
          <w:rFonts w:ascii="Century Gothic" w:hAnsi="Century Gothic" w:cs="Arial"/>
          <w:iCs/>
          <w:sz w:val="20"/>
        </w:rPr>
      </w:pPr>
      <w:r w:rsidRPr="009007A5">
        <w:rPr>
          <w:rFonts w:ascii="Century Gothic" w:hAnsi="Century Gothic" w:cs="Arial"/>
          <w:b/>
          <w:bCs/>
          <w:iCs/>
          <w:sz w:val="20"/>
        </w:rPr>
        <w:t>6.4.</w:t>
      </w:r>
      <w:r>
        <w:rPr>
          <w:rFonts w:ascii="Century Gothic" w:hAnsi="Century Gothic" w:cs="Arial"/>
          <w:iCs/>
          <w:sz w:val="20"/>
        </w:rPr>
        <w:t xml:space="preserve"> </w:t>
      </w:r>
      <w:r w:rsidRPr="009007A5">
        <w:rPr>
          <w:rFonts w:ascii="Century Gothic" w:hAnsi="Century Gothic" w:cs="Arial"/>
          <w:iCs/>
          <w:sz w:val="20"/>
        </w:rPr>
        <w:t>O pagamento, decorrente da execução dos serviços objeto desta licitação, efetuado mediante crédito em conta corrente, no prazo de em até 30 (trinta) dias, contados do recebimento da nota fiscal ou fatura, após a apresentação da respectiva documentação fiscal, devidamente atestada pelo setor competente.</w:t>
      </w:r>
    </w:p>
    <w:p w14:paraId="2746DA64" w14:textId="77777777" w:rsidR="0059270F" w:rsidRPr="004A3EC6" w:rsidRDefault="0059270F" w:rsidP="0059270F">
      <w:pPr>
        <w:pStyle w:val="PargrafodaLista"/>
        <w:ind w:left="0"/>
        <w:jc w:val="both"/>
        <w:rPr>
          <w:rFonts w:ascii="Century Gothic" w:hAnsi="Century Gothic" w:cs="Arial"/>
          <w:iCs/>
          <w:sz w:val="20"/>
        </w:rPr>
      </w:pPr>
      <w:r w:rsidRPr="009007A5">
        <w:rPr>
          <w:rFonts w:ascii="Century Gothic" w:hAnsi="Century Gothic" w:cs="Arial"/>
          <w:b/>
          <w:bCs/>
          <w:iCs/>
          <w:sz w:val="20"/>
        </w:rPr>
        <w:t>6.5.</w:t>
      </w:r>
      <w:r>
        <w:rPr>
          <w:rFonts w:ascii="Century Gothic" w:hAnsi="Century Gothic" w:cs="Arial"/>
          <w:iCs/>
          <w:sz w:val="20"/>
        </w:rPr>
        <w:t xml:space="preserve"> </w:t>
      </w:r>
      <w:r w:rsidRPr="009007A5">
        <w:rPr>
          <w:rFonts w:ascii="Century Gothic" w:hAnsi="Century Gothic" w:cs="Arial"/>
          <w:iCs/>
          <w:sz w:val="20"/>
        </w:rPr>
        <w:t>Considera-se ocorrido o recebimento da nota fiscal ou fatura quando a Administração atestar a execução do objeto do contrato.</w:t>
      </w:r>
    </w:p>
    <w:p w14:paraId="6434FCC7" w14:textId="77777777" w:rsidR="0059270F" w:rsidRPr="004A3EC6" w:rsidRDefault="0059270F" w:rsidP="0059270F">
      <w:pPr>
        <w:jc w:val="both"/>
        <w:rPr>
          <w:rFonts w:ascii="Century Gothic" w:hAnsi="Century Gothic" w:cs="Arial"/>
          <w:iCs/>
        </w:rPr>
      </w:pPr>
    </w:p>
    <w:p w14:paraId="5FD23EF3"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FORMAS E CRITÉRIOS DE SELEÇÃO DO FORNECEDOR</w:t>
      </w:r>
    </w:p>
    <w:p w14:paraId="1FC5D642" w14:textId="00B7ACE1"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Pr>
          <w:rFonts w:ascii="Century Gothic" w:hAnsi="Century Gothic" w:cs="Arial"/>
          <w:sz w:val="20"/>
        </w:rPr>
        <w:t xml:space="preserve">A modalidade da presente licitação será por meio de </w:t>
      </w:r>
      <w:r w:rsidR="00CB3C99">
        <w:rPr>
          <w:rFonts w:ascii="Century Gothic" w:hAnsi="Century Gothic" w:cs="Arial"/>
          <w:b/>
          <w:bCs/>
          <w:sz w:val="20"/>
        </w:rPr>
        <w:t>DISPENSA DE LICITAÇÃO</w:t>
      </w:r>
      <w:r>
        <w:rPr>
          <w:rFonts w:ascii="Century Gothic" w:hAnsi="Century Gothic" w:cs="Arial"/>
          <w:sz w:val="20"/>
        </w:rPr>
        <w:t xml:space="preserve">. </w:t>
      </w:r>
    </w:p>
    <w:p w14:paraId="03B95DA0"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Pr>
          <w:rFonts w:ascii="Century Gothic" w:hAnsi="Century Gothic" w:cs="Arial"/>
          <w:sz w:val="20"/>
        </w:rPr>
        <w:lastRenderedPageBreak/>
        <w:t>O</w:t>
      </w:r>
      <w:r w:rsidRPr="007C5E92">
        <w:rPr>
          <w:rFonts w:ascii="Century Gothic" w:hAnsi="Century Gothic" w:cs="Arial"/>
          <w:sz w:val="20"/>
        </w:rPr>
        <w:t xml:space="preserve"> critério</w:t>
      </w:r>
      <w:r>
        <w:rPr>
          <w:rFonts w:ascii="Century Gothic" w:hAnsi="Century Gothic" w:cs="Arial"/>
          <w:sz w:val="20"/>
        </w:rPr>
        <w:t xml:space="preserve"> </w:t>
      </w:r>
      <w:r w:rsidRPr="007C5E92">
        <w:rPr>
          <w:rFonts w:ascii="Century Gothic" w:hAnsi="Century Gothic" w:cs="Arial"/>
          <w:sz w:val="20"/>
        </w:rPr>
        <w:t xml:space="preserve">de seleção do fornecedor, será aquele que apresentar </w:t>
      </w:r>
      <w:r w:rsidRPr="007C5E92">
        <w:rPr>
          <w:rFonts w:ascii="Century Gothic" w:hAnsi="Century Gothic" w:cs="Arial"/>
          <w:b/>
          <w:bCs/>
          <w:sz w:val="20"/>
        </w:rPr>
        <w:t>MENOR PREÇO</w:t>
      </w:r>
      <w:r w:rsidRPr="007C5E92">
        <w:rPr>
          <w:rFonts w:ascii="Century Gothic" w:hAnsi="Century Gothic" w:cs="Arial"/>
          <w:sz w:val="20"/>
        </w:rPr>
        <w:t xml:space="preserve"> </w:t>
      </w:r>
      <w:r>
        <w:rPr>
          <w:rFonts w:ascii="Century Gothic" w:hAnsi="Century Gothic" w:cs="Arial"/>
          <w:b/>
          <w:bCs/>
          <w:sz w:val="20"/>
        </w:rPr>
        <w:t>POR ITEM</w:t>
      </w:r>
      <w:r w:rsidRPr="007C5E92">
        <w:rPr>
          <w:rFonts w:ascii="Century Gothic" w:hAnsi="Century Gothic" w:cs="Arial"/>
          <w:sz w:val="20"/>
        </w:rPr>
        <w:t xml:space="preserve"> obedecidas as exigências de suas habilitações e dos fornecimentos dos materiais/serviços conforme solicitado e descrito neste Termo de Referência.</w:t>
      </w:r>
    </w:p>
    <w:p w14:paraId="794966B6" w14:textId="77777777" w:rsidR="0059270F" w:rsidRPr="007C5E92" w:rsidRDefault="0059270F" w:rsidP="0059270F">
      <w:pPr>
        <w:jc w:val="both"/>
        <w:rPr>
          <w:rFonts w:ascii="Century Gothic" w:hAnsi="Century Gothic" w:cs="Arial"/>
        </w:rPr>
      </w:pPr>
    </w:p>
    <w:p w14:paraId="0FF65F0A"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MODELO DE GESTÃO DO CONTRATO</w:t>
      </w:r>
    </w:p>
    <w:p w14:paraId="79A8AD1D"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Ficará a cargo da fisc</w:t>
      </w:r>
      <w:r>
        <w:rPr>
          <w:rFonts w:ascii="Century Gothic" w:hAnsi="Century Gothic" w:cs="Arial"/>
          <w:sz w:val="20"/>
        </w:rPr>
        <w:t xml:space="preserve">alização do Contrato o servidor </w:t>
      </w:r>
      <w:r>
        <w:rPr>
          <w:rFonts w:ascii="Century Gothic" w:hAnsi="Century Gothic" w:cs="Arial"/>
          <w:b/>
          <w:sz w:val="20"/>
        </w:rPr>
        <w:t>JOSÉ CAVALCANTI DA SILVA</w:t>
      </w:r>
      <w:r>
        <w:rPr>
          <w:rFonts w:ascii="Century Gothic" w:hAnsi="Century Gothic" w:cs="Arial"/>
          <w:sz w:val="20"/>
        </w:rPr>
        <w:t xml:space="preserve">, </w:t>
      </w:r>
      <w:r w:rsidRPr="00D151A0">
        <w:rPr>
          <w:rFonts w:ascii="Century Gothic" w:hAnsi="Century Gothic" w:cs="Arial"/>
          <w:sz w:val="20"/>
        </w:rPr>
        <w:t>nomead</w:t>
      </w:r>
      <w:r>
        <w:rPr>
          <w:rFonts w:ascii="Century Gothic" w:hAnsi="Century Gothic" w:cs="Arial"/>
          <w:sz w:val="20"/>
        </w:rPr>
        <w:t>a</w:t>
      </w:r>
      <w:r w:rsidRPr="00D151A0">
        <w:rPr>
          <w:rFonts w:ascii="Century Gothic" w:hAnsi="Century Gothic" w:cs="Arial"/>
          <w:sz w:val="20"/>
        </w:rPr>
        <w:t xml:space="preserve"> por meio do Decreto nº </w:t>
      </w:r>
      <w:r>
        <w:rPr>
          <w:rFonts w:ascii="Century Gothic" w:hAnsi="Century Gothic" w:cs="Arial"/>
          <w:sz w:val="20"/>
        </w:rPr>
        <w:t>024/2024 de 12 de janeiro de 2024</w:t>
      </w:r>
      <w:r w:rsidRPr="00D151A0">
        <w:rPr>
          <w:rFonts w:ascii="Century Gothic" w:hAnsi="Century Gothic" w:cs="Arial"/>
          <w:sz w:val="20"/>
        </w:rPr>
        <w:t xml:space="preserve">, </w:t>
      </w:r>
      <w:r w:rsidRPr="004D2C9A">
        <w:rPr>
          <w:rFonts w:ascii="Century Gothic" w:hAnsi="Century Gothic" w:cs="Arial"/>
          <w:sz w:val="20"/>
        </w:rPr>
        <w:t>Secretári</w:t>
      </w:r>
      <w:r>
        <w:rPr>
          <w:rFonts w:ascii="Century Gothic" w:hAnsi="Century Gothic" w:cs="Arial"/>
          <w:sz w:val="20"/>
        </w:rPr>
        <w:t>o</w:t>
      </w:r>
      <w:r w:rsidRPr="004D2C9A">
        <w:rPr>
          <w:rFonts w:ascii="Century Gothic" w:hAnsi="Century Gothic" w:cs="Arial"/>
          <w:sz w:val="20"/>
        </w:rPr>
        <w:t xml:space="preserve"> Municipal de </w:t>
      </w:r>
      <w:r>
        <w:rPr>
          <w:rFonts w:ascii="Century Gothic" w:hAnsi="Century Gothic" w:cs="Arial"/>
          <w:sz w:val="20"/>
        </w:rPr>
        <w:t>Segurança Pública e Trânsito</w:t>
      </w:r>
      <w:r w:rsidRPr="00D151A0">
        <w:rPr>
          <w:rFonts w:ascii="Century Gothic" w:hAnsi="Century Gothic" w:cs="Arial"/>
          <w:sz w:val="20"/>
        </w:rPr>
        <w:t>, que deverá atestar a correta execução dos fornecimentos/serviços solicitados</w:t>
      </w:r>
      <w:r w:rsidRPr="007C5E92">
        <w:rPr>
          <w:rFonts w:ascii="Century Gothic" w:hAnsi="Century Gothic" w:cs="Arial"/>
          <w:sz w:val="20"/>
        </w:rPr>
        <w:t>.</w:t>
      </w:r>
      <w:r>
        <w:rPr>
          <w:rFonts w:ascii="Century Gothic" w:hAnsi="Century Gothic" w:cs="Arial"/>
          <w:sz w:val="20"/>
        </w:rPr>
        <w:t xml:space="preserve"> </w:t>
      </w:r>
    </w:p>
    <w:p w14:paraId="5706315D" w14:textId="77777777" w:rsidR="0059270F"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23A09221" w14:textId="77777777" w:rsidR="0059270F" w:rsidRPr="007C5E92" w:rsidRDefault="0059270F" w:rsidP="0059270F">
      <w:pPr>
        <w:pStyle w:val="PargrafodaLista"/>
        <w:ind w:left="375"/>
        <w:jc w:val="both"/>
        <w:rPr>
          <w:rFonts w:ascii="Century Gothic" w:hAnsi="Century Gothic" w:cs="Arial"/>
          <w:sz w:val="20"/>
        </w:rPr>
      </w:pPr>
    </w:p>
    <w:p w14:paraId="6212D18E"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 xml:space="preserve">DAS OBRIGAÇÕES </w:t>
      </w:r>
    </w:p>
    <w:p w14:paraId="06FE1F10"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Pr>
          <w:rFonts w:ascii="Century Gothic" w:hAnsi="Century Gothic" w:cs="Arial"/>
          <w:sz w:val="20"/>
        </w:rPr>
        <w:t xml:space="preserve">O Contrato </w:t>
      </w:r>
      <w:r w:rsidRPr="007C5E92">
        <w:rPr>
          <w:rFonts w:ascii="Century Gothic" w:hAnsi="Century Gothic" w:cs="Arial"/>
          <w:sz w:val="20"/>
        </w:rPr>
        <w:t>deverá ser executado fielmente pelas partes, de acordo com as cláusulas avençadas e as normas da Lei n° 14.133, de 2021, e cada parte responderá pelas consequências de sua inexecução total ou parcial (Lei n° 14.133/2021, art. 115, caput).</w:t>
      </w:r>
    </w:p>
    <w:p w14:paraId="5DFA608F"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 xml:space="preserve">Em caso de impedimento, ordem de paralisação ou suspensão </w:t>
      </w:r>
      <w:r>
        <w:rPr>
          <w:rFonts w:ascii="Century Gothic" w:hAnsi="Century Gothic" w:cs="Arial"/>
          <w:sz w:val="20"/>
        </w:rPr>
        <w:t>do contrato</w:t>
      </w:r>
      <w:r w:rsidRPr="007C5E92">
        <w:rPr>
          <w:rFonts w:ascii="Century Gothic" w:hAnsi="Century Gothic" w:cs="Arial"/>
          <w:sz w:val="20"/>
        </w:rPr>
        <w:t>, o cronograma de execução será prorrogado automaticamente pelo tempo correspondente, anotadas tais circunstâncias mediante simples apostila (Lei n° 14.133/2021, art. 115, 95°),</w:t>
      </w:r>
      <w:r>
        <w:rPr>
          <w:rFonts w:ascii="Century Gothic" w:hAnsi="Century Gothic" w:cs="Arial"/>
          <w:sz w:val="20"/>
        </w:rPr>
        <w:t xml:space="preserve"> </w:t>
      </w:r>
    </w:p>
    <w:p w14:paraId="69572D2E"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 xml:space="preserve">A execução </w:t>
      </w:r>
      <w:r>
        <w:rPr>
          <w:rFonts w:ascii="Century Gothic" w:hAnsi="Century Gothic" w:cs="Arial"/>
          <w:sz w:val="20"/>
        </w:rPr>
        <w:t xml:space="preserve">do contrato </w:t>
      </w:r>
      <w:r w:rsidRPr="007C5E92">
        <w:rPr>
          <w:rFonts w:ascii="Century Gothic" w:hAnsi="Century Gothic" w:cs="Arial"/>
          <w:sz w:val="20"/>
        </w:rPr>
        <w:t>deverá ser acompanhada e fiscalizada pelo(s) fiscal(is) do contrato, ou pelos respectivos substitutos (Lei n° 14.133/2021, art. 117, caput).</w:t>
      </w:r>
      <w:r>
        <w:rPr>
          <w:rFonts w:ascii="Century Gothic" w:hAnsi="Century Gothic" w:cs="Arial"/>
          <w:sz w:val="20"/>
        </w:rPr>
        <w:t xml:space="preserve"> </w:t>
      </w:r>
    </w:p>
    <w:p w14:paraId="506D38BE" w14:textId="77777777" w:rsidR="0059270F" w:rsidRPr="007C5E92" w:rsidRDefault="0059270F" w:rsidP="0059270F">
      <w:pPr>
        <w:pStyle w:val="PargrafodaLista"/>
        <w:numPr>
          <w:ilvl w:val="2"/>
          <w:numId w:val="32"/>
        </w:numPr>
        <w:ind w:left="426" w:hanging="11"/>
        <w:contextualSpacing w:val="0"/>
        <w:jc w:val="both"/>
        <w:rPr>
          <w:rFonts w:ascii="Century Gothic" w:hAnsi="Century Gothic" w:cs="Arial"/>
          <w:sz w:val="20"/>
        </w:rPr>
      </w:pPr>
      <w:r w:rsidRPr="007C5E92">
        <w:rPr>
          <w:rFonts w:ascii="Century Gothic" w:hAnsi="Century Gothic" w:cs="Arial"/>
          <w:sz w:val="20"/>
        </w:rPr>
        <w:t>O fiscal do contrato anotará em registro próprio todas as ocorrências relacionadas à execução</w:t>
      </w:r>
      <w:r>
        <w:rPr>
          <w:rFonts w:ascii="Century Gothic" w:hAnsi="Century Gothic" w:cs="Arial"/>
          <w:sz w:val="20"/>
        </w:rPr>
        <w:t xml:space="preserve"> do contrato</w:t>
      </w:r>
      <w:r w:rsidRPr="007C5E92">
        <w:rPr>
          <w:rFonts w:ascii="Century Gothic" w:hAnsi="Century Gothic" w:cs="Arial"/>
          <w:sz w:val="20"/>
        </w:rPr>
        <w:t>, determinando o que for necessário para a regularização das faltas ou dos defeitos observados (Lei n° 14.133/2021, art. 117, §19).</w:t>
      </w:r>
    </w:p>
    <w:p w14:paraId="0926B49B" w14:textId="77777777" w:rsidR="0059270F" w:rsidRPr="007C5E92" w:rsidRDefault="0059270F" w:rsidP="0059270F">
      <w:pPr>
        <w:pStyle w:val="PargrafodaLista"/>
        <w:numPr>
          <w:ilvl w:val="2"/>
          <w:numId w:val="32"/>
        </w:numPr>
        <w:ind w:left="426" w:hanging="11"/>
        <w:contextualSpacing w:val="0"/>
        <w:jc w:val="both"/>
        <w:rPr>
          <w:rFonts w:ascii="Century Gothic" w:hAnsi="Century Gothic" w:cs="Arial"/>
          <w:sz w:val="20"/>
        </w:rPr>
      </w:pPr>
      <w:r>
        <w:rPr>
          <w:rFonts w:ascii="Century Gothic" w:hAnsi="Century Gothic" w:cs="Arial"/>
          <w:sz w:val="20"/>
        </w:rPr>
        <w:t xml:space="preserve">O fiscal </w:t>
      </w:r>
      <w:r w:rsidRPr="007C5E92">
        <w:rPr>
          <w:rFonts w:ascii="Century Gothic" w:hAnsi="Century Gothic" w:cs="Arial"/>
          <w:sz w:val="20"/>
        </w:rPr>
        <w:t>informará a seus superiores, em tempo hábil para a adoção das medidas convenientes, a situação demandar decisão ou providência que ultrapasse sua competência (Lei n° 14.133/2021, art. 117, $2°)</w:t>
      </w:r>
    </w:p>
    <w:p w14:paraId="2CEB6125"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O contratado será obrigado a reparar, corrigir, remover, reconstruir ou substituir, a suas expensas, no total ou em parte, o objeto do contrato em que se verificarem vícios</w:t>
      </w:r>
      <w:r>
        <w:rPr>
          <w:rFonts w:ascii="Century Gothic" w:hAnsi="Century Gothic" w:cs="Arial"/>
          <w:sz w:val="20"/>
        </w:rPr>
        <w:t>,</w:t>
      </w:r>
      <w:r w:rsidRPr="007C5E92">
        <w:rPr>
          <w:rFonts w:ascii="Century Gothic" w:hAnsi="Century Gothic" w:cs="Arial"/>
          <w:sz w:val="20"/>
        </w:rPr>
        <w:t xml:space="preserve"> defeitos ou incorreções resultantes de sua execução ou de materiais nela empregados (Lei n° 14.133/2021, art. 119).</w:t>
      </w:r>
    </w:p>
    <w:p w14:paraId="5CFAA32E"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1652F447"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Somente o contratado será responsável pelos encargos trabalhistas, previdenciários, fiscais e comerciais resultantes da execução do contrato (Lei 14.133/21, art. 121, caput).</w:t>
      </w:r>
    </w:p>
    <w:p w14:paraId="07721619"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3EC66971"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14:paraId="5CC7DBE8"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O órgão ou entidade poderá convocar representante da empresa para adoção de providências que devam ser cumpridas de imediato (IN 5/2017, art. 44, §3°).</w:t>
      </w:r>
    </w:p>
    <w:p w14:paraId="7A4C3489" w14:textId="77777777" w:rsidR="0059270F"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A Contratada deve cumprir todas as obrigações constantes neste termo de referência, seus anexos</w:t>
      </w:r>
      <w:r>
        <w:rPr>
          <w:rFonts w:ascii="Century Gothic" w:hAnsi="Century Gothic" w:cs="Arial"/>
          <w:sz w:val="20"/>
        </w:rPr>
        <w:t xml:space="preserve">, </w:t>
      </w:r>
      <w:r w:rsidRPr="007C5E92">
        <w:rPr>
          <w:rFonts w:ascii="Century Gothic" w:hAnsi="Century Gothic" w:cs="Arial"/>
          <w:sz w:val="20"/>
        </w:rPr>
        <w:t>sua proposta</w:t>
      </w:r>
      <w:r>
        <w:rPr>
          <w:rFonts w:ascii="Century Gothic" w:hAnsi="Century Gothic" w:cs="Arial"/>
          <w:sz w:val="20"/>
        </w:rPr>
        <w:t xml:space="preserve"> e exigências editalícias,</w:t>
      </w:r>
      <w:r w:rsidRPr="007C5E92">
        <w:rPr>
          <w:rFonts w:ascii="Century Gothic" w:hAnsi="Century Gothic" w:cs="Arial"/>
          <w:sz w:val="20"/>
        </w:rPr>
        <w:t xml:space="preserve"> assumindo como exclusivamente seus os riscos e as despesas decorrentes da boa e perfeita execução do objeto.</w:t>
      </w:r>
    </w:p>
    <w:p w14:paraId="004B1E3A" w14:textId="77777777" w:rsidR="00755055" w:rsidRDefault="00755055" w:rsidP="00755055">
      <w:pPr>
        <w:jc w:val="both"/>
        <w:rPr>
          <w:rFonts w:ascii="Century Gothic" w:hAnsi="Century Gothic" w:cs="Arial"/>
        </w:rPr>
      </w:pPr>
    </w:p>
    <w:p w14:paraId="31C76458" w14:textId="77777777" w:rsidR="00755055" w:rsidRPr="00755055" w:rsidRDefault="00755055" w:rsidP="00755055">
      <w:pPr>
        <w:jc w:val="both"/>
        <w:rPr>
          <w:rFonts w:ascii="Century Gothic" w:hAnsi="Century Gothic" w:cs="Arial"/>
        </w:rPr>
      </w:pPr>
    </w:p>
    <w:p w14:paraId="58886321" w14:textId="77777777" w:rsidR="0059270F" w:rsidRPr="007C5E92" w:rsidRDefault="0059270F" w:rsidP="0059270F">
      <w:pPr>
        <w:pStyle w:val="PargrafodaLista"/>
        <w:ind w:left="1004"/>
        <w:jc w:val="both"/>
        <w:rPr>
          <w:rFonts w:ascii="Century Gothic" w:hAnsi="Century Gothic" w:cs="Arial"/>
          <w:sz w:val="20"/>
        </w:rPr>
      </w:pPr>
    </w:p>
    <w:p w14:paraId="034FD078"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lastRenderedPageBreak/>
        <w:t xml:space="preserve"> DO RECEBIMENTO</w:t>
      </w:r>
    </w:p>
    <w:p w14:paraId="27FD3927" w14:textId="77777777" w:rsidR="0059270F" w:rsidRPr="007C5E92" w:rsidRDefault="0059270F" w:rsidP="0059270F">
      <w:pPr>
        <w:pStyle w:val="PargrafodaLista"/>
        <w:numPr>
          <w:ilvl w:val="1"/>
          <w:numId w:val="32"/>
        </w:numPr>
        <w:ind w:left="0" w:hanging="11"/>
        <w:contextualSpacing w:val="0"/>
        <w:jc w:val="both"/>
        <w:rPr>
          <w:rFonts w:ascii="Century Gothic" w:hAnsi="Century Gothic" w:cs="Arial"/>
          <w:sz w:val="20"/>
        </w:rPr>
      </w:pPr>
      <w:r w:rsidRPr="007C5E92">
        <w:rPr>
          <w:rFonts w:ascii="Century Gothic" w:hAnsi="Century Gothic" w:cs="Arial"/>
          <w:sz w:val="20"/>
        </w:rPr>
        <w:t xml:space="preserve">A contratante realizará inspeção minuciosa, por meio do Setor requerente, com a finalidade de verificar se os </w:t>
      </w:r>
      <w:r>
        <w:rPr>
          <w:rFonts w:ascii="Century Gothic" w:hAnsi="Century Gothic" w:cs="Arial"/>
          <w:sz w:val="20"/>
        </w:rPr>
        <w:t>serviços foram prestados de forma satisfatória</w:t>
      </w:r>
      <w:r w:rsidRPr="007C5E92">
        <w:rPr>
          <w:rFonts w:ascii="Century Gothic" w:hAnsi="Century Gothic" w:cs="Arial"/>
          <w:sz w:val="20"/>
        </w:rPr>
        <w:t>. O Contratado fica obrigado a reparar, corrigir, remover, reconstruir ou substituir</w:t>
      </w:r>
      <w:r>
        <w:rPr>
          <w:rFonts w:ascii="Century Gothic" w:hAnsi="Century Gothic" w:cs="Arial"/>
          <w:sz w:val="20"/>
        </w:rPr>
        <w:t xml:space="preserve"> ou refazer</w:t>
      </w:r>
      <w:r w:rsidRPr="007C5E92">
        <w:rPr>
          <w:rFonts w:ascii="Century Gothic" w:hAnsi="Century Gothic" w:cs="Arial"/>
          <w:sz w:val="20"/>
        </w:rPr>
        <w:t xml:space="preserve"> no todo ou em parte, o </w:t>
      </w:r>
      <w:r>
        <w:rPr>
          <w:rFonts w:ascii="Century Gothic" w:hAnsi="Century Gothic" w:cs="Arial"/>
          <w:sz w:val="20"/>
        </w:rPr>
        <w:t>serviço</w:t>
      </w:r>
      <w:r w:rsidRPr="007C5E92">
        <w:rPr>
          <w:rFonts w:ascii="Century Gothic" w:hAnsi="Century Gothic" w:cs="Arial"/>
          <w:sz w:val="20"/>
        </w:rPr>
        <w:t xml:space="preserve"> em que se verificarem vícios, defeitos.</w:t>
      </w:r>
    </w:p>
    <w:p w14:paraId="3886516E" w14:textId="77777777" w:rsidR="0059270F" w:rsidRPr="008230BC" w:rsidRDefault="0059270F" w:rsidP="0059270F">
      <w:pPr>
        <w:jc w:val="both"/>
        <w:rPr>
          <w:rFonts w:ascii="Century Gothic" w:hAnsi="Century Gothic" w:cs="Arial"/>
          <w:shd w:val="clear" w:color="auto" w:fill="B3B3B3"/>
        </w:rPr>
      </w:pPr>
    </w:p>
    <w:p w14:paraId="13EEC5A6"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DAS CONDIÇÕES DA CONTRATAÇÃO</w:t>
      </w:r>
    </w:p>
    <w:p w14:paraId="4A213F3B" w14:textId="77777777" w:rsidR="0059270F" w:rsidRDefault="0059270F" w:rsidP="0059270F">
      <w:pPr>
        <w:jc w:val="both"/>
        <w:rPr>
          <w:rFonts w:ascii="Century Gothic" w:hAnsi="Century Gothic" w:cs="Arial"/>
        </w:rPr>
      </w:pPr>
      <w:r w:rsidRPr="00A66BA1">
        <w:rPr>
          <w:rFonts w:ascii="Century Gothic" w:hAnsi="Century Gothic" w:cs="Arial"/>
          <w:b/>
          <w:bCs/>
        </w:rPr>
        <w:t>11.1.</w:t>
      </w:r>
      <w:r>
        <w:rPr>
          <w:rFonts w:ascii="Century Gothic" w:hAnsi="Century Gothic" w:cs="Arial"/>
        </w:rPr>
        <w:t xml:space="preserve"> </w:t>
      </w:r>
      <w:bookmarkStart w:id="6" w:name="_Hlk160013456"/>
      <w:r>
        <w:rPr>
          <w:rFonts w:ascii="Century Gothic" w:hAnsi="Century Gothic" w:cs="Arial"/>
        </w:rPr>
        <w:t>Para efetiva contratação a empresa vencedora do certame deverá manter os mesmos requisitos de contratação e habilitação contidos no item deste TR</w:t>
      </w:r>
      <w:bookmarkEnd w:id="6"/>
      <w:r>
        <w:rPr>
          <w:rFonts w:ascii="Century Gothic" w:hAnsi="Century Gothic" w:cs="Arial"/>
        </w:rPr>
        <w:t xml:space="preserve">. </w:t>
      </w:r>
    </w:p>
    <w:p w14:paraId="788390AC" w14:textId="77777777" w:rsidR="0059270F" w:rsidRDefault="0059270F" w:rsidP="0059270F">
      <w:pPr>
        <w:jc w:val="both"/>
        <w:rPr>
          <w:rFonts w:ascii="Century Gothic" w:hAnsi="Century Gothic" w:cs="Arial"/>
        </w:rPr>
      </w:pPr>
      <w:r w:rsidRPr="00A66BA1">
        <w:rPr>
          <w:rFonts w:ascii="Century Gothic" w:hAnsi="Century Gothic" w:cs="Arial"/>
          <w:b/>
          <w:bCs/>
        </w:rPr>
        <w:t>11.2.</w:t>
      </w:r>
      <w:r>
        <w:rPr>
          <w:rFonts w:ascii="Century Gothic" w:hAnsi="Century Gothic" w:cs="Arial"/>
        </w:rPr>
        <w:t xml:space="preserve"> </w:t>
      </w:r>
      <w:bookmarkStart w:id="7" w:name="_Hlk160013479"/>
      <w:bookmarkStart w:id="8" w:name="_Hlk160013469"/>
      <w:r w:rsidRPr="00B030BB">
        <w:rPr>
          <w:rFonts w:ascii="Century Gothic" w:hAnsi="Century Gothic" w:cs="Arial"/>
        </w:rPr>
        <w:t>A Contratada deverá estar regularizada quanto á emissão de nota fiscal de acordo com a legislação estadual</w:t>
      </w:r>
      <w:bookmarkEnd w:id="7"/>
      <w:r w:rsidRPr="00B030BB">
        <w:rPr>
          <w:rFonts w:ascii="Century Gothic" w:hAnsi="Century Gothic" w:cs="Arial"/>
        </w:rPr>
        <w:t>.</w:t>
      </w:r>
    </w:p>
    <w:p w14:paraId="6A52194F" w14:textId="77777777" w:rsidR="0059270F" w:rsidRPr="00666ABB" w:rsidRDefault="0059270F" w:rsidP="0059270F">
      <w:pPr>
        <w:jc w:val="both"/>
        <w:rPr>
          <w:rFonts w:ascii="Century Gothic" w:hAnsi="Century Gothic" w:cs="Arial"/>
        </w:rPr>
      </w:pPr>
      <w:r w:rsidRPr="00A66BA1">
        <w:rPr>
          <w:rFonts w:ascii="Century Gothic" w:hAnsi="Century Gothic" w:cs="Arial"/>
          <w:b/>
          <w:bCs/>
        </w:rPr>
        <w:t>11.3.</w:t>
      </w:r>
      <w:r w:rsidRPr="00B030BB">
        <w:rPr>
          <w:rFonts w:ascii="Century Gothic" w:hAnsi="Century Gothic" w:cs="Arial"/>
        </w:rPr>
        <w:t xml:space="preserve"> </w:t>
      </w:r>
      <w:bookmarkStart w:id="9" w:name="_Hlk160013489"/>
      <w:r w:rsidRPr="00B030BB">
        <w:rPr>
          <w:rFonts w:ascii="Century Gothic" w:hAnsi="Century Gothic" w:cs="Arial"/>
        </w:rPr>
        <w:t>Os prestadores de serviços devem</w:t>
      </w:r>
      <w:r w:rsidRPr="00666ABB">
        <w:rPr>
          <w:rFonts w:ascii="Century Gothic" w:hAnsi="Century Gothic" w:cs="Arial"/>
        </w:rPr>
        <w:t xml:space="preserve"> ser capazes de executar os serviços ora descrito, conforme detalhado neste termo de referência, dentro dos padrões de qualidade estipulados pela Associação Brasileira de Normas Técnicas (ABNT) e outras autoridades competentes</w:t>
      </w:r>
      <w:bookmarkEnd w:id="9"/>
      <w:r w:rsidRPr="00666ABB">
        <w:rPr>
          <w:rFonts w:ascii="Century Gothic" w:hAnsi="Century Gothic" w:cs="Arial"/>
        </w:rPr>
        <w:t xml:space="preserve">. </w:t>
      </w:r>
    </w:p>
    <w:p w14:paraId="6AA1CB3B" w14:textId="77777777" w:rsidR="0059270F" w:rsidRPr="00666ABB" w:rsidRDefault="0059270F" w:rsidP="0059270F">
      <w:pPr>
        <w:jc w:val="both"/>
        <w:rPr>
          <w:rFonts w:ascii="Century Gothic" w:hAnsi="Century Gothic" w:cs="Arial"/>
        </w:rPr>
      </w:pPr>
      <w:r w:rsidRPr="00A66BA1">
        <w:rPr>
          <w:rFonts w:ascii="Century Gothic" w:hAnsi="Century Gothic" w:cs="Arial"/>
          <w:b/>
          <w:bCs/>
        </w:rPr>
        <w:t>11.4.</w:t>
      </w:r>
      <w:r>
        <w:rPr>
          <w:rFonts w:ascii="Century Gothic" w:hAnsi="Century Gothic" w:cs="Arial"/>
        </w:rPr>
        <w:t xml:space="preserve"> </w:t>
      </w:r>
      <w:bookmarkStart w:id="10" w:name="_Hlk160013500"/>
      <w:r w:rsidRPr="00666ABB">
        <w:rPr>
          <w:rFonts w:ascii="Century Gothic" w:hAnsi="Century Gothic" w:cs="Arial"/>
        </w:rPr>
        <w:t>O fornecedor deve ter capacidade logística para fornecer os serviços, de acordo com o cronograma estabelecido, e em quantidade e qualidade adequadas ao solicitado. Deve também ser capaz de ajustar a entrega dos serviços de acordo com as flutuações da demanda</w:t>
      </w:r>
      <w:bookmarkEnd w:id="10"/>
      <w:r w:rsidRPr="00666ABB">
        <w:rPr>
          <w:rFonts w:ascii="Century Gothic" w:hAnsi="Century Gothic" w:cs="Arial"/>
        </w:rPr>
        <w:t>.</w:t>
      </w:r>
    </w:p>
    <w:bookmarkEnd w:id="8"/>
    <w:p w14:paraId="5BFE86F9" w14:textId="77777777" w:rsidR="0059270F" w:rsidRPr="007C5E92" w:rsidRDefault="0059270F" w:rsidP="0059270F">
      <w:pPr>
        <w:jc w:val="both"/>
        <w:rPr>
          <w:rFonts w:ascii="Century Gothic" w:eastAsia="Arial Unicode MS" w:hAnsi="Century Gothic" w:cs="Arial"/>
        </w:rPr>
      </w:pPr>
    </w:p>
    <w:p w14:paraId="4E8CF7EA" w14:textId="77777777" w:rsidR="0059270F" w:rsidRPr="007C5E92" w:rsidRDefault="0059270F" w:rsidP="0059270F">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7C5E92">
        <w:rPr>
          <w:rFonts w:ascii="Century Gothic" w:hAnsi="Century Gothic" w:cs="Arial"/>
          <w:b/>
          <w:sz w:val="20"/>
        </w:rPr>
        <w:t>DAS DOTAÇÕES ORÇAMENTÁRIAS</w:t>
      </w:r>
    </w:p>
    <w:p w14:paraId="110FB6B5" w14:textId="77777777" w:rsidR="0059270F" w:rsidRDefault="0059270F" w:rsidP="0059270F">
      <w:pPr>
        <w:pStyle w:val="PargrafodaLista"/>
        <w:numPr>
          <w:ilvl w:val="1"/>
          <w:numId w:val="32"/>
        </w:numPr>
        <w:contextualSpacing w:val="0"/>
        <w:jc w:val="both"/>
        <w:rPr>
          <w:rFonts w:ascii="Century Gothic" w:hAnsi="Century Gothic" w:cstheme="minorHAnsi"/>
          <w:sz w:val="20"/>
        </w:rPr>
      </w:pPr>
      <w:r>
        <w:rPr>
          <w:rFonts w:ascii="Century Gothic" w:eastAsia="Arial Unicode MS" w:hAnsi="Century Gothic" w:cs="Arial"/>
          <w:sz w:val="20"/>
        </w:rPr>
        <w:t>V</w:t>
      </w:r>
      <w:r w:rsidRPr="00E04DC1">
        <w:rPr>
          <w:rFonts w:ascii="Century Gothic" w:hAnsi="Century Gothic" w:cstheme="minorHAnsi"/>
          <w:sz w:val="20"/>
        </w:rPr>
        <w:t>erificando os saldos da execução orçamentária do</w:t>
      </w:r>
      <w:r>
        <w:rPr>
          <w:rFonts w:ascii="Century Gothic" w:hAnsi="Century Gothic" w:cstheme="minorHAnsi"/>
          <w:sz w:val="20"/>
        </w:rPr>
        <w:t xml:space="preserve"> corrente exercício, </w:t>
      </w:r>
      <w:bookmarkStart w:id="11" w:name="_Hlk160013575"/>
      <w:r>
        <w:rPr>
          <w:rFonts w:ascii="Century Gothic" w:hAnsi="Century Gothic" w:cstheme="minorHAnsi"/>
          <w:sz w:val="20"/>
        </w:rPr>
        <w:t>foi constatado</w:t>
      </w:r>
      <w:r w:rsidRPr="00E04DC1">
        <w:rPr>
          <w:rFonts w:ascii="Century Gothic" w:hAnsi="Century Gothic" w:cstheme="minorHAnsi"/>
          <w:sz w:val="20"/>
        </w:rPr>
        <w:t xml:space="preserve"> que existem recursos orçamentários para suprir o objeto </w:t>
      </w:r>
      <w:r>
        <w:rPr>
          <w:rFonts w:ascii="Century Gothic" w:hAnsi="Century Gothic" w:cstheme="minorHAnsi"/>
          <w:sz w:val="20"/>
        </w:rPr>
        <w:t>Conforme Relação de despesa em anexo assinada pelo Contador.</w:t>
      </w:r>
    </w:p>
    <w:bookmarkEnd w:id="11"/>
    <w:p w14:paraId="22E10A68" w14:textId="77777777" w:rsidR="0059270F" w:rsidRDefault="0059270F" w:rsidP="0059270F">
      <w:pPr>
        <w:pStyle w:val="PargrafodaLista"/>
        <w:ind w:left="1004"/>
        <w:jc w:val="both"/>
        <w:rPr>
          <w:rFonts w:ascii="Century Gothic" w:hAnsi="Century Gothic" w:cstheme="minorHAnsi"/>
          <w:sz w:val="20"/>
        </w:rPr>
      </w:pPr>
    </w:p>
    <w:p w14:paraId="2E590AA7" w14:textId="77777777" w:rsidR="0059270F" w:rsidRPr="00D72B4D" w:rsidRDefault="0059270F" w:rsidP="0059270F">
      <w:pPr>
        <w:ind w:left="1004" w:right="51" w:firstLine="839"/>
        <w:jc w:val="both"/>
        <w:rPr>
          <w:rFonts w:ascii="Century Gothic" w:hAnsi="Century Gothic"/>
        </w:rPr>
      </w:pPr>
      <w:r w:rsidRPr="00D72B4D">
        <w:rPr>
          <w:rFonts w:ascii="Century Gothic" w:hAnsi="Century Gothic"/>
        </w:rPr>
        <w:t>Outrossim, ressaltamos que a execução do objeto pleiteado encontra amparo na legislação orçamentária vigente (PPA; LDO e LOA).</w:t>
      </w:r>
    </w:p>
    <w:p w14:paraId="28FA7E76" w14:textId="77777777" w:rsidR="0059270F" w:rsidRDefault="0059270F" w:rsidP="0059270F">
      <w:pPr>
        <w:ind w:right="51" w:firstLine="1843"/>
        <w:jc w:val="both"/>
        <w:rPr>
          <w:rFonts w:ascii="Century Gothic" w:hAnsi="Century Gothic"/>
        </w:rPr>
      </w:pPr>
    </w:p>
    <w:p w14:paraId="2CD24DE2" w14:textId="77777777" w:rsidR="0059270F" w:rsidRDefault="0059270F" w:rsidP="0059270F">
      <w:pPr>
        <w:ind w:right="51" w:firstLine="1843"/>
        <w:jc w:val="both"/>
        <w:rPr>
          <w:rFonts w:ascii="Century Gothic" w:hAnsi="Century Gothic"/>
        </w:rPr>
      </w:pPr>
      <w:r w:rsidRPr="00D72B4D">
        <w:rPr>
          <w:rFonts w:ascii="Century Gothic" w:hAnsi="Century Gothic"/>
        </w:rPr>
        <w:t>É a informação,</w:t>
      </w:r>
    </w:p>
    <w:p w14:paraId="1B02A8DA" w14:textId="77777777" w:rsidR="0059270F" w:rsidRDefault="0059270F" w:rsidP="0059270F">
      <w:pPr>
        <w:ind w:right="51" w:firstLine="1843"/>
        <w:jc w:val="both"/>
        <w:rPr>
          <w:rFonts w:ascii="Century Gothic" w:hAnsi="Century Gothic"/>
        </w:rPr>
      </w:pPr>
    </w:p>
    <w:p w14:paraId="50146D30" w14:textId="77777777" w:rsidR="0059270F" w:rsidRPr="007C5E92" w:rsidRDefault="0059270F" w:rsidP="0059270F">
      <w:pPr>
        <w:ind w:left="284"/>
        <w:jc w:val="right"/>
        <w:rPr>
          <w:rFonts w:ascii="Century Gothic" w:hAnsi="Century Gothic" w:cs="Arial"/>
          <w:b/>
        </w:rPr>
      </w:pPr>
      <w:r w:rsidRPr="007C5E92">
        <w:rPr>
          <w:rFonts w:ascii="Century Gothic" w:hAnsi="Century Gothic" w:cs="Arial"/>
          <w:b/>
        </w:rPr>
        <w:t xml:space="preserve">Lobato, </w:t>
      </w:r>
      <w:r>
        <w:rPr>
          <w:rFonts w:ascii="Century Gothic" w:hAnsi="Century Gothic" w:cs="Arial"/>
          <w:b/>
        </w:rPr>
        <w:t>25 de julho de</w:t>
      </w:r>
      <w:r w:rsidRPr="007C5E92">
        <w:rPr>
          <w:rFonts w:ascii="Century Gothic" w:hAnsi="Century Gothic" w:cs="Arial"/>
          <w:b/>
        </w:rPr>
        <w:t xml:space="preserve"> 2024.</w:t>
      </w:r>
    </w:p>
    <w:p w14:paraId="3AADBAE8" w14:textId="77777777" w:rsidR="0059270F" w:rsidRDefault="0059270F" w:rsidP="0059270F">
      <w:pPr>
        <w:pBdr>
          <w:bar w:val="single" w:sz="4" w:color="auto"/>
        </w:pBdr>
        <w:contextualSpacing/>
        <w:jc w:val="center"/>
        <w:rPr>
          <w:rFonts w:ascii="Century Gothic" w:hAnsi="Century Gothic" w:cs="Arial"/>
          <w:lang w:val="it-IT"/>
        </w:rPr>
      </w:pPr>
    </w:p>
    <w:p w14:paraId="35E82269" w14:textId="77777777" w:rsidR="0059270F" w:rsidRDefault="0059270F" w:rsidP="0059270F">
      <w:pPr>
        <w:pBdr>
          <w:bar w:val="single" w:sz="4" w:color="auto"/>
        </w:pBdr>
        <w:contextualSpacing/>
        <w:jc w:val="center"/>
        <w:rPr>
          <w:rFonts w:ascii="Century Gothic" w:hAnsi="Century Gothic" w:cs="Arial"/>
          <w:lang w:val="it-IT"/>
        </w:rPr>
      </w:pPr>
    </w:p>
    <w:p w14:paraId="257CDE9A" w14:textId="77777777" w:rsidR="0059270F" w:rsidRDefault="0059270F" w:rsidP="0059270F">
      <w:pPr>
        <w:pBdr>
          <w:bar w:val="single" w:sz="4" w:color="auto"/>
        </w:pBdr>
        <w:contextualSpacing/>
        <w:jc w:val="center"/>
        <w:rPr>
          <w:rFonts w:ascii="Century Gothic" w:hAnsi="Century Gothic" w:cs="Arial"/>
          <w:lang w:val="it-IT"/>
        </w:rPr>
      </w:pPr>
    </w:p>
    <w:p w14:paraId="42748639" w14:textId="77777777" w:rsidR="0059270F" w:rsidRDefault="0059270F" w:rsidP="0059270F">
      <w:pPr>
        <w:pBdr>
          <w:bar w:val="single" w:sz="4" w:color="auto"/>
        </w:pBdr>
        <w:contextualSpacing/>
        <w:jc w:val="center"/>
        <w:rPr>
          <w:rFonts w:ascii="Century Gothic" w:hAnsi="Century Gothic" w:cs="Arial"/>
          <w:lang w:val="it-IT"/>
        </w:rPr>
      </w:pPr>
    </w:p>
    <w:p w14:paraId="0B4E0F1A" w14:textId="77777777" w:rsidR="0059270F" w:rsidRPr="00F36D5A" w:rsidRDefault="0059270F" w:rsidP="0059270F">
      <w:pPr>
        <w:pBdr>
          <w:bar w:val="single" w:sz="4" w:color="auto"/>
        </w:pBdr>
        <w:contextualSpacing/>
        <w:jc w:val="center"/>
        <w:rPr>
          <w:rFonts w:ascii="Century Gothic" w:hAnsi="Century Gothic" w:cs="Arial"/>
        </w:rPr>
      </w:pPr>
      <w:r w:rsidRPr="00F36D5A">
        <w:rPr>
          <w:rFonts w:ascii="Century Gothic" w:hAnsi="Century Gothic" w:cs="Arial"/>
        </w:rPr>
        <w:t>_______________________________</w:t>
      </w:r>
    </w:p>
    <w:p w14:paraId="4CA61C7B" w14:textId="77777777" w:rsidR="0059270F" w:rsidRPr="00F36D5A" w:rsidRDefault="0059270F" w:rsidP="0059270F">
      <w:pPr>
        <w:pBdr>
          <w:bar w:val="single" w:sz="4" w:color="auto"/>
        </w:pBdr>
        <w:contextualSpacing/>
        <w:jc w:val="center"/>
        <w:rPr>
          <w:rFonts w:ascii="Century Gothic" w:hAnsi="Century Gothic" w:cs="Arial"/>
          <w:b/>
          <w:bCs/>
        </w:rPr>
      </w:pPr>
      <w:r>
        <w:rPr>
          <w:rFonts w:ascii="Century Gothic" w:hAnsi="Century Gothic" w:cs="Arial"/>
          <w:b/>
          <w:bCs/>
        </w:rPr>
        <w:t>JOSÉ CAVALCANTI DA SILVA</w:t>
      </w:r>
    </w:p>
    <w:p w14:paraId="1B9F71D4" w14:textId="77777777" w:rsidR="0059270F" w:rsidRDefault="0059270F" w:rsidP="0059270F">
      <w:pPr>
        <w:pBdr>
          <w:bar w:val="single" w:sz="4" w:color="auto"/>
        </w:pBdr>
        <w:contextualSpacing/>
        <w:jc w:val="center"/>
        <w:rPr>
          <w:rFonts w:ascii="Century Gothic" w:hAnsi="Century Gothic" w:cs="Arial"/>
          <w:lang w:val="it-IT"/>
        </w:rPr>
      </w:pPr>
      <w:r w:rsidRPr="00F36D5A">
        <w:rPr>
          <w:rFonts w:ascii="Century Gothic" w:hAnsi="Century Gothic" w:cs="Arial"/>
        </w:rPr>
        <w:t>Secretári</w:t>
      </w:r>
      <w:r>
        <w:rPr>
          <w:rFonts w:ascii="Century Gothic" w:hAnsi="Century Gothic" w:cs="Arial"/>
        </w:rPr>
        <w:t>o</w:t>
      </w:r>
      <w:r w:rsidRPr="00F36D5A">
        <w:rPr>
          <w:rFonts w:ascii="Century Gothic" w:hAnsi="Century Gothic" w:cs="Arial"/>
        </w:rPr>
        <w:t xml:space="preserve"> Municipal de </w:t>
      </w:r>
      <w:r>
        <w:rPr>
          <w:rFonts w:ascii="Century Gothic" w:hAnsi="Century Gothic" w:cs="Arial"/>
        </w:rPr>
        <w:t>Segurança Pública e Trânsito</w:t>
      </w:r>
    </w:p>
    <w:p w14:paraId="4EDE8F02" w14:textId="77777777" w:rsidR="0059270F" w:rsidRDefault="0059270F" w:rsidP="0059270F">
      <w:pPr>
        <w:pBdr>
          <w:bar w:val="single" w:sz="4" w:color="auto"/>
        </w:pBdr>
        <w:contextualSpacing/>
        <w:jc w:val="center"/>
        <w:rPr>
          <w:rFonts w:ascii="Century Gothic" w:hAnsi="Century Gothic" w:cs="Arial"/>
          <w:lang w:val="it-IT"/>
        </w:rPr>
      </w:pPr>
    </w:p>
    <w:p w14:paraId="66959855" w14:textId="77777777" w:rsidR="00C03E3A" w:rsidRPr="0059270F" w:rsidRDefault="00C03E3A" w:rsidP="00B62953">
      <w:pPr>
        <w:jc w:val="center"/>
        <w:rPr>
          <w:rFonts w:ascii="Century Gothic" w:hAnsi="Century Gothic" w:cs="Arial"/>
          <w:b/>
          <w:lang w:val="it-IT"/>
        </w:rPr>
      </w:pPr>
    </w:p>
    <w:p w14:paraId="1401DFE1" w14:textId="77777777" w:rsidR="00C03E3A" w:rsidRDefault="00C03E3A" w:rsidP="00B62953">
      <w:pPr>
        <w:jc w:val="center"/>
        <w:rPr>
          <w:rFonts w:ascii="Century Gothic" w:hAnsi="Century Gothic" w:cs="Arial"/>
          <w:b/>
        </w:rPr>
      </w:pPr>
    </w:p>
    <w:p w14:paraId="26F67CE7" w14:textId="77777777" w:rsidR="00C03E3A" w:rsidRDefault="00C03E3A" w:rsidP="00B62953">
      <w:pPr>
        <w:jc w:val="center"/>
        <w:rPr>
          <w:rFonts w:ascii="Century Gothic" w:hAnsi="Century Gothic" w:cs="Arial"/>
          <w:b/>
        </w:rPr>
      </w:pPr>
    </w:p>
    <w:p w14:paraId="59226C4E" w14:textId="77777777" w:rsidR="00C03E3A" w:rsidRDefault="00C03E3A" w:rsidP="00B62953">
      <w:pPr>
        <w:jc w:val="center"/>
        <w:rPr>
          <w:rFonts w:ascii="Century Gothic" w:hAnsi="Century Gothic" w:cs="Arial"/>
          <w:b/>
        </w:rPr>
      </w:pPr>
    </w:p>
    <w:p w14:paraId="18A1C3A1" w14:textId="77777777" w:rsidR="00C03E3A" w:rsidRDefault="00C03E3A" w:rsidP="00B62953">
      <w:pPr>
        <w:jc w:val="center"/>
        <w:rPr>
          <w:rFonts w:ascii="Century Gothic" w:hAnsi="Century Gothic" w:cs="Arial"/>
          <w:b/>
        </w:rPr>
      </w:pPr>
    </w:p>
    <w:p w14:paraId="10DAC26B" w14:textId="77777777" w:rsidR="00C03E3A" w:rsidRDefault="00C03E3A" w:rsidP="00B62953">
      <w:pPr>
        <w:jc w:val="center"/>
        <w:rPr>
          <w:rFonts w:ascii="Century Gothic" w:hAnsi="Century Gothic" w:cs="Arial"/>
          <w:b/>
        </w:rPr>
      </w:pPr>
    </w:p>
    <w:p w14:paraId="33614EED" w14:textId="77777777" w:rsidR="00C03E3A" w:rsidRDefault="00C03E3A" w:rsidP="00B62953">
      <w:pPr>
        <w:jc w:val="center"/>
        <w:rPr>
          <w:rFonts w:ascii="Century Gothic" w:hAnsi="Century Gothic" w:cs="Arial"/>
          <w:b/>
        </w:rPr>
      </w:pPr>
    </w:p>
    <w:p w14:paraId="371D9B96" w14:textId="77777777" w:rsidR="00C03E3A" w:rsidRDefault="00C03E3A" w:rsidP="00B62953">
      <w:pPr>
        <w:jc w:val="center"/>
        <w:rPr>
          <w:rFonts w:ascii="Century Gothic" w:hAnsi="Century Gothic" w:cs="Arial"/>
          <w:b/>
        </w:rPr>
      </w:pPr>
    </w:p>
    <w:p w14:paraId="05E699E5" w14:textId="77777777" w:rsidR="00C03E3A" w:rsidRDefault="00C03E3A" w:rsidP="00B62953">
      <w:pPr>
        <w:jc w:val="center"/>
        <w:rPr>
          <w:rFonts w:ascii="Century Gothic" w:hAnsi="Century Gothic" w:cs="Arial"/>
          <w:b/>
        </w:rPr>
      </w:pPr>
    </w:p>
    <w:p w14:paraId="7AAA95D8" w14:textId="77777777" w:rsidR="00C03E3A" w:rsidRDefault="00C03E3A" w:rsidP="00B62953">
      <w:pPr>
        <w:jc w:val="center"/>
        <w:rPr>
          <w:rFonts w:ascii="Century Gothic" w:hAnsi="Century Gothic" w:cs="Arial"/>
          <w:b/>
        </w:rPr>
      </w:pPr>
    </w:p>
    <w:p w14:paraId="7D436D63" w14:textId="77777777" w:rsidR="00C03E3A" w:rsidRDefault="00C03E3A" w:rsidP="00B62953">
      <w:pPr>
        <w:jc w:val="center"/>
        <w:rPr>
          <w:rFonts w:ascii="Century Gothic" w:hAnsi="Century Gothic" w:cs="Arial"/>
          <w:b/>
        </w:rPr>
      </w:pPr>
    </w:p>
    <w:p w14:paraId="1EC85ACA" w14:textId="77777777" w:rsidR="00C03E3A" w:rsidRDefault="00C03E3A" w:rsidP="00B62953">
      <w:pPr>
        <w:jc w:val="center"/>
        <w:rPr>
          <w:rFonts w:ascii="Century Gothic" w:hAnsi="Century Gothic" w:cs="Arial"/>
          <w:b/>
        </w:rPr>
      </w:pPr>
    </w:p>
    <w:p w14:paraId="074FB98C" w14:textId="77777777" w:rsidR="00C03E3A" w:rsidRDefault="00C03E3A" w:rsidP="00B62953">
      <w:pPr>
        <w:jc w:val="center"/>
        <w:rPr>
          <w:rFonts w:ascii="Century Gothic" w:hAnsi="Century Gothic" w:cs="Arial"/>
          <w:b/>
        </w:rPr>
      </w:pPr>
    </w:p>
    <w:p w14:paraId="188DF240" w14:textId="77777777" w:rsidR="00C03E3A" w:rsidRDefault="00C03E3A" w:rsidP="00B62953">
      <w:pPr>
        <w:jc w:val="center"/>
        <w:rPr>
          <w:rFonts w:ascii="Century Gothic" w:hAnsi="Century Gothic" w:cs="Arial"/>
          <w:b/>
        </w:rPr>
      </w:pPr>
    </w:p>
    <w:p w14:paraId="1893322E" w14:textId="77777777" w:rsidR="00C03E3A" w:rsidRDefault="00C03E3A" w:rsidP="00B62953">
      <w:pPr>
        <w:jc w:val="center"/>
        <w:rPr>
          <w:rFonts w:ascii="Century Gothic" w:hAnsi="Century Gothic" w:cs="Arial"/>
          <w:b/>
        </w:rPr>
      </w:pPr>
    </w:p>
    <w:p w14:paraId="61F8D9A3" w14:textId="77777777" w:rsidR="00C03E3A" w:rsidRDefault="00C03E3A" w:rsidP="00B62953">
      <w:pPr>
        <w:jc w:val="center"/>
        <w:rPr>
          <w:rFonts w:ascii="Century Gothic" w:hAnsi="Century Gothic" w:cs="Arial"/>
          <w:b/>
        </w:rPr>
      </w:pPr>
    </w:p>
    <w:p w14:paraId="464968C3" w14:textId="76B0ACCC" w:rsidR="00B62953" w:rsidRPr="004C17CC" w:rsidRDefault="008D3C08" w:rsidP="00B62953">
      <w:pPr>
        <w:jc w:val="center"/>
        <w:rPr>
          <w:rFonts w:ascii="Century Gothic" w:hAnsi="Century Gothic" w:cs="Arial"/>
          <w:b/>
          <w:u w:val="single"/>
        </w:rPr>
      </w:pPr>
      <w:r w:rsidRPr="004C17CC">
        <w:rPr>
          <w:rFonts w:ascii="Century Gothic" w:hAnsi="Century Gothic" w:cs="Arial"/>
          <w:b/>
          <w:u w:val="single"/>
        </w:rPr>
        <w:t xml:space="preserve">ANEXO </w:t>
      </w:r>
      <w:r w:rsidR="00EC6F7E" w:rsidRPr="004C17CC">
        <w:rPr>
          <w:rFonts w:ascii="Century Gothic" w:hAnsi="Century Gothic" w:cs="Arial"/>
          <w:b/>
          <w:u w:val="single"/>
        </w:rPr>
        <w:t>02</w:t>
      </w:r>
    </w:p>
    <w:p w14:paraId="58014C46" w14:textId="44D80CBF" w:rsidR="00B62953" w:rsidRPr="00C308F2" w:rsidRDefault="00B62953" w:rsidP="00B62953">
      <w:pPr>
        <w:jc w:val="center"/>
        <w:rPr>
          <w:rFonts w:ascii="Century Gothic" w:hAnsi="Century Gothic"/>
          <w:b/>
        </w:rPr>
      </w:pPr>
    </w:p>
    <w:p w14:paraId="136C8917" w14:textId="77777777" w:rsidR="008D3C08" w:rsidRPr="00C308F2" w:rsidRDefault="008D3C08" w:rsidP="008D3C08">
      <w:pPr>
        <w:jc w:val="center"/>
        <w:rPr>
          <w:rFonts w:ascii="Century Gothic" w:hAnsi="Century Gothic"/>
          <w:b/>
          <w:u w:val="single"/>
        </w:rPr>
      </w:pPr>
      <w:r w:rsidRPr="00C308F2">
        <w:rPr>
          <w:rFonts w:ascii="Century Gothic" w:hAnsi="Century Gothic"/>
          <w:b/>
          <w:bCs/>
          <w:u w:val="single"/>
        </w:rPr>
        <w:t xml:space="preserve">MODELO DE PROPOSTA COMERCIAL </w:t>
      </w:r>
    </w:p>
    <w:p w14:paraId="2C4597C8" w14:textId="77777777" w:rsidR="008D3C08" w:rsidRPr="00C308F2" w:rsidRDefault="008D3C08" w:rsidP="008D3C08">
      <w:pPr>
        <w:jc w:val="center"/>
        <w:rPr>
          <w:rFonts w:ascii="Century Gothic" w:hAnsi="Century Gothic" w:cs="Calibri"/>
          <w:b/>
          <w:u w:val="single"/>
        </w:rPr>
      </w:pPr>
    </w:p>
    <w:p w14:paraId="43E3E61D" w14:textId="7B329EE1" w:rsidR="00E24DCA" w:rsidRPr="00C308F2" w:rsidRDefault="00E24DCA" w:rsidP="00E24DCA">
      <w:pPr>
        <w:ind w:right="51"/>
        <w:rPr>
          <w:rFonts w:ascii="Century Gothic" w:hAnsi="Century Gothic"/>
          <w:b/>
          <w:bCs/>
        </w:rPr>
      </w:pPr>
      <w:r w:rsidRPr="00C308F2">
        <w:rPr>
          <w:rFonts w:ascii="Century Gothic" w:hAnsi="Century Gothic"/>
          <w:b/>
        </w:rPr>
        <w:t>P</w:t>
      </w:r>
      <w:r w:rsidRPr="00C308F2">
        <w:rPr>
          <w:rFonts w:ascii="Century Gothic" w:hAnsi="Century Gothic"/>
          <w:b/>
          <w:bCs/>
        </w:rPr>
        <w:t xml:space="preserve">ROCESSO Nº </w:t>
      </w:r>
      <w:r w:rsidR="00755055">
        <w:rPr>
          <w:rFonts w:ascii="Century Gothic" w:hAnsi="Century Gothic"/>
          <w:b/>
          <w:bCs/>
        </w:rPr>
        <w:t>61</w:t>
      </w:r>
      <w:r w:rsidR="00265817" w:rsidRPr="00C308F2">
        <w:rPr>
          <w:rFonts w:ascii="Century Gothic" w:hAnsi="Century Gothic"/>
          <w:b/>
          <w:bCs/>
        </w:rPr>
        <w:t>/2024</w:t>
      </w:r>
    </w:p>
    <w:p w14:paraId="18FFAD1F" w14:textId="677DA3DD" w:rsidR="00E24DCA" w:rsidRPr="00C308F2" w:rsidRDefault="00E24DCA" w:rsidP="00E24DCA">
      <w:pPr>
        <w:ind w:right="51"/>
        <w:rPr>
          <w:rFonts w:ascii="Century Gothic" w:hAnsi="Century Gothic"/>
          <w:b/>
          <w:bCs/>
        </w:rPr>
      </w:pPr>
      <w:r w:rsidRPr="00C308F2">
        <w:rPr>
          <w:rFonts w:ascii="Century Gothic" w:hAnsi="Century Gothic"/>
          <w:b/>
          <w:bCs/>
        </w:rPr>
        <w:t>DISPENSA DE LICITAÇÃO Nº</w:t>
      </w:r>
      <w:r w:rsidR="003530B2" w:rsidRPr="00C308F2">
        <w:rPr>
          <w:rFonts w:ascii="Century Gothic" w:hAnsi="Century Gothic"/>
          <w:b/>
          <w:bCs/>
        </w:rPr>
        <w:t xml:space="preserve"> </w:t>
      </w:r>
      <w:r w:rsidR="00755055">
        <w:rPr>
          <w:rFonts w:ascii="Century Gothic" w:hAnsi="Century Gothic"/>
          <w:b/>
          <w:bCs/>
        </w:rPr>
        <w:t>29</w:t>
      </w:r>
      <w:r w:rsidR="00265817" w:rsidRPr="00C308F2">
        <w:rPr>
          <w:rFonts w:ascii="Century Gothic" w:hAnsi="Century Gothic"/>
          <w:b/>
          <w:bCs/>
        </w:rPr>
        <w:t>/2024</w:t>
      </w:r>
    </w:p>
    <w:p w14:paraId="1E8AFDDE" w14:textId="77777777" w:rsidR="008D3C08" w:rsidRPr="00C308F2" w:rsidRDefault="008D3C08" w:rsidP="008D3C08">
      <w:pPr>
        <w:pStyle w:val="Standard"/>
        <w:spacing w:line="276" w:lineRule="auto"/>
        <w:jc w:val="center"/>
        <w:rPr>
          <w:rFonts w:ascii="Century Gothic" w:hAnsi="Century Gothic" w:cs="Arial"/>
          <w:b/>
          <w:sz w:val="20"/>
          <w:szCs w:val="20"/>
          <w:u w:val="single"/>
        </w:rPr>
      </w:pPr>
    </w:p>
    <w:p w14:paraId="268541D5" w14:textId="7FCCBE58" w:rsidR="00AC20EB" w:rsidRPr="00C308F2" w:rsidRDefault="008D3C08" w:rsidP="00AC20EB">
      <w:pPr>
        <w:ind w:right="28"/>
        <w:jc w:val="both"/>
        <w:rPr>
          <w:rFonts w:ascii="Century Gothic" w:hAnsi="Century Gothic" w:cs="Arial"/>
        </w:rPr>
      </w:pPr>
      <w:r w:rsidRPr="00C308F2">
        <w:rPr>
          <w:rFonts w:ascii="Century Gothic" w:hAnsi="Century Gothic" w:cs="Arial"/>
          <w:b/>
          <w:bCs/>
        </w:rPr>
        <w:t>OBJETO</w:t>
      </w:r>
      <w:r w:rsidRPr="00C308F2">
        <w:rPr>
          <w:rFonts w:ascii="Century Gothic" w:hAnsi="Century Gothic" w:cs="Arial"/>
          <w:b/>
        </w:rPr>
        <w:t xml:space="preserve">: </w:t>
      </w:r>
      <w:r w:rsidR="00C03E3A" w:rsidRPr="00C03E3A">
        <w:rPr>
          <w:rFonts w:ascii="Century Gothic" w:hAnsi="Century Gothic" w:cs="Arial"/>
          <w:b/>
        </w:rPr>
        <w:t>CONTRATAÇÃO DE EMPRESA ESPECIALIZADA NA PRESTAÇÃO DE SERVIÇOS DE SEGURANÇA OSTENSIVA DESARMADA PARA COBERTURA DA “24° FESTA DA LEITOA NO TACHO DE 2024”, NOS DIAS 02, 03 E 04 DE AGOSTO DE 2024 NO MUNICÍPIO DE LOBATO/PR.</w:t>
      </w:r>
    </w:p>
    <w:p w14:paraId="3AD296F1" w14:textId="77777777" w:rsidR="00AC20EB" w:rsidRPr="00C308F2" w:rsidRDefault="00AC20EB" w:rsidP="00AC20EB">
      <w:pPr>
        <w:ind w:right="28"/>
        <w:jc w:val="both"/>
        <w:rPr>
          <w:rFonts w:ascii="Century Gothic" w:hAnsi="Century Gothic" w:cs="Arial"/>
        </w:rPr>
      </w:pPr>
    </w:p>
    <w:p w14:paraId="57DE492F" w14:textId="6EB3033B" w:rsidR="00F405FB" w:rsidRDefault="00F405FB" w:rsidP="00F405FB">
      <w:pPr>
        <w:tabs>
          <w:tab w:val="left" w:pos="5354"/>
          <w:tab w:val="left" w:pos="10762"/>
        </w:tabs>
        <w:autoSpaceDE w:val="0"/>
        <w:spacing w:before="121"/>
        <w:jc w:val="both"/>
        <w:rPr>
          <w:rFonts w:ascii="Century Gothic" w:hAnsi="Century Gothic" w:cs="Calibri"/>
        </w:rPr>
      </w:pPr>
      <w:r w:rsidRPr="00C308F2">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755055">
        <w:rPr>
          <w:rFonts w:ascii="Century Gothic" w:hAnsi="Century Gothic" w:cs="Calibri"/>
        </w:rPr>
        <w:t>29</w:t>
      </w:r>
      <w:r w:rsidR="00265817" w:rsidRPr="00C308F2">
        <w:rPr>
          <w:rFonts w:ascii="Century Gothic" w:hAnsi="Century Gothic" w:cs="Calibri"/>
        </w:rPr>
        <w:t>/2024</w:t>
      </w:r>
      <w:r w:rsidRPr="00C308F2">
        <w:rPr>
          <w:rFonts w:ascii="Century Gothic" w:hAnsi="Century Gothic" w:cs="Calibri"/>
        </w:rPr>
        <w:t xml:space="preserve">, conforme abaixo discriminado: </w:t>
      </w:r>
    </w:p>
    <w:p w14:paraId="05AA6F50" w14:textId="77777777" w:rsidR="00F405FB" w:rsidRPr="00C308F2" w:rsidRDefault="00F405FB" w:rsidP="00F405FB">
      <w:pPr>
        <w:rPr>
          <w:rFonts w:ascii="Century Gothic" w:hAnsi="Century Gothic" w:cs="Calibri"/>
          <w:b/>
          <w:u w:val="single"/>
        </w:rPr>
      </w:pPr>
      <w:r w:rsidRPr="00C308F2">
        <w:rPr>
          <w:rFonts w:ascii="Century Gothic" w:hAnsi="Century Gothic" w:cs="Calibri"/>
          <w:b/>
          <w:u w:val="single"/>
        </w:rPr>
        <w:t>DA DESCRIÇÃO DOS ITENS E VALORES MÁXIMOS:</w:t>
      </w:r>
    </w:p>
    <w:p w14:paraId="767CFE5D" w14:textId="77777777" w:rsidR="00F405FB" w:rsidRPr="00C308F2" w:rsidRDefault="00F405FB" w:rsidP="00F405FB">
      <w:pPr>
        <w:widowControl w:val="0"/>
        <w:suppressAutoHyphens/>
        <w:jc w:val="both"/>
        <w:rPr>
          <w:rFonts w:ascii="Century Gothic" w:hAnsi="Century Gothic" w:cs="Calibri"/>
          <w:b/>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484"/>
        <w:gridCol w:w="1634"/>
      </w:tblGrid>
      <w:tr w:rsidR="00F405FB" w:rsidRPr="00C308F2" w14:paraId="7320EF53" w14:textId="77777777" w:rsidTr="009C06B0">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3FD15CA"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QTD.</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VALOR</w:t>
            </w:r>
          </w:p>
          <w:p w14:paraId="79A38D95"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UNITÁRIO</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VALOR</w:t>
            </w:r>
          </w:p>
          <w:p w14:paraId="25381240" w14:textId="77777777" w:rsidR="00F405FB" w:rsidRPr="00C308F2" w:rsidRDefault="00F405FB" w:rsidP="006D0C73">
            <w:pPr>
              <w:jc w:val="center"/>
              <w:rPr>
                <w:rFonts w:ascii="Century Gothic" w:hAnsi="Century Gothic" w:cs="Calibri"/>
                <w:b/>
                <w:bCs/>
              </w:rPr>
            </w:pPr>
            <w:r w:rsidRPr="00C308F2">
              <w:rPr>
                <w:rFonts w:ascii="Century Gothic" w:hAnsi="Century Gothic" w:cs="Calibri"/>
                <w:b/>
                <w:bCs/>
              </w:rPr>
              <w:t>TOTAL</w:t>
            </w:r>
          </w:p>
        </w:tc>
      </w:tr>
      <w:tr w:rsidR="009C06B0" w:rsidRPr="00C308F2" w14:paraId="36E8C5CB" w14:textId="77777777" w:rsidTr="009C06B0">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BAFEF3" w14:textId="77777777" w:rsidR="009C06B0" w:rsidRPr="00C308F2" w:rsidRDefault="009C06B0" w:rsidP="006D0C73">
            <w:pPr>
              <w:jc w:val="center"/>
              <w:rPr>
                <w:rFonts w:ascii="Century Gothic" w:hAnsi="Century Gothic" w:cs="Calibri"/>
                <w:b/>
                <w:bCs/>
              </w:rPr>
            </w:pPr>
          </w:p>
        </w:tc>
        <w:tc>
          <w:tcPr>
            <w:tcW w:w="3103" w:type="dxa"/>
            <w:tcBorders>
              <w:top w:val="single" w:sz="4" w:space="0" w:color="auto"/>
              <w:left w:val="nil"/>
              <w:bottom w:val="single" w:sz="4" w:space="0" w:color="auto"/>
              <w:right w:val="single" w:sz="4" w:space="0" w:color="auto"/>
            </w:tcBorders>
            <w:shd w:val="clear" w:color="auto" w:fill="auto"/>
            <w:vAlign w:val="center"/>
          </w:tcPr>
          <w:p w14:paraId="16D3A11F" w14:textId="77777777" w:rsidR="009C06B0" w:rsidRPr="00C308F2" w:rsidRDefault="009C06B0" w:rsidP="006D0C73">
            <w:pPr>
              <w:jc w:val="center"/>
              <w:rPr>
                <w:rFonts w:ascii="Century Gothic" w:hAnsi="Century Gothic" w:cs="Calibri"/>
                <w:b/>
                <w:bCs/>
              </w:rPr>
            </w:pPr>
          </w:p>
        </w:tc>
        <w:tc>
          <w:tcPr>
            <w:tcW w:w="1130" w:type="dxa"/>
            <w:tcBorders>
              <w:top w:val="single" w:sz="4" w:space="0" w:color="auto"/>
              <w:left w:val="nil"/>
              <w:bottom w:val="single" w:sz="4" w:space="0" w:color="auto"/>
              <w:right w:val="single" w:sz="4" w:space="0" w:color="auto"/>
            </w:tcBorders>
            <w:shd w:val="clear" w:color="auto" w:fill="auto"/>
            <w:vAlign w:val="center"/>
          </w:tcPr>
          <w:p w14:paraId="4FD8EB04" w14:textId="77777777" w:rsidR="009C06B0" w:rsidRPr="00C308F2" w:rsidRDefault="009C06B0" w:rsidP="006D0C73">
            <w:pPr>
              <w:jc w:val="center"/>
              <w:rPr>
                <w:rFonts w:ascii="Century Gothic" w:hAnsi="Century Gothic" w:cs="Calibri"/>
                <w:b/>
                <w:bCs/>
              </w:rPr>
            </w:pPr>
          </w:p>
        </w:tc>
        <w:tc>
          <w:tcPr>
            <w:tcW w:w="1147" w:type="dxa"/>
            <w:tcBorders>
              <w:top w:val="single" w:sz="4" w:space="0" w:color="auto"/>
              <w:left w:val="nil"/>
              <w:bottom w:val="single" w:sz="4" w:space="0" w:color="auto"/>
              <w:right w:val="single" w:sz="4" w:space="0" w:color="auto"/>
            </w:tcBorders>
            <w:shd w:val="clear" w:color="auto" w:fill="auto"/>
            <w:vAlign w:val="center"/>
          </w:tcPr>
          <w:p w14:paraId="4FBCE09A" w14:textId="77777777" w:rsidR="009C06B0" w:rsidRPr="00C308F2" w:rsidRDefault="009C06B0" w:rsidP="006D0C73">
            <w:pPr>
              <w:jc w:val="center"/>
              <w:rPr>
                <w:rFonts w:ascii="Century Gothic" w:hAnsi="Century Gothic" w:cs="Calibri"/>
                <w:b/>
                <w:bCs/>
              </w:rPr>
            </w:pPr>
          </w:p>
        </w:tc>
        <w:tc>
          <w:tcPr>
            <w:tcW w:w="1484" w:type="dxa"/>
            <w:tcBorders>
              <w:top w:val="single" w:sz="4" w:space="0" w:color="auto"/>
              <w:left w:val="nil"/>
              <w:bottom w:val="single" w:sz="4" w:space="0" w:color="auto"/>
              <w:right w:val="single" w:sz="4" w:space="0" w:color="auto"/>
            </w:tcBorders>
            <w:shd w:val="clear" w:color="auto" w:fill="auto"/>
            <w:vAlign w:val="center"/>
          </w:tcPr>
          <w:p w14:paraId="1C016038" w14:textId="77777777" w:rsidR="009C06B0" w:rsidRPr="00C308F2" w:rsidRDefault="009C06B0" w:rsidP="006D0C73">
            <w:pPr>
              <w:jc w:val="center"/>
              <w:rPr>
                <w:rFonts w:ascii="Century Gothic" w:hAnsi="Century Gothic" w:cs="Calibri"/>
                <w:b/>
                <w:bCs/>
              </w:rPr>
            </w:pPr>
          </w:p>
        </w:tc>
        <w:tc>
          <w:tcPr>
            <w:tcW w:w="1634" w:type="dxa"/>
            <w:tcBorders>
              <w:top w:val="single" w:sz="4" w:space="0" w:color="auto"/>
              <w:left w:val="nil"/>
              <w:bottom w:val="single" w:sz="4" w:space="0" w:color="auto"/>
              <w:right w:val="single" w:sz="4" w:space="0" w:color="auto"/>
            </w:tcBorders>
            <w:shd w:val="clear" w:color="auto" w:fill="auto"/>
            <w:vAlign w:val="center"/>
          </w:tcPr>
          <w:p w14:paraId="7BD509E0" w14:textId="77777777" w:rsidR="009C06B0" w:rsidRPr="00C308F2" w:rsidRDefault="009C06B0" w:rsidP="006D0C73">
            <w:pPr>
              <w:jc w:val="center"/>
              <w:rPr>
                <w:rFonts w:ascii="Century Gothic" w:hAnsi="Century Gothic" w:cs="Calibri"/>
                <w:b/>
                <w:bCs/>
              </w:rPr>
            </w:pPr>
          </w:p>
        </w:tc>
      </w:tr>
      <w:tr w:rsidR="009C06B0" w:rsidRPr="00C308F2" w14:paraId="736A1545" w14:textId="77777777" w:rsidTr="004C17CC">
        <w:trPr>
          <w:trHeight w:val="478"/>
        </w:trPr>
        <w:tc>
          <w:tcPr>
            <w:tcW w:w="7575" w:type="dxa"/>
            <w:gridSpan w:val="5"/>
            <w:tcBorders>
              <w:top w:val="nil"/>
              <w:left w:val="single" w:sz="4" w:space="0" w:color="auto"/>
              <w:bottom w:val="single" w:sz="4" w:space="0" w:color="auto"/>
              <w:right w:val="single" w:sz="4" w:space="0" w:color="auto"/>
            </w:tcBorders>
            <w:shd w:val="clear" w:color="auto" w:fill="auto"/>
            <w:vAlign w:val="center"/>
            <w:hideMark/>
          </w:tcPr>
          <w:p w14:paraId="48809530" w14:textId="6800DEF3" w:rsidR="009C06B0" w:rsidRPr="00C308F2" w:rsidRDefault="009C06B0" w:rsidP="006D0C73">
            <w:pPr>
              <w:jc w:val="right"/>
              <w:rPr>
                <w:rFonts w:ascii="Century Gothic" w:hAnsi="Century Gothic" w:cs="Calibri"/>
              </w:rPr>
            </w:pPr>
            <w:r>
              <w:rPr>
                <w:rFonts w:ascii="Century Gothic" w:hAnsi="Century Gothic" w:cs="Calibri"/>
              </w:rPr>
              <w:t>VALOR TOTAL GLOBAL</w:t>
            </w:r>
          </w:p>
        </w:tc>
        <w:tc>
          <w:tcPr>
            <w:tcW w:w="1634" w:type="dxa"/>
            <w:tcBorders>
              <w:top w:val="nil"/>
              <w:left w:val="nil"/>
              <w:bottom w:val="single" w:sz="4" w:space="0" w:color="auto"/>
              <w:right w:val="single" w:sz="4" w:space="0" w:color="auto"/>
            </w:tcBorders>
            <w:shd w:val="clear" w:color="auto" w:fill="auto"/>
            <w:vAlign w:val="center"/>
          </w:tcPr>
          <w:p w14:paraId="07E83C9D" w14:textId="77777777" w:rsidR="009C06B0" w:rsidRPr="00C308F2" w:rsidRDefault="009C06B0" w:rsidP="006D0C73">
            <w:pPr>
              <w:jc w:val="right"/>
              <w:rPr>
                <w:rFonts w:ascii="Century Gothic" w:hAnsi="Century Gothic" w:cs="Calibri"/>
              </w:rPr>
            </w:pPr>
          </w:p>
        </w:tc>
      </w:tr>
    </w:tbl>
    <w:p w14:paraId="47BEE7C9" w14:textId="77777777" w:rsidR="00F405FB" w:rsidRPr="00C308F2"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C308F2">
        <w:rPr>
          <w:rFonts w:ascii="Century Gothic" w:eastAsia="Calibri" w:hAnsi="Century Gothic" w:cs="Calibri"/>
          <w:b/>
          <w:lang w:val="pt-PT" w:eastAsia="pt-PT" w:bidi="pt-PT"/>
        </w:rPr>
        <w:t>PROPOSTA: R$ _______________ (________________)</w:t>
      </w:r>
    </w:p>
    <w:p w14:paraId="01CEDD45"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bCs/>
          <w:sz w:val="20"/>
        </w:rPr>
        <w:t>1-</w:t>
      </w:r>
      <w:r w:rsidRPr="00C308F2">
        <w:rPr>
          <w:rFonts w:ascii="Century Gothic" w:hAnsi="Century Gothic" w:cs="Calibri"/>
          <w:sz w:val="20"/>
        </w:rPr>
        <w:t xml:space="preserve"> Os preços ofertados são para pagamento em até </w:t>
      </w:r>
      <w:r w:rsidRPr="00C308F2">
        <w:rPr>
          <w:rFonts w:ascii="Century Gothic" w:hAnsi="Century Gothic" w:cs="Calibri"/>
          <w:b/>
          <w:sz w:val="20"/>
          <w:u w:val="single"/>
        </w:rPr>
        <w:t>30 (trinta) dias</w:t>
      </w:r>
      <w:r w:rsidRPr="00C308F2">
        <w:rPr>
          <w:rFonts w:ascii="Century Gothic" w:hAnsi="Century Gothic" w:cs="Calibri"/>
          <w:sz w:val="20"/>
        </w:rPr>
        <w:t>, contados do recebimento definitivo dos produtos pelas unidades requisitantes. Nos preços estão inclusas todas as despesas com o fornecimento, inclusive</w:t>
      </w:r>
      <w:r w:rsidRPr="00C308F2">
        <w:rPr>
          <w:rFonts w:ascii="Century Gothic" w:hAnsi="Century Gothic" w:cs="Calibri"/>
          <w:spacing w:val="-7"/>
          <w:sz w:val="20"/>
        </w:rPr>
        <w:t xml:space="preserve"> </w:t>
      </w:r>
      <w:r w:rsidRPr="00C308F2">
        <w:rPr>
          <w:rFonts w:ascii="Century Gothic" w:hAnsi="Century Gothic" w:cs="Calibri"/>
          <w:sz w:val="20"/>
        </w:rPr>
        <w:t>embalagens,</w:t>
      </w:r>
      <w:r w:rsidRPr="00C308F2">
        <w:rPr>
          <w:rFonts w:ascii="Century Gothic" w:hAnsi="Century Gothic" w:cs="Calibri"/>
          <w:spacing w:val="-6"/>
          <w:sz w:val="20"/>
        </w:rPr>
        <w:t xml:space="preserve"> </w:t>
      </w:r>
      <w:r w:rsidRPr="00C308F2">
        <w:rPr>
          <w:rFonts w:ascii="Century Gothic" w:hAnsi="Century Gothic" w:cs="Calibri"/>
          <w:sz w:val="20"/>
        </w:rPr>
        <w:t>fretes,</w:t>
      </w:r>
      <w:r w:rsidRPr="00C308F2">
        <w:rPr>
          <w:rFonts w:ascii="Century Gothic" w:hAnsi="Century Gothic" w:cs="Calibri"/>
          <w:spacing w:val="-5"/>
          <w:sz w:val="20"/>
        </w:rPr>
        <w:t xml:space="preserve"> </w:t>
      </w:r>
      <w:r w:rsidRPr="00C308F2">
        <w:rPr>
          <w:rFonts w:ascii="Century Gothic" w:hAnsi="Century Gothic" w:cs="Calibri"/>
          <w:sz w:val="20"/>
        </w:rPr>
        <w:t>descarregamento,</w:t>
      </w:r>
      <w:r w:rsidRPr="00C308F2">
        <w:rPr>
          <w:rFonts w:ascii="Century Gothic" w:hAnsi="Century Gothic" w:cs="Calibri"/>
          <w:spacing w:val="-6"/>
          <w:sz w:val="20"/>
        </w:rPr>
        <w:t xml:space="preserve"> </w:t>
      </w:r>
      <w:r w:rsidRPr="00C308F2">
        <w:rPr>
          <w:rFonts w:ascii="Century Gothic" w:hAnsi="Century Gothic" w:cs="Calibri"/>
          <w:sz w:val="20"/>
        </w:rPr>
        <w:t>tributos,</w:t>
      </w:r>
      <w:r w:rsidRPr="00C308F2">
        <w:rPr>
          <w:rFonts w:ascii="Century Gothic" w:hAnsi="Century Gothic" w:cs="Calibri"/>
          <w:spacing w:val="-6"/>
          <w:sz w:val="20"/>
        </w:rPr>
        <w:t xml:space="preserve"> </w:t>
      </w:r>
      <w:r w:rsidRPr="00C308F2">
        <w:rPr>
          <w:rFonts w:ascii="Century Gothic" w:hAnsi="Century Gothic" w:cs="Calibri"/>
          <w:sz w:val="20"/>
        </w:rPr>
        <w:t>encargos</w:t>
      </w:r>
      <w:r w:rsidRPr="00C308F2">
        <w:rPr>
          <w:rFonts w:ascii="Century Gothic" w:hAnsi="Century Gothic" w:cs="Calibri"/>
          <w:spacing w:val="-6"/>
          <w:sz w:val="20"/>
        </w:rPr>
        <w:t xml:space="preserve"> </w:t>
      </w:r>
      <w:r w:rsidRPr="00C308F2">
        <w:rPr>
          <w:rFonts w:ascii="Century Gothic" w:hAnsi="Century Gothic" w:cs="Calibri"/>
          <w:sz w:val="20"/>
        </w:rPr>
        <w:t>e</w:t>
      </w:r>
      <w:r w:rsidRPr="00C308F2">
        <w:rPr>
          <w:rFonts w:ascii="Century Gothic" w:hAnsi="Century Gothic" w:cs="Calibri"/>
          <w:spacing w:val="-7"/>
          <w:sz w:val="20"/>
        </w:rPr>
        <w:t xml:space="preserve"> </w:t>
      </w:r>
      <w:r w:rsidRPr="00C308F2">
        <w:rPr>
          <w:rFonts w:ascii="Century Gothic" w:hAnsi="Century Gothic" w:cs="Calibri"/>
          <w:sz w:val="20"/>
        </w:rPr>
        <w:t>todas</w:t>
      </w:r>
      <w:r w:rsidRPr="00C308F2">
        <w:rPr>
          <w:rFonts w:ascii="Century Gothic" w:hAnsi="Century Gothic" w:cs="Calibri"/>
          <w:spacing w:val="-7"/>
          <w:sz w:val="20"/>
        </w:rPr>
        <w:t xml:space="preserve"> </w:t>
      </w:r>
      <w:r w:rsidRPr="00C308F2">
        <w:rPr>
          <w:rFonts w:ascii="Century Gothic" w:hAnsi="Century Gothic" w:cs="Calibri"/>
          <w:sz w:val="20"/>
        </w:rPr>
        <w:t>as</w:t>
      </w:r>
      <w:r w:rsidRPr="00C308F2">
        <w:rPr>
          <w:rFonts w:ascii="Century Gothic" w:hAnsi="Century Gothic" w:cs="Calibri"/>
          <w:spacing w:val="-6"/>
          <w:sz w:val="20"/>
        </w:rPr>
        <w:t xml:space="preserve"> </w:t>
      </w:r>
      <w:r w:rsidRPr="00C308F2">
        <w:rPr>
          <w:rFonts w:ascii="Century Gothic" w:hAnsi="Century Gothic" w:cs="Calibri"/>
          <w:sz w:val="20"/>
        </w:rPr>
        <w:t>demais</w:t>
      </w:r>
      <w:r w:rsidRPr="00C308F2">
        <w:rPr>
          <w:rFonts w:ascii="Century Gothic" w:hAnsi="Century Gothic" w:cs="Calibri"/>
          <w:spacing w:val="-7"/>
          <w:sz w:val="20"/>
        </w:rPr>
        <w:t xml:space="preserve"> </w:t>
      </w:r>
      <w:r w:rsidRPr="00C308F2">
        <w:rPr>
          <w:rFonts w:ascii="Century Gothic" w:hAnsi="Century Gothic" w:cs="Calibri"/>
          <w:sz w:val="20"/>
        </w:rPr>
        <w:t>despesas</w:t>
      </w:r>
      <w:r w:rsidRPr="00C308F2">
        <w:rPr>
          <w:rFonts w:ascii="Century Gothic" w:hAnsi="Century Gothic" w:cs="Calibri"/>
          <w:spacing w:val="-6"/>
          <w:sz w:val="20"/>
        </w:rPr>
        <w:t xml:space="preserve"> </w:t>
      </w:r>
      <w:r w:rsidRPr="00C308F2">
        <w:rPr>
          <w:rFonts w:ascii="Century Gothic" w:hAnsi="Century Gothic" w:cs="Calibri"/>
          <w:sz w:val="20"/>
        </w:rPr>
        <w:t>e/ou</w:t>
      </w:r>
      <w:r w:rsidRPr="00C308F2">
        <w:rPr>
          <w:rFonts w:ascii="Century Gothic" w:hAnsi="Century Gothic" w:cs="Calibri"/>
          <w:spacing w:val="-5"/>
          <w:sz w:val="20"/>
        </w:rPr>
        <w:t xml:space="preserve"> </w:t>
      </w:r>
      <w:r w:rsidRPr="00C308F2">
        <w:rPr>
          <w:rFonts w:ascii="Century Gothic" w:hAnsi="Century Gothic" w:cs="Calibri"/>
          <w:sz w:val="20"/>
        </w:rPr>
        <w:t>descontos que porventura possam recair sobre o</w:t>
      </w:r>
      <w:r w:rsidRPr="00C308F2">
        <w:rPr>
          <w:rFonts w:ascii="Century Gothic" w:hAnsi="Century Gothic" w:cs="Calibri"/>
          <w:spacing w:val="-2"/>
          <w:sz w:val="20"/>
        </w:rPr>
        <w:t xml:space="preserve"> </w:t>
      </w:r>
      <w:r w:rsidRPr="00C308F2">
        <w:rPr>
          <w:rFonts w:ascii="Century Gothic" w:hAnsi="Century Gothic" w:cs="Calibri"/>
          <w:sz w:val="20"/>
        </w:rPr>
        <w:t>fornecimento.</w:t>
      </w:r>
    </w:p>
    <w:p w14:paraId="646E7A3B"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sz w:val="20"/>
        </w:rPr>
        <w:t>2.</w:t>
      </w:r>
      <w:r w:rsidRPr="00C308F2">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Pr="00C308F2">
        <w:rPr>
          <w:rFonts w:ascii="Century Gothic" w:hAnsi="Century Gothic" w:cs="Calibri"/>
          <w:spacing w:val="-4"/>
          <w:sz w:val="20"/>
        </w:rPr>
        <w:t xml:space="preserve"> </w:t>
      </w:r>
      <w:r w:rsidRPr="00C308F2">
        <w:rPr>
          <w:rFonts w:ascii="Century Gothic" w:hAnsi="Century Gothic" w:cs="Calibri"/>
          <w:sz w:val="20"/>
        </w:rPr>
        <w:t>equivalente.</w:t>
      </w:r>
    </w:p>
    <w:p w14:paraId="1D924923" w14:textId="77777777" w:rsidR="00F405FB" w:rsidRPr="00C308F2" w:rsidRDefault="00F405FB" w:rsidP="00F405FB">
      <w:pPr>
        <w:pStyle w:val="PargrafodaLista"/>
        <w:widowControl w:val="0"/>
        <w:autoSpaceDE w:val="0"/>
        <w:spacing w:line="276" w:lineRule="auto"/>
        <w:ind w:left="0"/>
        <w:jc w:val="both"/>
        <w:rPr>
          <w:rFonts w:ascii="Century Gothic" w:hAnsi="Century Gothic" w:cs="Calibri"/>
          <w:sz w:val="20"/>
        </w:rPr>
      </w:pPr>
      <w:r w:rsidRPr="00C308F2">
        <w:rPr>
          <w:rFonts w:ascii="Century Gothic" w:hAnsi="Century Gothic" w:cs="Calibri"/>
          <w:b/>
          <w:sz w:val="20"/>
        </w:rPr>
        <w:t>3.</w:t>
      </w:r>
      <w:r w:rsidRPr="00C308F2">
        <w:rPr>
          <w:rFonts w:ascii="Century Gothic" w:hAnsi="Century Gothic" w:cs="Calibri"/>
          <w:sz w:val="20"/>
        </w:rPr>
        <w:t xml:space="preserve"> O prazo de validade da proposta é de </w:t>
      </w:r>
      <w:r w:rsidRPr="00C308F2">
        <w:rPr>
          <w:rFonts w:ascii="Century Gothic" w:hAnsi="Century Gothic" w:cs="Calibri"/>
          <w:b/>
          <w:sz w:val="20"/>
          <w:u w:val="single"/>
        </w:rPr>
        <w:t>90 (noventa) dias</w:t>
      </w:r>
      <w:r w:rsidRPr="00C308F2">
        <w:rPr>
          <w:rFonts w:ascii="Century Gothic" w:hAnsi="Century Gothic" w:cs="Calibri"/>
          <w:sz w:val="20"/>
        </w:rPr>
        <w:t>, contados do recebimento definitivo do</w:t>
      </w:r>
      <w:r w:rsidRPr="00C308F2">
        <w:rPr>
          <w:rFonts w:ascii="Century Gothic" w:hAnsi="Century Gothic" w:cs="Calibri"/>
          <w:spacing w:val="-16"/>
          <w:sz w:val="20"/>
        </w:rPr>
        <w:t xml:space="preserve"> </w:t>
      </w:r>
      <w:r w:rsidRPr="00C308F2">
        <w:rPr>
          <w:rFonts w:ascii="Century Gothic" w:hAnsi="Century Gothic" w:cs="Calibri"/>
          <w:sz w:val="20"/>
        </w:rPr>
        <w:t>objeto.</w:t>
      </w:r>
    </w:p>
    <w:p w14:paraId="76319041" w14:textId="74EE4854" w:rsidR="00F405FB" w:rsidRPr="00C308F2" w:rsidRDefault="009C06B0" w:rsidP="00F405FB">
      <w:pPr>
        <w:spacing w:line="276" w:lineRule="auto"/>
        <w:jc w:val="both"/>
        <w:rPr>
          <w:rFonts w:ascii="Century Gothic" w:hAnsi="Century Gothic"/>
        </w:rPr>
      </w:pPr>
      <w:r>
        <w:rPr>
          <w:rFonts w:ascii="Century Gothic" w:hAnsi="Century Gothic" w:cs="Calibri"/>
          <w:b/>
        </w:rPr>
        <w:t>4</w:t>
      </w:r>
      <w:r w:rsidR="00F405FB" w:rsidRPr="00C308F2">
        <w:rPr>
          <w:rFonts w:ascii="Century Gothic" w:hAnsi="Century Gothic" w:cs="Calibri"/>
          <w:b/>
        </w:rPr>
        <w:t>.</w:t>
      </w:r>
      <w:r w:rsidR="00F405FB" w:rsidRPr="00C308F2">
        <w:rPr>
          <w:rFonts w:ascii="Century Gothic" w:hAnsi="Century Gothic" w:cs="Calibri"/>
        </w:rPr>
        <w:t xml:space="preserve"> </w:t>
      </w:r>
      <w:r w:rsidR="00F405FB" w:rsidRPr="00C308F2">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C308F2" w:rsidRDefault="00F405FB" w:rsidP="00F405FB">
      <w:pPr>
        <w:spacing w:line="276" w:lineRule="auto"/>
        <w:jc w:val="both"/>
        <w:rPr>
          <w:rFonts w:ascii="Century Gothic" w:hAnsi="Century Gothic"/>
        </w:rPr>
      </w:pPr>
      <w:r w:rsidRPr="00C308F2">
        <w:rPr>
          <w:rFonts w:ascii="Century Gothic" w:hAnsi="Century Gothic"/>
        </w:rPr>
        <w:t>Por ser expressão da verdade, assumo inteira responsabilidade por esta declaração, sob pena do art. 299 do Código Penal.</w:t>
      </w:r>
    </w:p>
    <w:p w14:paraId="265AE0D0" w14:textId="77777777" w:rsidR="00F405FB" w:rsidRPr="00C308F2" w:rsidRDefault="00F405FB" w:rsidP="00F405FB">
      <w:pPr>
        <w:spacing w:line="276" w:lineRule="auto"/>
        <w:jc w:val="both"/>
        <w:rPr>
          <w:rFonts w:ascii="Century Gothic" w:hAnsi="Century Gothic"/>
        </w:rPr>
      </w:pPr>
    </w:p>
    <w:p w14:paraId="58296FB1" w14:textId="0A240193" w:rsidR="00F405FB" w:rsidRPr="00C03E3A" w:rsidRDefault="00F405FB" w:rsidP="00C03E3A">
      <w:pPr>
        <w:pStyle w:val="Corpodetexto"/>
        <w:jc w:val="right"/>
        <w:rPr>
          <w:rFonts w:ascii="Century Gothic" w:hAnsi="Century Gothic" w:cstheme="minorHAnsi"/>
          <w:sz w:val="20"/>
          <w:szCs w:val="20"/>
        </w:rPr>
      </w:pPr>
      <w:r w:rsidRPr="00C308F2">
        <w:rPr>
          <w:rFonts w:ascii="Century Gothic" w:hAnsi="Century Gothic" w:cstheme="minorHAnsi"/>
          <w:sz w:val="20"/>
          <w:szCs w:val="20"/>
        </w:rPr>
        <w:t>Local, _____ de ______________________________de 2024.</w:t>
      </w:r>
    </w:p>
    <w:p w14:paraId="3F6713CA" w14:textId="77777777" w:rsidR="009C06B0" w:rsidRPr="00C308F2" w:rsidRDefault="009C06B0"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C308F2"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0773FDBA" w:rsidR="00F405FB" w:rsidRDefault="00F405FB" w:rsidP="00F405FB">
      <w:pPr>
        <w:overflowPunct w:val="0"/>
        <w:autoSpaceDE w:val="0"/>
        <w:adjustRightInd w:val="0"/>
        <w:spacing w:line="276" w:lineRule="auto"/>
        <w:ind w:firstLine="708"/>
        <w:jc w:val="center"/>
        <w:rPr>
          <w:rFonts w:ascii="Century Gothic" w:hAnsi="Century Gothic" w:cs="Calibri"/>
          <w:b/>
          <w:caps/>
        </w:rPr>
      </w:pPr>
      <w:r w:rsidRPr="00C308F2">
        <w:rPr>
          <w:rFonts w:ascii="Century Gothic" w:hAnsi="Century Gothic" w:cs="Calibri"/>
          <w:b/>
          <w:caps/>
        </w:rPr>
        <w:t xml:space="preserve">NOME E assinatura DO REPRESENTANTE </w:t>
      </w:r>
      <w:r w:rsidR="009C06B0">
        <w:rPr>
          <w:rFonts w:ascii="Century Gothic" w:hAnsi="Century Gothic" w:cs="Calibri"/>
          <w:b/>
          <w:caps/>
        </w:rPr>
        <w:t xml:space="preserve">LEGAL </w:t>
      </w:r>
      <w:r w:rsidRPr="00C308F2">
        <w:rPr>
          <w:rFonts w:ascii="Century Gothic" w:hAnsi="Century Gothic" w:cs="Calibri"/>
          <w:b/>
          <w:caps/>
        </w:rPr>
        <w:t>DA EMPRESA</w:t>
      </w:r>
    </w:p>
    <w:p w14:paraId="614DD460" w14:textId="77777777" w:rsidR="004C17CC" w:rsidRDefault="004C17CC" w:rsidP="00F405FB">
      <w:pPr>
        <w:overflowPunct w:val="0"/>
        <w:autoSpaceDE w:val="0"/>
        <w:adjustRightInd w:val="0"/>
        <w:spacing w:line="276" w:lineRule="auto"/>
        <w:ind w:firstLine="708"/>
        <w:jc w:val="center"/>
        <w:rPr>
          <w:rFonts w:ascii="Century Gothic" w:hAnsi="Century Gothic" w:cs="Calibri"/>
          <w:b/>
          <w:caps/>
        </w:rPr>
      </w:pPr>
    </w:p>
    <w:p w14:paraId="01D94F8E" w14:textId="77777777" w:rsidR="004C17CC" w:rsidRDefault="004C17CC" w:rsidP="00F405FB">
      <w:pPr>
        <w:overflowPunct w:val="0"/>
        <w:autoSpaceDE w:val="0"/>
        <w:adjustRightInd w:val="0"/>
        <w:spacing w:line="276" w:lineRule="auto"/>
        <w:ind w:firstLine="708"/>
        <w:jc w:val="center"/>
        <w:rPr>
          <w:rFonts w:ascii="Century Gothic" w:hAnsi="Century Gothic" w:cs="Calibri"/>
          <w:b/>
          <w:caps/>
        </w:rPr>
      </w:pPr>
    </w:p>
    <w:p w14:paraId="08CDA48D" w14:textId="77777777" w:rsidR="004C17CC" w:rsidRDefault="004C17CC" w:rsidP="00F405FB">
      <w:pPr>
        <w:overflowPunct w:val="0"/>
        <w:autoSpaceDE w:val="0"/>
        <w:adjustRightInd w:val="0"/>
        <w:spacing w:line="276" w:lineRule="auto"/>
        <w:ind w:firstLine="708"/>
        <w:jc w:val="center"/>
        <w:rPr>
          <w:rFonts w:ascii="Century Gothic" w:hAnsi="Century Gothic" w:cs="Calibri"/>
          <w:b/>
          <w:caps/>
        </w:rPr>
      </w:pPr>
    </w:p>
    <w:p w14:paraId="0F6F72FF" w14:textId="740E2CC4" w:rsidR="00277B7E" w:rsidRPr="00D12479" w:rsidRDefault="00EC6F7E" w:rsidP="00E566CC">
      <w:pPr>
        <w:jc w:val="center"/>
        <w:rPr>
          <w:rFonts w:ascii="Century Gothic" w:hAnsi="Century Gothic" w:cs="Arial"/>
          <w:b/>
          <w:bCs/>
          <w:u w:val="single"/>
        </w:rPr>
      </w:pPr>
      <w:r w:rsidRPr="00D12479">
        <w:rPr>
          <w:rFonts w:ascii="Century Gothic" w:hAnsi="Century Gothic" w:cs="Arial"/>
          <w:b/>
          <w:bCs/>
          <w:u w:val="single"/>
        </w:rPr>
        <w:t>ANEXO 03</w:t>
      </w:r>
    </w:p>
    <w:p w14:paraId="08CE6F91" w14:textId="3D7E111C" w:rsidR="00DC3B71" w:rsidRPr="00D12479" w:rsidRDefault="34F63A1D" w:rsidP="00E566CC">
      <w:pPr>
        <w:jc w:val="center"/>
        <w:rPr>
          <w:rFonts w:ascii="Century Gothic" w:hAnsi="Century Gothic" w:cs="Arial"/>
          <w:b/>
          <w:bCs/>
          <w:u w:val="single"/>
        </w:rPr>
      </w:pPr>
      <w:r w:rsidRPr="00D12479">
        <w:rPr>
          <w:rFonts w:ascii="Century Gothic" w:hAnsi="Century Gothic" w:cs="Arial"/>
          <w:b/>
          <w:bCs/>
          <w:u w:val="single"/>
        </w:rPr>
        <w:t>MODELO DE DECLARAÇÃO UNIFICADA</w:t>
      </w:r>
    </w:p>
    <w:p w14:paraId="040EC752" w14:textId="77777777" w:rsidR="00E24DCA" w:rsidRPr="00D12479" w:rsidRDefault="00E24DCA" w:rsidP="00E566CC">
      <w:pPr>
        <w:jc w:val="center"/>
        <w:rPr>
          <w:rFonts w:ascii="Century Gothic" w:hAnsi="Century Gothic" w:cs="Arial"/>
          <w:b/>
          <w:bCs/>
        </w:rPr>
      </w:pPr>
    </w:p>
    <w:p w14:paraId="232972C6" w14:textId="77777777" w:rsidR="00F405FB" w:rsidRPr="00D12479" w:rsidRDefault="00F405FB" w:rsidP="00F405FB">
      <w:pPr>
        <w:tabs>
          <w:tab w:val="left" w:pos="1701"/>
          <w:tab w:val="left" w:pos="1843"/>
        </w:tabs>
        <w:spacing w:line="276" w:lineRule="auto"/>
        <w:jc w:val="both"/>
        <w:rPr>
          <w:rFonts w:ascii="Century Gothic" w:hAnsi="Century Gothic"/>
          <w:b/>
        </w:rPr>
      </w:pPr>
      <w:r w:rsidRPr="00D12479">
        <w:rPr>
          <w:rFonts w:ascii="Century Gothic" w:hAnsi="Century Gothic"/>
          <w:b/>
        </w:rPr>
        <w:t>À Agente de Contratação/Pregoeira</w:t>
      </w:r>
    </w:p>
    <w:p w14:paraId="0824E91B" w14:textId="77777777" w:rsidR="00F405FB" w:rsidRPr="00D12479" w:rsidRDefault="00F405FB" w:rsidP="00F405FB">
      <w:pPr>
        <w:tabs>
          <w:tab w:val="left" w:pos="1701"/>
          <w:tab w:val="left" w:pos="1843"/>
        </w:tabs>
        <w:spacing w:line="276" w:lineRule="auto"/>
        <w:jc w:val="both"/>
        <w:rPr>
          <w:rFonts w:ascii="Century Gothic" w:hAnsi="Century Gothic"/>
        </w:rPr>
      </w:pPr>
      <w:r w:rsidRPr="00D12479">
        <w:rPr>
          <w:rFonts w:ascii="Century Gothic" w:hAnsi="Century Gothic"/>
        </w:rPr>
        <w:t>Prefeitura Municipal de Lobato, Estado do Paraná</w:t>
      </w:r>
    </w:p>
    <w:p w14:paraId="66596F47" w14:textId="77777777" w:rsidR="00F405FB" w:rsidRPr="00D12479" w:rsidRDefault="00F405FB" w:rsidP="00F405FB">
      <w:pPr>
        <w:spacing w:line="276" w:lineRule="auto"/>
        <w:jc w:val="both"/>
        <w:rPr>
          <w:rFonts w:ascii="Century Gothic" w:hAnsi="Century Gothic"/>
          <w:color w:val="000000"/>
        </w:rPr>
      </w:pPr>
    </w:p>
    <w:p w14:paraId="79419537" w14:textId="77777777" w:rsidR="004C17CC" w:rsidRPr="00D12479" w:rsidRDefault="004C17CC" w:rsidP="004C17CC">
      <w:pPr>
        <w:pStyle w:val="Corpodetexto"/>
        <w:jc w:val="both"/>
        <w:rPr>
          <w:rFonts w:ascii="Century Gothic" w:hAnsi="Century Gothic"/>
          <w:kern w:val="3"/>
          <w:sz w:val="20"/>
          <w:szCs w:val="20"/>
        </w:rPr>
      </w:pPr>
      <w:r w:rsidRPr="00D12479">
        <w:rPr>
          <w:rFonts w:ascii="Century Gothic" w:hAnsi="Century Gothic"/>
          <w:kern w:val="3"/>
          <w:sz w:val="20"/>
          <w:szCs w:val="20"/>
        </w:rPr>
        <w:t xml:space="preserve">PROPONENTE: </w:t>
      </w:r>
      <w:r w:rsidRPr="00D12479">
        <w:rPr>
          <w:rFonts w:ascii="Century Gothic" w:hAnsi="Century Gothic"/>
          <w:kern w:val="3"/>
          <w:sz w:val="20"/>
          <w:szCs w:val="20"/>
        </w:rPr>
        <w:fldChar w:fldCharType="begin">
          <w:ffData>
            <w:name w:val="Texto331"/>
            <w:enabled/>
            <w:calcOnExit w:val="0"/>
            <w:textInput/>
          </w:ffData>
        </w:fldChar>
      </w:r>
      <w:bookmarkStart w:id="12" w:name="Texto331"/>
      <w:r w:rsidRPr="00D12479">
        <w:rPr>
          <w:rFonts w:ascii="Century Gothic" w:hAnsi="Century Gothic"/>
          <w:kern w:val="3"/>
          <w:sz w:val="20"/>
          <w:szCs w:val="20"/>
        </w:rPr>
        <w:instrText xml:space="preserve"> FORMTEXT </w:instrText>
      </w:r>
      <w:r w:rsidRPr="00D12479">
        <w:rPr>
          <w:rFonts w:ascii="Century Gothic" w:hAnsi="Century Gothic"/>
          <w:kern w:val="3"/>
          <w:sz w:val="20"/>
          <w:szCs w:val="20"/>
        </w:rPr>
      </w:r>
      <w:r w:rsidRPr="00D12479">
        <w:rPr>
          <w:rFonts w:ascii="Century Gothic" w:hAnsi="Century Gothic"/>
          <w:kern w:val="3"/>
          <w:sz w:val="20"/>
          <w:szCs w:val="20"/>
        </w:rPr>
        <w:fldChar w:fldCharType="separate"/>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kern w:val="3"/>
          <w:sz w:val="20"/>
          <w:szCs w:val="20"/>
        </w:rPr>
        <w:fldChar w:fldCharType="end"/>
      </w:r>
      <w:bookmarkEnd w:id="12"/>
    </w:p>
    <w:p w14:paraId="64065465" w14:textId="77777777" w:rsidR="004C17CC" w:rsidRPr="00D12479" w:rsidRDefault="004C17CC" w:rsidP="004C17CC">
      <w:pPr>
        <w:pStyle w:val="Corpodetexto"/>
        <w:jc w:val="both"/>
        <w:rPr>
          <w:rFonts w:ascii="Century Gothic" w:hAnsi="Century Gothic"/>
          <w:kern w:val="3"/>
          <w:sz w:val="20"/>
          <w:szCs w:val="20"/>
        </w:rPr>
      </w:pPr>
      <w:r w:rsidRPr="00D12479">
        <w:rPr>
          <w:rFonts w:ascii="Century Gothic" w:hAnsi="Century Gothic"/>
          <w:kern w:val="3"/>
          <w:sz w:val="20"/>
          <w:szCs w:val="20"/>
        </w:rPr>
        <w:t xml:space="preserve">ENDEREÇO: </w:t>
      </w:r>
      <w:r w:rsidRPr="00D12479">
        <w:rPr>
          <w:rFonts w:ascii="Century Gothic" w:hAnsi="Century Gothic"/>
          <w:kern w:val="3"/>
          <w:sz w:val="20"/>
          <w:szCs w:val="20"/>
        </w:rPr>
        <w:fldChar w:fldCharType="begin">
          <w:ffData>
            <w:name w:val="Texto332"/>
            <w:enabled/>
            <w:calcOnExit w:val="0"/>
            <w:textInput/>
          </w:ffData>
        </w:fldChar>
      </w:r>
      <w:bookmarkStart w:id="13" w:name="Texto332"/>
      <w:r w:rsidRPr="00D12479">
        <w:rPr>
          <w:rFonts w:ascii="Century Gothic" w:hAnsi="Century Gothic"/>
          <w:kern w:val="3"/>
          <w:sz w:val="20"/>
          <w:szCs w:val="20"/>
        </w:rPr>
        <w:instrText xml:space="preserve"> FORMTEXT </w:instrText>
      </w:r>
      <w:r w:rsidRPr="00D12479">
        <w:rPr>
          <w:rFonts w:ascii="Century Gothic" w:hAnsi="Century Gothic"/>
          <w:kern w:val="3"/>
          <w:sz w:val="20"/>
          <w:szCs w:val="20"/>
        </w:rPr>
      </w:r>
      <w:r w:rsidRPr="00D12479">
        <w:rPr>
          <w:rFonts w:ascii="Century Gothic" w:hAnsi="Century Gothic"/>
          <w:kern w:val="3"/>
          <w:sz w:val="20"/>
          <w:szCs w:val="20"/>
        </w:rPr>
        <w:fldChar w:fldCharType="separate"/>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kern w:val="3"/>
          <w:sz w:val="20"/>
          <w:szCs w:val="20"/>
        </w:rPr>
        <w:fldChar w:fldCharType="end"/>
      </w:r>
      <w:bookmarkEnd w:id="13"/>
    </w:p>
    <w:p w14:paraId="61E0895F" w14:textId="77777777" w:rsidR="004C17CC" w:rsidRPr="00D12479" w:rsidRDefault="004C17CC" w:rsidP="004C17CC">
      <w:pPr>
        <w:pStyle w:val="Corpodetexto"/>
        <w:jc w:val="both"/>
        <w:rPr>
          <w:rFonts w:ascii="Century Gothic" w:hAnsi="Century Gothic"/>
          <w:kern w:val="3"/>
          <w:sz w:val="20"/>
          <w:szCs w:val="20"/>
        </w:rPr>
      </w:pPr>
      <w:r w:rsidRPr="00D12479">
        <w:rPr>
          <w:rFonts w:ascii="Century Gothic" w:hAnsi="Century Gothic"/>
          <w:kern w:val="3"/>
          <w:sz w:val="20"/>
          <w:szCs w:val="20"/>
        </w:rPr>
        <w:t xml:space="preserve">CNPJ/MF: </w:t>
      </w:r>
      <w:r w:rsidRPr="00D12479">
        <w:rPr>
          <w:rFonts w:ascii="Century Gothic" w:hAnsi="Century Gothic"/>
          <w:kern w:val="3"/>
          <w:sz w:val="20"/>
          <w:szCs w:val="20"/>
        </w:rPr>
        <w:fldChar w:fldCharType="begin">
          <w:ffData>
            <w:name w:val="Texto333"/>
            <w:enabled/>
            <w:calcOnExit w:val="0"/>
            <w:textInput/>
          </w:ffData>
        </w:fldChar>
      </w:r>
      <w:bookmarkStart w:id="14" w:name="Texto333"/>
      <w:r w:rsidRPr="00D12479">
        <w:rPr>
          <w:rFonts w:ascii="Century Gothic" w:hAnsi="Century Gothic"/>
          <w:kern w:val="3"/>
          <w:sz w:val="20"/>
          <w:szCs w:val="20"/>
        </w:rPr>
        <w:instrText xml:space="preserve"> FORMTEXT </w:instrText>
      </w:r>
      <w:r w:rsidRPr="00D12479">
        <w:rPr>
          <w:rFonts w:ascii="Century Gothic" w:hAnsi="Century Gothic"/>
          <w:kern w:val="3"/>
          <w:sz w:val="20"/>
          <w:szCs w:val="20"/>
        </w:rPr>
      </w:r>
      <w:r w:rsidRPr="00D12479">
        <w:rPr>
          <w:rFonts w:ascii="Century Gothic" w:hAnsi="Century Gothic"/>
          <w:kern w:val="3"/>
          <w:sz w:val="20"/>
          <w:szCs w:val="20"/>
        </w:rPr>
        <w:fldChar w:fldCharType="separate"/>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kern w:val="3"/>
          <w:sz w:val="20"/>
          <w:szCs w:val="20"/>
        </w:rPr>
        <w:fldChar w:fldCharType="end"/>
      </w:r>
      <w:bookmarkEnd w:id="14"/>
    </w:p>
    <w:p w14:paraId="7E02E3D0" w14:textId="77777777" w:rsidR="004C17CC" w:rsidRPr="00D12479" w:rsidRDefault="004C17CC" w:rsidP="004C17CC">
      <w:pPr>
        <w:pStyle w:val="Corpodetexto"/>
        <w:tabs>
          <w:tab w:val="left" w:pos="5069"/>
        </w:tabs>
        <w:spacing w:before="1"/>
        <w:jc w:val="both"/>
        <w:rPr>
          <w:rFonts w:ascii="Century Gothic" w:hAnsi="Century Gothic"/>
          <w:kern w:val="3"/>
          <w:sz w:val="20"/>
          <w:szCs w:val="20"/>
        </w:rPr>
      </w:pPr>
      <w:r w:rsidRPr="00D12479">
        <w:rPr>
          <w:rFonts w:ascii="Century Gothic" w:hAnsi="Century Gothic"/>
          <w:kern w:val="3"/>
          <w:sz w:val="20"/>
          <w:szCs w:val="20"/>
        </w:rPr>
        <w:t xml:space="preserve">FONE: (0xx.) </w:t>
      </w:r>
      <w:r w:rsidRPr="00D12479">
        <w:rPr>
          <w:rFonts w:ascii="Century Gothic" w:hAnsi="Century Gothic"/>
          <w:kern w:val="3"/>
          <w:sz w:val="20"/>
          <w:szCs w:val="20"/>
        </w:rPr>
        <w:fldChar w:fldCharType="begin">
          <w:ffData>
            <w:name w:val="Texto334"/>
            <w:enabled/>
            <w:calcOnExit w:val="0"/>
            <w:textInput/>
          </w:ffData>
        </w:fldChar>
      </w:r>
      <w:bookmarkStart w:id="15" w:name="Texto334"/>
      <w:r w:rsidRPr="00D12479">
        <w:rPr>
          <w:rFonts w:ascii="Century Gothic" w:hAnsi="Century Gothic"/>
          <w:kern w:val="3"/>
          <w:sz w:val="20"/>
          <w:szCs w:val="20"/>
        </w:rPr>
        <w:instrText xml:space="preserve"> FORMTEXT </w:instrText>
      </w:r>
      <w:r w:rsidRPr="00D12479">
        <w:rPr>
          <w:rFonts w:ascii="Century Gothic" w:hAnsi="Century Gothic"/>
          <w:kern w:val="3"/>
          <w:sz w:val="20"/>
          <w:szCs w:val="20"/>
        </w:rPr>
      </w:r>
      <w:r w:rsidRPr="00D12479">
        <w:rPr>
          <w:rFonts w:ascii="Century Gothic" w:hAnsi="Century Gothic"/>
          <w:kern w:val="3"/>
          <w:sz w:val="20"/>
          <w:szCs w:val="20"/>
        </w:rPr>
        <w:fldChar w:fldCharType="separate"/>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noProof/>
          <w:kern w:val="3"/>
          <w:sz w:val="20"/>
          <w:szCs w:val="20"/>
        </w:rPr>
        <w:t> </w:t>
      </w:r>
      <w:r w:rsidRPr="00D12479">
        <w:rPr>
          <w:rFonts w:ascii="Century Gothic" w:hAnsi="Century Gothic"/>
          <w:kern w:val="3"/>
          <w:sz w:val="20"/>
          <w:szCs w:val="20"/>
        </w:rPr>
        <w:fldChar w:fldCharType="end"/>
      </w:r>
      <w:bookmarkEnd w:id="15"/>
    </w:p>
    <w:p w14:paraId="4FEAAEC1" w14:textId="77777777" w:rsidR="004C17CC" w:rsidRPr="00D12479" w:rsidRDefault="004C17CC" w:rsidP="004C17CC">
      <w:pPr>
        <w:pStyle w:val="Corpodetexto"/>
        <w:ind w:right="28" w:firstLine="284"/>
        <w:jc w:val="both"/>
        <w:rPr>
          <w:rFonts w:ascii="Century Gothic" w:hAnsi="Century Gothic"/>
          <w:kern w:val="3"/>
          <w:sz w:val="20"/>
          <w:szCs w:val="20"/>
        </w:rPr>
      </w:pPr>
      <w:r w:rsidRPr="00D12479">
        <w:rPr>
          <w:rFonts w:ascii="Century Gothic" w:hAnsi="Century Gothic"/>
          <w:kern w:val="3"/>
          <w:sz w:val="20"/>
          <w:szCs w:val="20"/>
        </w:rPr>
        <w:t>Declaramos para os fins de direito, na qualidade de proponente do procedimento licitatório instaurado pelo Município de Lobato/PR, que:</w:t>
      </w:r>
    </w:p>
    <w:p w14:paraId="793EF641"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Não fomos declarados inidôneos para licitar ou contratar com o Poder Público, em qualquer de</w:t>
      </w:r>
      <w:r w:rsidRPr="00D12479">
        <w:rPr>
          <w:rFonts w:ascii="Century Gothic" w:hAnsi="Century Gothic"/>
          <w:spacing w:val="1"/>
          <w:sz w:val="20"/>
        </w:rPr>
        <w:t xml:space="preserve"> </w:t>
      </w:r>
      <w:r w:rsidRPr="00D12479">
        <w:rPr>
          <w:rFonts w:ascii="Century Gothic" w:hAnsi="Century Gothic"/>
          <w:sz w:val="20"/>
        </w:rPr>
        <w:t>suas</w:t>
      </w:r>
      <w:r w:rsidRPr="00D12479">
        <w:rPr>
          <w:rFonts w:ascii="Century Gothic" w:hAnsi="Century Gothic"/>
          <w:spacing w:val="-1"/>
          <w:sz w:val="20"/>
        </w:rPr>
        <w:t xml:space="preserve"> </w:t>
      </w:r>
      <w:r w:rsidRPr="00D12479">
        <w:rPr>
          <w:rFonts w:ascii="Century Gothic" w:hAnsi="Century Gothic"/>
          <w:sz w:val="20"/>
        </w:rPr>
        <w:t>esferas, ciente da obrigatoriedade de declarar ocorrências posteriores;</w:t>
      </w:r>
    </w:p>
    <w:p w14:paraId="7F7A1B23"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Estamos cientes e concordamos com as condições contidas no edital e seus anexos, bem como</w:t>
      </w:r>
      <w:r w:rsidRPr="00D12479">
        <w:rPr>
          <w:rFonts w:ascii="Century Gothic" w:hAnsi="Century Gothic"/>
          <w:spacing w:val="1"/>
          <w:sz w:val="20"/>
        </w:rPr>
        <w:t xml:space="preserve"> </w:t>
      </w:r>
      <w:r w:rsidRPr="00D12479">
        <w:rPr>
          <w:rFonts w:ascii="Century Gothic" w:hAnsi="Century Gothic"/>
          <w:sz w:val="20"/>
        </w:rPr>
        <w:t>de que a proposta apresentada compreende a integralidade dos custos para atendimento dos direitos</w:t>
      </w:r>
      <w:r w:rsidRPr="00D12479">
        <w:rPr>
          <w:rFonts w:ascii="Century Gothic" w:hAnsi="Century Gothic"/>
          <w:spacing w:val="1"/>
          <w:sz w:val="20"/>
        </w:rPr>
        <w:t xml:space="preserve"> </w:t>
      </w:r>
      <w:r w:rsidRPr="00D12479">
        <w:rPr>
          <w:rFonts w:ascii="Century Gothic" w:hAnsi="Century Gothic"/>
          <w:sz w:val="20"/>
        </w:rPr>
        <w:t>trabalhistas assegurados na Constituição Federal, nas leis trabalhistas, nas normas infralegais, nas</w:t>
      </w:r>
      <w:r w:rsidRPr="00D12479">
        <w:rPr>
          <w:rFonts w:ascii="Century Gothic" w:hAnsi="Century Gothic"/>
          <w:spacing w:val="1"/>
          <w:sz w:val="20"/>
        </w:rPr>
        <w:t xml:space="preserve"> </w:t>
      </w:r>
      <w:r w:rsidRPr="00D12479">
        <w:rPr>
          <w:rFonts w:ascii="Century Gothic" w:hAnsi="Century Gothic"/>
          <w:sz w:val="20"/>
        </w:rPr>
        <w:t>convenções coletivas de trabalho e nos termos de ajustamento de conduta vigentes na data de sua</w:t>
      </w:r>
      <w:r w:rsidRPr="00D12479">
        <w:rPr>
          <w:rFonts w:ascii="Century Gothic" w:hAnsi="Century Gothic"/>
          <w:spacing w:val="1"/>
          <w:sz w:val="20"/>
        </w:rPr>
        <w:t xml:space="preserve"> </w:t>
      </w:r>
      <w:r w:rsidRPr="00D12479">
        <w:rPr>
          <w:rFonts w:ascii="Century Gothic" w:hAnsi="Century Gothic"/>
          <w:sz w:val="20"/>
        </w:rPr>
        <w:t>entrega em definitivo e que cumpre plenamente os requisitos de habilitação definidos no instrumento</w:t>
      </w:r>
      <w:r w:rsidRPr="00D12479">
        <w:rPr>
          <w:rFonts w:ascii="Century Gothic" w:hAnsi="Century Gothic"/>
          <w:spacing w:val="1"/>
          <w:sz w:val="20"/>
        </w:rPr>
        <w:t xml:space="preserve"> </w:t>
      </w:r>
      <w:r w:rsidRPr="00D12479">
        <w:rPr>
          <w:rFonts w:ascii="Century Gothic" w:hAnsi="Century Gothic"/>
          <w:sz w:val="20"/>
        </w:rPr>
        <w:t>convocatório.</w:t>
      </w:r>
    </w:p>
    <w:p w14:paraId="0A7013EA"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Não empregamos menor de 18 anos em trabalho noturno, perigoso ou insalubre e não emprega</w:t>
      </w:r>
      <w:r w:rsidRPr="00D12479">
        <w:rPr>
          <w:rFonts w:ascii="Century Gothic" w:hAnsi="Century Gothic"/>
          <w:spacing w:val="1"/>
          <w:sz w:val="20"/>
        </w:rPr>
        <w:t xml:space="preserve"> </w:t>
      </w:r>
      <w:r w:rsidRPr="00D12479">
        <w:rPr>
          <w:rFonts w:ascii="Century Gothic" w:hAnsi="Century Gothic"/>
          <w:sz w:val="20"/>
        </w:rPr>
        <w:t>menor</w:t>
      </w:r>
      <w:r w:rsidRPr="00D12479">
        <w:rPr>
          <w:rFonts w:ascii="Century Gothic" w:hAnsi="Century Gothic"/>
          <w:spacing w:val="11"/>
          <w:sz w:val="20"/>
        </w:rPr>
        <w:t xml:space="preserve"> </w:t>
      </w:r>
      <w:r w:rsidRPr="00D12479">
        <w:rPr>
          <w:rFonts w:ascii="Century Gothic" w:hAnsi="Century Gothic"/>
          <w:sz w:val="20"/>
        </w:rPr>
        <w:t>de</w:t>
      </w:r>
      <w:r w:rsidRPr="00D12479">
        <w:rPr>
          <w:rFonts w:ascii="Century Gothic" w:hAnsi="Century Gothic"/>
          <w:spacing w:val="10"/>
          <w:sz w:val="20"/>
        </w:rPr>
        <w:t xml:space="preserve"> </w:t>
      </w:r>
      <w:r w:rsidRPr="00D12479">
        <w:rPr>
          <w:rFonts w:ascii="Century Gothic" w:hAnsi="Century Gothic"/>
          <w:sz w:val="20"/>
        </w:rPr>
        <w:t>16</w:t>
      </w:r>
      <w:r w:rsidRPr="00D12479">
        <w:rPr>
          <w:rFonts w:ascii="Century Gothic" w:hAnsi="Century Gothic"/>
          <w:spacing w:val="10"/>
          <w:sz w:val="20"/>
        </w:rPr>
        <w:t xml:space="preserve"> </w:t>
      </w:r>
      <w:r w:rsidRPr="00D12479">
        <w:rPr>
          <w:rFonts w:ascii="Century Gothic" w:hAnsi="Century Gothic"/>
          <w:sz w:val="20"/>
        </w:rPr>
        <w:t>anos,</w:t>
      </w:r>
      <w:r w:rsidRPr="00D12479">
        <w:rPr>
          <w:rFonts w:ascii="Century Gothic" w:hAnsi="Century Gothic"/>
          <w:spacing w:val="11"/>
          <w:sz w:val="20"/>
        </w:rPr>
        <w:t xml:space="preserve"> </w:t>
      </w:r>
      <w:r w:rsidRPr="00D12479">
        <w:rPr>
          <w:rFonts w:ascii="Century Gothic" w:hAnsi="Century Gothic"/>
          <w:sz w:val="20"/>
        </w:rPr>
        <w:t>salvo</w:t>
      </w:r>
      <w:r w:rsidRPr="00D12479">
        <w:rPr>
          <w:rFonts w:ascii="Century Gothic" w:hAnsi="Century Gothic"/>
          <w:spacing w:val="13"/>
          <w:sz w:val="20"/>
        </w:rPr>
        <w:t xml:space="preserve"> </w:t>
      </w:r>
      <w:r w:rsidRPr="00D12479">
        <w:rPr>
          <w:rFonts w:ascii="Century Gothic" w:hAnsi="Century Gothic"/>
          <w:sz w:val="20"/>
        </w:rPr>
        <w:t>menor,</w:t>
      </w:r>
      <w:r w:rsidRPr="00D12479">
        <w:rPr>
          <w:rFonts w:ascii="Century Gothic" w:hAnsi="Century Gothic"/>
          <w:spacing w:val="10"/>
          <w:sz w:val="20"/>
        </w:rPr>
        <w:t xml:space="preserve"> </w:t>
      </w:r>
      <w:r w:rsidRPr="00D12479">
        <w:rPr>
          <w:rFonts w:ascii="Century Gothic" w:hAnsi="Century Gothic"/>
          <w:sz w:val="20"/>
        </w:rPr>
        <w:t>a</w:t>
      </w:r>
      <w:r w:rsidRPr="00D12479">
        <w:rPr>
          <w:rFonts w:ascii="Century Gothic" w:hAnsi="Century Gothic"/>
          <w:spacing w:val="10"/>
          <w:sz w:val="20"/>
        </w:rPr>
        <w:t xml:space="preserve"> </w:t>
      </w:r>
      <w:r w:rsidRPr="00D12479">
        <w:rPr>
          <w:rFonts w:ascii="Century Gothic" w:hAnsi="Century Gothic"/>
          <w:sz w:val="20"/>
        </w:rPr>
        <w:t>partir</w:t>
      </w:r>
      <w:r w:rsidRPr="00D12479">
        <w:rPr>
          <w:rFonts w:ascii="Century Gothic" w:hAnsi="Century Gothic"/>
          <w:spacing w:val="12"/>
          <w:sz w:val="20"/>
        </w:rPr>
        <w:t xml:space="preserve"> </w:t>
      </w:r>
      <w:r w:rsidRPr="00D12479">
        <w:rPr>
          <w:rFonts w:ascii="Century Gothic" w:hAnsi="Century Gothic"/>
          <w:sz w:val="20"/>
        </w:rPr>
        <w:t>de</w:t>
      </w:r>
      <w:r w:rsidRPr="00D12479">
        <w:rPr>
          <w:rFonts w:ascii="Century Gothic" w:hAnsi="Century Gothic"/>
          <w:spacing w:val="13"/>
          <w:sz w:val="20"/>
        </w:rPr>
        <w:t xml:space="preserve"> </w:t>
      </w:r>
      <w:r w:rsidRPr="00D12479">
        <w:rPr>
          <w:rFonts w:ascii="Century Gothic" w:hAnsi="Century Gothic"/>
          <w:sz w:val="20"/>
        </w:rPr>
        <w:t>14</w:t>
      </w:r>
      <w:r w:rsidRPr="00D12479">
        <w:rPr>
          <w:rFonts w:ascii="Century Gothic" w:hAnsi="Century Gothic"/>
          <w:spacing w:val="13"/>
          <w:sz w:val="20"/>
        </w:rPr>
        <w:t xml:space="preserve"> </w:t>
      </w:r>
      <w:r w:rsidRPr="00D12479">
        <w:rPr>
          <w:rFonts w:ascii="Century Gothic" w:hAnsi="Century Gothic"/>
          <w:sz w:val="20"/>
        </w:rPr>
        <w:t>anos,</w:t>
      </w:r>
      <w:r w:rsidRPr="00D12479">
        <w:rPr>
          <w:rFonts w:ascii="Century Gothic" w:hAnsi="Century Gothic"/>
          <w:spacing w:val="10"/>
          <w:sz w:val="20"/>
        </w:rPr>
        <w:t xml:space="preserve"> </w:t>
      </w:r>
      <w:r w:rsidRPr="00D12479">
        <w:rPr>
          <w:rFonts w:ascii="Century Gothic" w:hAnsi="Century Gothic"/>
          <w:sz w:val="20"/>
        </w:rPr>
        <w:t>na</w:t>
      </w:r>
      <w:r w:rsidRPr="00D12479">
        <w:rPr>
          <w:rFonts w:ascii="Century Gothic" w:hAnsi="Century Gothic"/>
          <w:spacing w:val="11"/>
          <w:sz w:val="20"/>
        </w:rPr>
        <w:t xml:space="preserve"> </w:t>
      </w:r>
      <w:r w:rsidRPr="00D12479">
        <w:rPr>
          <w:rFonts w:ascii="Century Gothic" w:hAnsi="Century Gothic"/>
          <w:sz w:val="20"/>
        </w:rPr>
        <w:t>condição</w:t>
      </w:r>
      <w:r w:rsidRPr="00D12479">
        <w:rPr>
          <w:rFonts w:ascii="Century Gothic" w:hAnsi="Century Gothic"/>
          <w:spacing w:val="10"/>
          <w:sz w:val="20"/>
        </w:rPr>
        <w:t xml:space="preserve"> </w:t>
      </w:r>
      <w:r w:rsidRPr="00D12479">
        <w:rPr>
          <w:rFonts w:ascii="Century Gothic" w:hAnsi="Century Gothic"/>
          <w:sz w:val="20"/>
        </w:rPr>
        <w:t>de</w:t>
      </w:r>
      <w:r w:rsidRPr="00D12479">
        <w:rPr>
          <w:rFonts w:ascii="Century Gothic" w:hAnsi="Century Gothic"/>
          <w:spacing w:val="13"/>
          <w:sz w:val="20"/>
        </w:rPr>
        <w:t xml:space="preserve"> </w:t>
      </w:r>
      <w:r w:rsidRPr="00D12479">
        <w:rPr>
          <w:rFonts w:ascii="Century Gothic" w:hAnsi="Century Gothic"/>
          <w:sz w:val="20"/>
        </w:rPr>
        <w:t>aprendiz,</w:t>
      </w:r>
      <w:r w:rsidRPr="00D12479">
        <w:rPr>
          <w:rFonts w:ascii="Century Gothic" w:hAnsi="Century Gothic"/>
          <w:spacing w:val="13"/>
          <w:sz w:val="20"/>
        </w:rPr>
        <w:t xml:space="preserve"> </w:t>
      </w:r>
      <w:r w:rsidRPr="00D12479">
        <w:rPr>
          <w:rFonts w:ascii="Century Gothic" w:hAnsi="Century Gothic"/>
          <w:sz w:val="20"/>
        </w:rPr>
        <w:t>nos</w:t>
      </w:r>
      <w:r w:rsidRPr="00D12479">
        <w:rPr>
          <w:rFonts w:ascii="Century Gothic" w:hAnsi="Century Gothic"/>
          <w:spacing w:val="13"/>
          <w:sz w:val="20"/>
        </w:rPr>
        <w:t xml:space="preserve"> </w:t>
      </w:r>
      <w:r w:rsidRPr="00D12479">
        <w:rPr>
          <w:rFonts w:ascii="Century Gothic" w:hAnsi="Century Gothic"/>
          <w:sz w:val="20"/>
        </w:rPr>
        <w:t>termos</w:t>
      </w:r>
      <w:r w:rsidRPr="00D12479">
        <w:rPr>
          <w:rFonts w:ascii="Century Gothic" w:hAnsi="Century Gothic"/>
          <w:spacing w:val="12"/>
          <w:sz w:val="20"/>
        </w:rPr>
        <w:t xml:space="preserve"> </w:t>
      </w:r>
      <w:r w:rsidRPr="00D12479">
        <w:rPr>
          <w:rFonts w:ascii="Century Gothic" w:hAnsi="Century Gothic"/>
          <w:sz w:val="20"/>
        </w:rPr>
        <w:t>do</w:t>
      </w:r>
      <w:r w:rsidRPr="00D12479">
        <w:rPr>
          <w:rFonts w:ascii="Century Gothic" w:hAnsi="Century Gothic"/>
          <w:spacing w:val="10"/>
          <w:sz w:val="20"/>
        </w:rPr>
        <w:t xml:space="preserve"> </w:t>
      </w:r>
      <w:r w:rsidRPr="00D12479">
        <w:rPr>
          <w:rFonts w:ascii="Century Gothic" w:hAnsi="Century Gothic"/>
          <w:sz w:val="20"/>
          <w:u w:val="single" w:color="0000FF"/>
        </w:rPr>
        <w:t>artigo</w:t>
      </w:r>
      <w:r w:rsidRPr="00D12479">
        <w:rPr>
          <w:rFonts w:ascii="Century Gothic" w:hAnsi="Century Gothic"/>
          <w:spacing w:val="-53"/>
          <w:sz w:val="20"/>
        </w:rPr>
        <w:t xml:space="preserve"> </w:t>
      </w:r>
      <w:r w:rsidRPr="00D12479">
        <w:rPr>
          <w:rFonts w:ascii="Century Gothic" w:hAnsi="Century Gothic"/>
          <w:sz w:val="20"/>
          <w:u w:val="single" w:color="0000FF"/>
        </w:rPr>
        <w:t>7°,</w:t>
      </w:r>
      <w:r w:rsidRPr="00D12479">
        <w:rPr>
          <w:rFonts w:ascii="Century Gothic" w:hAnsi="Century Gothic"/>
          <w:spacing w:val="-2"/>
          <w:sz w:val="20"/>
          <w:u w:val="single" w:color="0000FF"/>
        </w:rPr>
        <w:t xml:space="preserve"> </w:t>
      </w:r>
      <w:r w:rsidRPr="00D12479">
        <w:rPr>
          <w:rFonts w:ascii="Century Gothic" w:hAnsi="Century Gothic"/>
          <w:sz w:val="20"/>
          <w:u w:val="single" w:color="0000FF"/>
        </w:rPr>
        <w:t>XXXIII,</w:t>
      </w:r>
      <w:r w:rsidRPr="00D12479">
        <w:rPr>
          <w:rFonts w:ascii="Century Gothic" w:hAnsi="Century Gothic"/>
          <w:spacing w:val="-1"/>
          <w:sz w:val="20"/>
          <w:u w:val="single" w:color="0000FF"/>
        </w:rPr>
        <w:t xml:space="preserve"> </w:t>
      </w:r>
      <w:r w:rsidRPr="00D12479">
        <w:rPr>
          <w:rFonts w:ascii="Century Gothic" w:hAnsi="Century Gothic"/>
          <w:sz w:val="20"/>
          <w:u w:val="single" w:color="0000FF"/>
        </w:rPr>
        <w:t>da</w:t>
      </w:r>
      <w:r w:rsidRPr="00D12479">
        <w:rPr>
          <w:rFonts w:ascii="Century Gothic" w:hAnsi="Century Gothic"/>
          <w:spacing w:val="1"/>
          <w:sz w:val="20"/>
          <w:u w:val="single" w:color="0000FF"/>
        </w:rPr>
        <w:t xml:space="preserve"> </w:t>
      </w:r>
      <w:r w:rsidRPr="00D12479">
        <w:rPr>
          <w:rFonts w:ascii="Century Gothic" w:hAnsi="Century Gothic"/>
          <w:sz w:val="20"/>
          <w:u w:val="single" w:color="0000FF"/>
        </w:rPr>
        <w:t>Constituição</w:t>
      </w:r>
      <w:r w:rsidRPr="00D12479">
        <w:rPr>
          <w:rFonts w:ascii="Century Gothic" w:hAnsi="Century Gothic"/>
          <w:spacing w:val="4"/>
          <w:sz w:val="20"/>
          <w:u w:val="single" w:color="0000FF"/>
        </w:rPr>
        <w:t xml:space="preserve"> </w:t>
      </w:r>
      <w:r w:rsidRPr="00D12479">
        <w:rPr>
          <w:rFonts w:ascii="Century Gothic" w:hAnsi="Century Gothic"/>
          <w:sz w:val="20"/>
          <w:u w:val="single" w:color="0000FF"/>
        </w:rPr>
        <w:t>Federa</w:t>
      </w:r>
      <w:r w:rsidRPr="00D12479">
        <w:rPr>
          <w:rFonts w:ascii="Century Gothic" w:hAnsi="Century Gothic"/>
          <w:sz w:val="20"/>
        </w:rPr>
        <w:t>l.</w:t>
      </w:r>
    </w:p>
    <w:p w14:paraId="08B8B7C7" w14:textId="3A220DE6"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noProof/>
          <w:sz w:val="20"/>
        </w:rPr>
        <mc:AlternateContent>
          <mc:Choice Requires="wps">
            <w:drawing>
              <wp:anchor distT="4294967295" distB="4294967295" distL="114300" distR="114300" simplePos="0" relativeHeight="251660288" behindDoc="1" locked="0" layoutInCell="1" allowOverlap="1" wp14:anchorId="0F7125AD" wp14:editId="4490336C">
                <wp:simplePos x="0" y="0"/>
                <wp:positionH relativeFrom="page">
                  <wp:posOffset>1426210</wp:posOffset>
                </wp:positionH>
                <wp:positionV relativeFrom="paragraph">
                  <wp:posOffset>173989</wp:posOffset>
                </wp:positionV>
                <wp:extent cx="35560" cy="0"/>
                <wp:effectExtent l="0" t="0" r="2159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4CAEA8" id="Conector reto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D12479">
        <w:rPr>
          <w:rFonts w:ascii="Century Gothic" w:hAnsi="Century Gothic"/>
          <w:sz w:val="20"/>
        </w:rPr>
        <w:t>Não possuímos empregados executando trabalho degradante ou forçado, observando o disposto</w:t>
      </w:r>
      <w:r w:rsidRPr="00D12479">
        <w:rPr>
          <w:rFonts w:ascii="Century Gothic" w:hAnsi="Century Gothic"/>
          <w:spacing w:val="-53"/>
          <w:sz w:val="20"/>
        </w:rPr>
        <w:t xml:space="preserve"> </w:t>
      </w:r>
      <w:r w:rsidRPr="00D12479">
        <w:rPr>
          <w:rFonts w:ascii="Century Gothic" w:hAnsi="Century Gothic"/>
          <w:sz w:val="20"/>
        </w:rPr>
        <w:t>nos</w:t>
      </w:r>
      <w:r w:rsidRPr="00D12479">
        <w:rPr>
          <w:rFonts w:ascii="Century Gothic" w:hAnsi="Century Gothic"/>
          <w:spacing w:val="-1"/>
          <w:sz w:val="20"/>
        </w:rPr>
        <w:t xml:space="preserve"> </w:t>
      </w:r>
      <w:r w:rsidRPr="00D12479">
        <w:rPr>
          <w:rFonts w:ascii="Century Gothic" w:hAnsi="Century Gothic"/>
          <w:sz w:val="20"/>
        </w:rPr>
        <w:t>incisos</w:t>
      </w:r>
      <w:r w:rsidRPr="00D12479">
        <w:rPr>
          <w:rFonts w:ascii="Century Gothic" w:hAnsi="Century Gothic"/>
          <w:spacing w:val="-3"/>
          <w:sz w:val="20"/>
        </w:rPr>
        <w:t xml:space="preserve"> </w:t>
      </w:r>
      <w:r w:rsidRPr="00D12479">
        <w:rPr>
          <w:rFonts w:ascii="Century Gothic" w:hAnsi="Century Gothic"/>
          <w:sz w:val="20"/>
        </w:rPr>
        <w:t>III e</w:t>
      </w:r>
      <w:r w:rsidRPr="00D12479">
        <w:rPr>
          <w:rFonts w:ascii="Century Gothic" w:hAnsi="Century Gothic"/>
          <w:spacing w:val="-2"/>
          <w:sz w:val="20"/>
        </w:rPr>
        <w:t xml:space="preserve"> </w:t>
      </w:r>
      <w:r w:rsidRPr="00D12479">
        <w:rPr>
          <w:rFonts w:ascii="Century Gothic" w:hAnsi="Century Gothic"/>
          <w:sz w:val="20"/>
        </w:rPr>
        <w:t>IV</w:t>
      </w:r>
      <w:r w:rsidRPr="00D12479">
        <w:rPr>
          <w:rFonts w:ascii="Century Gothic" w:hAnsi="Century Gothic"/>
          <w:spacing w:val="1"/>
          <w:sz w:val="20"/>
        </w:rPr>
        <w:t xml:space="preserve"> </w:t>
      </w:r>
      <w:r w:rsidRPr="00D12479">
        <w:rPr>
          <w:rFonts w:ascii="Century Gothic" w:hAnsi="Century Gothic"/>
          <w:sz w:val="20"/>
        </w:rPr>
        <w:t>do</w:t>
      </w:r>
      <w:r w:rsidRPr="00D12479">
        <w:rPr>
          <w:rFonts w:ascii="Century Gothic" w:hAnsi="Century Gothic"/>
          <w:spacing w:val="-2"/>
          <w:sz w:val="20"/>
        </w:rPr>
        <w:t xml:space="preserve"> </w:t>
      </w:r>
      <w:r w:rsidRPr="00D12479">
        <w:rPr>
          <w:rFonts w:ascii="Century Gothic" w:hAnsi="Century Gothic"/>
          <w:sz w:val="20"/>
        </w:rPr>
        <w:t>art. 1º</w:t>
      </w:r>
      <w:r w:rsidRPr="00D12479">
        <w:rPr>
          <w:rFonts w:ascii="Century Gothic" w:hAnsi="Century Gothic"/>
          <w:spacing w:val="-3"/>
          <w:sz w:val="20"/>
        </w:rPr>
        <w:t xml:space="preserve"> </w:t>
      </w:r>
      <w:r w:rsidRPr="00D12479">
        <w:rPr>
          <w:rFonts w:ascii="Century Gothic" w:hAnsi="Century Gothic"/>
          <w:sz w:val="20"/>
        </w:rPr>
        <w:t>e</w:t>
      </w:r>
      <w:r w:rsidRPr="00D12479">
        <w:rPr>
          <w:rFonts w:ascii="Century Gothic" w:hAnsi="Century Gothic"/>
          <w:spacing w:val="-1"/>
          <w:sz w:val="20"/>
        </w:rPr>
        <w:t xml:space="preserve"> </w:t>
      </w:r>
      <w:r w:rsidRPr="00D12479">
        <w:rPr>
          <w:rFonts w:ascii="Century Gothic" w:hAnsi="Century Gothic"/>
          <w:sz w:val="20"/>
        </w:rPr>
        <w:t>no</w:t>
      </w:r>
      <w:r w:rsidRPr="00D12479">
        <w:rPr>
          <w:rFonts w:ascii="Century Gothic" w:hAnsi="Century Gothic"/>
          <w:spacing w:val="-2"/>
          <w:sz w:val="20"/>
        </w:rPr>
        <w:t xml:space="preserve"> </w:t>
      </w:r>
      <w:r w:rsidRPr="00D12479">
        <w:rPr>
          <w:rFonts w:ascii="Century Gothic" w:hAnsi="Century Gothic"/>
          <w:sz w:val="20"/>
        </w:rPr>
        <w:t>inciso III</w:t>
      </w:r>
      <w:r w:rsidRPr="00D12479">
        <w:rPr>
          <w:rFonts w:ascii="Century Gothic" w:hAnsi="Century Gothic"/>
          <w:spacing w:val="-2"/>
          <w:sz w:val="20"/>
        </w:rPr>
        <w:t xml:space="preserve"> </w:t>
      </w:r>
      <w:r w:rsidRPr="00D12479">
        <w:rPr>
          <w:rFonts w:ascii="Century Gothic" w:hAnsi="Century Gothic"/>
          <w:sz w:val="20"/>
        </w:rPr>
        <w:t>do</w:t>
      </w:r>
      <w:r w:rsidRPr="00D12479">
        <w:rPr>
          <w:rFonts w:ascii="Century Gothic" w:hAnsi="Century Gothic"/>
          <w:spacing w:val="1"/>
          <w:sz w:val="20"/>
        </w:rPr>
        <w:t xml:space="preserve"> </w:t>
      </w:r>
      <w:r w:rsidRPr="00D12479">
        <w:rPr>
          <w:rFonts w:ascii="Century Gothic" w:hAnsi="Century Gothic"/>
          <w:sz w:val="20"/>
        </w:rPr>
        <w:t>art.</w:t>
      </w:r>
      <w:r w:rsidRPr="00D12479">
        <w:rPr>
          <w:rFonts w:ascii="Century Gothic" w:hAnsi="Century Gothic"/>
          <w:spacing w:val="-2"/>
          <w:sz w:val="20"/>
        </w:rPr>
        <w:t xml:space="preserve"> </w:t>
      </w:r>
      <w:r w:rsidRPr="00D12479">
        <w:rPr>
          <w:rFonts w:ascii="Century Gothic" w:hAnsi="Century Gothic"/>
          <w:sz w:val="20"/>
        </w:rPr>
        <w:t>5º</w:t>
      </w:r>
      <w:r w:rsidRPr="00D12479">
        <w:rPr>
          <w:rFonts w:ascii="Century Gothic" w:hAnsi="Century Gothic"/>
          <w:spacing w:val="-3"/>
          <w:sz w:val="20"/>
        </w:rPr>
        <w:t xml:space="preserve"> </w:t>
      </w:r>
      <w:r w:rsidRPr="00D12479">
        <w:rPr>
          <w:rFonts w:ascii="Century Gothic" w:hAnsi="Century Gothic"/>
          <w:sz w:val="20"/>
        </w:rPr>
        <w:t>da Constituição</w:t>
      </w:r>
      <w:r w:rsidRPr="00D12479">
        <w:rPr>
          <w:rFonts w:ascii="Century Gothic" w:hAnsi="Century Gothic"/>
          <w:spacing w:val="-1"/>
          <w:sz w:val="20"/>
        </w:rPr>
        <w:t xml:space="preserve"> </w:t>
      </w:r>
      <w:r w:rsidRPr="00D12479">
        <w:rPr>
          <w:rFonts w:ascii="Century Gothic" w:hAnsi="Century Gothic"/>
          <w:sz w:val="20"/>
        </w:rPr>
        <w:t>Federal.</w:t>
      </w:r>
    </w:p>
    <w:p w14:paraId="316EF083"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Não possuímos pessoas em nosso quadro societário (contrato social, estatuto social), impedidas</w:t>
      </w:r>
      <w:r w:rsidRPr="00D12479">
        <w:rPr>
          <w:rFonts w:ascii="Century Gothic" w:hAnsi="Century Gothic"/>
          <w:spacing w:val="1"/>
          <w:sz w:val="20"/>
        </w:rPr>
        <w:t xml:space="preserve"> </w:t>
      </w:r>
      <w:r w:rsidRPr="00D12479">
        <w:rPr>
          <w:rFonts w:ascii="Century Gothic" w:hAnsi="Century Gothic"/>
          <w:sz w:val="20"/>
        </w:rPr>
        <w:t>de</w:t>
      </w:r>
      <w:r w:rsidRPr="00D12479">
        <w:rPr>
          <w:rFonts w:ascii="Century Gothic" w:hAnsi="Century Gothic"/>
          <w:spacing w:val="29"/>
          <w:sz w:val="20"/>
        </w:rPr>
        <w:t xml:space="preserve"> </w:t>
      </w:r>
      <w:r w:rsidRPr="00D12479">
        <w:rPr>
          <w:rFonts w:ascii="Century Gothic" w:hAnsi="Century Gothic"/>
          <w:sz w:val="20"/>
        </w:rPr>
        <w:t>contratar</w:t>
      </w:r>
      <w:r w:rsidRPr="00D12479">
        <w:rPr>
          <w:rFonts w:ascii="Century Gothic" w:hAnsi="Century Gothic"/>
          <w:spacing w:val="31"/>
          <w:sz w:val="20"/>
        </w:rPr>
        <w:t xml:space="preserve"> </w:t>
      </w:r>
      <w:r w:rsidRPr="00D12479">
        <w:rPr>
          <w:rFonts w:ascii="Century Gothic" w:hAnsi="Century Gothic"/>
          <w:sz w:val="20"/>
        </w:rPr>
        <w:t>com</w:t>
      </w:r>
      <w:r w:rsidRPr="00D12479">
        <w:rPr>
          <w:rFonts w:ascii="Century Gothic" w:hAnsi="Century Gothic"/>
          <w:spacing w:val="34"/>
          <w:sz w:val="20"/>
        </w:rPr>
        <w:t xml:space="preserve"> </w:t>
      </w:r>
      <w:r w:rsidRPr="00D12479">
        <w:rPr>
          <w:rFonts w:ascii="Century Gothic" w:hAnsi="Century Gothic"/>
          <w:sz w:val="20"/>
        </w:rPr>
        <w:t>a Autarquia Municipal</w:t>
      </w:r>
      <w:r w:rsidRPr="00D12479">
        <w:rPr>
          <w:rFonts w:ascii="Century Gothic" w:hAnsi="Century Gothic"/>
          <w:spacing w:val="30"/>
          <w:sz w:val="20"/>
        </w:rPr>
        <w:t xml:space="preserve"> </w:t>
      </w:r>
      <w:r w:rsidRPr="00D12479">
        <w:rPr>
          <w:rFonts w:ascii="Century Gothic" w:hAnsi="Century Gothic"/>
          <w:sz w:val="20"/>
        </w:rPr>
        <w:t>nos</w:t>
      </w:r>
      <w:r w:rsidRPr="00D12479">
        <w:rPr>
          <w:rFonts w:ascii="Century Gothic" w:hAnsi="Century Gothic"/>
          <w:spacing w:val="30"/>
          <w:sz w:val="20"/>
        </w:rPr>
        <w:t xml:space="preserve"> </w:t>
      </w:r>
      <w:r w:rsidRPr="00D12479">
        <w:rPr>
          <w:rFonts w:ascii="Century Gothic" w:hAnsi="Century Gothic"/>
          <w:sz w:val="20"/>
        </w:rPr>
        <w:t>termos</w:t>
      </w:r>
      <w:r w:rsidRPr="00D12479">
        <w:rPr>
          <w:rFonts w:ascii="Century Gothic" w:hAnsi="Century Gothic"/>
          <w:spacing w:val="31"/>
          <w:sz w:val="20"/>
        </w:rPr>
        <w:t xml:space="preserve"> </w:t>
      </w:r>
      <w:r w:rsidRPr="00D12479">
        <w:rPr>
          <w:rFonts w:ascii="Century Gothic" w:hAnsi="Century Gothic"/>
          <w:sz w:val="20"/>
        </w:rPr>
        <w:t>do</w:t>
      </w:r>
      <w:r w:rsidRPr="00D12479">
        <w:rPr>
          <w:rFonts w:ascii="Century Gothic" w:hAnsi="Century Gothic"/>
          <w:spacing w:val="29"/>
          <w:sz w:val="20"/>
        </w:rPr>
        <w:t xml:space="preserve"> </w:t>
      </w:r>
      <w:r w:rsidRPr="00D12479">
        <w:rPr>
          <w:rFonts w:ascii="Century Gothic" w:hAnsi="Century Gothic"/>
          <w:sz w:val="20"/>
        </w:rPr>
        <w:t>artigo 14 da Lei 14.133/21, e enquadradas nas vedações do art. 33, do Decreto Municipal nº 116/2023.</w:t>
      </w:r>
    </w:p>
    <w:p w14:paraId="080D934E"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Cumprimos as exigências</w:t>
      </w:r>
      <w:r w:rsidRPr="00D12479">
        <w:rPr>
          <w:rFonts w:ascii="Century Gothic" w:hAnsi="Century Gothic"/>
          <w:spacing w:val="55"/>
          <w:sz w:val="20"/>
        </w:rPr>
        <w:t xml:space="preserve"> </w:t>
      </w:r>
      <w:r w:rsidRPr="00D12479">
        <w:rPr>
          <w:rFonts w:ascii="Century Gothic" w:hAnsi="Century Gothic"/>
          <w:sz w:val="20"/>
        </w:rPr>
        <w:t>de reserva de cargos para pessoa com deficiência e para reabilitado</w:t>
      </w:r>
      <w:r w:rsidRPr="00D12479">
        <w:rPr>
          <w:rFonts w:ascii="Century Gothic" w:hAnsi="Century Gothic"/>
          <w:spacing w:val="1"/>
          <w:sz w:val="20"/>
        </w:rPr>
        <w:t xml:space="preserve"> </w:t>
      </w:r>
      <w:r w:rsidRPr="00D12479">
        <w:rPr>
          <w:rFonts w:ascii="Century Gothic" w:hAnsi="Century Gothic"/>
          <w:sz w:val="20"/>
        </w:rPr>
        <w:t>da Previdência</w:t>
      </w:r>
      <w:r w:rsidRPr="00D12479">
        <w:rPr>
          <w:rFonts w:ascii="Century Gothic" w:hAnsi="Century Gothic"/>
          <w:spacing w:val="-2"/>
          <w:sz w:val="20"/>
        </w:rPr>
        <w:t xml:space="preserve"> </w:t>
      </w:r>
      <w:r w:rsidRPr="00D12479">
        <w:rPr>
          <w:rFonts w:ascii="Century Gothic" w:hAnsi="Century Gothic"/>
          <w:sz w:val="20"/>
        </w:rPr>
        <w:t>Social,</w:t>
      </w:r>
      <w:r w:rsidRPr="00D12479">
        <w:rPr>
          <w:rFonts w:ascii="Century Gothic" w:hAnsi="Century Gothic"/>
          <w:spacing w:val="-1"/>
          <w:sz w:val="20"/>
        </w:rPr>
        <w:t xml:space="preserve"> </w:t>
      </w:r>
      <w:r w:rsidRPr="00D12479">
        <w:rPr>
          <w:rFonts w:ascii="Century Gothic" w:hAnsi="Century Gothic"/>
          <w:sz w:val="20"/>
        </w:rPr>
        <w:t>previstas</w:t>
      </w:r>
      <w:r w:rsidRPr="00D12479">
        <w:rPr>
          <w:rFonts w:ascii="Century Gothic" w:hAnsi="Century Gothic"/>
          <w:spacing w:val="-1"/>
          <w:sz w:val="20"/>
        </w:rPr>
        <w:t xml:space="preserve"> </w:t>
      </w:r>
      <w:r w:rsidRPr="00D12479">
        <w:rPr>
          <w:rFonts w:ascii="Century Gothic" w:hAnsi="Century Gothic"/>
          <w:sz w:val="20"/>
        </w:rPr>
        <w:t>em lei</w:t>
      </w:r>
      <w:r w:rsidRPr="00D12479">
        <w:rPr>
          <w:rFonts w:ascii="Century Gothic" w:hAnsi="Century Gothic"/>
          <w:spacing w:val="-2"/>
          <w:sz w:val="20"/>
        </w:rPr>
        <w:t xml:space="preserve"> </w:t>
      </w:r>
      <w:r w:rsidRPr="00D12479">
        <w:rPr>
          <w:rFonts w:ascii="Century Gothic" w:hAnsi="Century Gothic"/>
          <w:sz w:val="20"/>
        </w:rPr>
        <w:t>e</w:t>
      </w:r>
      <w:r w:rsidRPr="00D12479">
        <w:rPr>
          <w:rFonts w:ascii="Century Gothic" w:hAnsi="Century Gothic"/>
          <w:spacing w:val="-5"/>
          <w:sz w:val="20"/>
        </w:rPr>
        <w:t xml:space="preserve"> </w:t>
      </w:r>
      <w:r w:rsidRPr="00D12479">
        <w:rPr>
          <w:rFonts w:ascii="Century Gothic" w:hAnsi="Century Gothic"/>
          <w:sz w:val="20"/>
        </w:rPr>
        <w:t>em</w:t>
      </w:r>
      <w:r w:rsidRPr="00D12479">
        <w:rPr>
          <w:rFonts w:ascii="Century Gothic" w:hAnsi="Century Gothic"/>
          <w:spacing w:val="3"/>
          <w:sz w:val="20"/>
        </w:rPr>
        <w:t xml:space="preserve"> </w:t>
      </w:r>
      <w:r w:rsidRPr="00D12479">
        <w:rPr>
          <w:rFonts w:ascii="Century Gothic" w:hAnsi="Century Gothic"/>
          <w:sz w:val="20"/>
        </w:rPr>
        <w:t>outras</w:t>
      </w:r>
      <w:r w:rsidRPr="00D12479">
        <w:rPr>
          <w:rFonts w:ascii="Century Gothic" w:hAnsi="Century Gothic"/>
          <w:spacing w:val="-2"/>
          <w:sz w:val="20"/>
        </w:rPr>
        <w:t xml:space="preserve"> </w:t>
      </w:r>
      <w:r w:rsidRPr="00D12479">
        <w:rPr>
          <w:rFonts w:ascii="Century Gothic" w:hAnsi="Century Gothic"/>
          <w:sz w:val="20"/>
        </w:rPr>
        <w:t>normas</w:t>
      </w:r>
      <w:r w:rsidRPr="00D12479">
        <w:rPr>
          <w:rFonts w:ascii="Century Gothic" w:hAnsi="Century Gothic"/>
          <w:spacing w:val="-1"/>
          <w:sz w:val="20"/>
        </w:rPr>
        <w:t xml:space="preserve"> </w:t>
      </w:r>
      <w:r w:rsidRPr="00D12479">
        <w:rPr>
          <w:rFonts w:ascii="Century Gothic" w:hAnsi="Century Gothic"/>
          <w:sz w:val="20"/>
        </w:rPr>
        <w:t>específicas.</w:t>
      </w:r>
    </w:p>
    <w:p w14:paraId="0BD8D647"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18A12B73"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Comprometo-me a manter durante a execução do contrato, em compatibilidade com as obrigações assumidas, todas as condições de habilitação e qualificação exigidas na licitação.</w:t>
      </w:r>
    </w:p>
    <w:p w14:paraId="7A0CA374"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administrador/procurador/diretor/etc), responsável pela assinatura do contrato.</w:t>
      </w:r>
    </w:p>
    <w:p w14:paraId="51E7A0AF"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cs="Arial"/>
          <w:b/>
          <w:bCs/>
          <w:sz w:val="20"/>
        </w:rPr>
        <w:t xml:space="preserve">DECLARA, </w:t>
      </w:r>
      <w:r w:rsidRPr="00D12479">
        <w:rPr>
          <w:rFonts w:ascii="Century Gothic" w:hAnsi="Century Gothic" w:cs="Arial"/>
          <w:sz w:val="20"/>
        </w:rPr>
        <w:t>sob as sanções administrativas cabíveis e sob penas da Lei, que esta empresa, na presente data, é considerada:</w:t>
      </w:r>
    </w:p>
    <w:p w14:paraId="3E0C4A0B" w14:textId="77777777" w:rsidR="004C17CC" w:rsidRPr="00D12479" w:rsidRDefault="004C17CC" w:rsidP="004C17CC">
      <w:pPr>
        <w:tabs>
          <w:tab w:val="left" w:pos="9072"/>
        </w:tabs>
        <w:autoSpaceDE w:val="0"/>
        <w:adjustRightInd w:val="0"/>
        <w:ind w:left="720" w:right="-1"/>
        <w:jc w:val="both"/>
        <w:rPr>
          <w:rFonts w:ascii="Century Gothic" w:hAnsi="Century Gothic" w:cs="Arial"/>
        </w:rPr>
      </w:pPr>
      <w:r w:rsidRPr="00D12479">
        <w:rPr>
          <w:rFonts w:ascii="Century Gothic" w:hAnsi="Century Gothic" w:cs="Arial"/>
        </w:rPr>
        <w:t>(  ) MICROEMPRESA, conforme Inciso I, Artigo 3° da Lei Complementar n° 123/2006 e suas alterações;</w:t>
      </w:r>
    </w:p>
    <w:p w14:paraId="7881541F" w14:textId="77777777" w:rsidR="004C17CC" w:rsidRPr="00D12479" w:rsidRDefault="004C17CC" w:rsidP="004C17CC">
      <w:pPr>
        <w:tabs>
          <w:tab w:val="left" w:pos="9072"/>
        </w:tabs>
        <w:autoSpaceDE w:val="0"/>
        <w:adjustRightInd w:val="0"/>
        <w:ind w:left="720" w:right="-1"/>
        <w:jc w:val="both"/>
        <w:rPr>
          <w:rFonts w:ascii="Century Gothic" w:hAnsi="Century Gothic" w:cs="Arial"/>
        </w:rPr>
      </w:pPr>
      <w:r w:rsidRPr="00D12479">
        <w:rPr>
          <w:rFonts w:ascii="Century Gothic" w:hAnsi="Century Gothic" w:cs="Arial"/>
        </w:rPr>
        <w:t>(  ) EMPRESA DE PEQUENO PORTE, conforme inciso II, Artigo 3° da Lei Complementar n° 123/2006 e suas alterações;</w:t>
      </w:r>
    </w:p>
    <w:p w14:paraId="14851815" w14:textId="77777777" w:rsidR="004C17CC" w:rsidRPr="00D12479" w:rsidRDefault="004C17CC" w:rsidP="004C17CC">
      <w:pPr>
        <w:tabs>
          <w:tab w:val="left" w:pos="9072"/>
        </w:tabs>
        <w:autoSpaceDE w:val="0"/>
        <w:adjustRightInd w:val="0"/>
        <w:ind w:left="720" w:right="-1"/>
        <w:jc w:val="both"/>
        <w:rPr>
          <w:rFonts w:ascii="Century Gothic" w:hAnsi="Century Gothic" w:cs="Arial"/>
          <w:shd w:val="clear" w:color="auto" w:fill="FFFFFF"/>
        </w:rPr>
      </w:pPr>
      <w:r w:rsidRPr="00D12479">
        <w:rPr>
          <w:rFonts w:ascii="Century Gothic" w:hAnsi="Century Gothic" w:cs="Arial"/>
        </w:rPr>
        <w:t>(  ) MICROEMPREENDEDOR INDIVIDUAL, conforme Artigo 91 da Resolução CGSN nº 94/2011</w:t>
      </w:r>
      <w:r w:rsidRPr="00D12479">
        <w:rPr>
          <w:rFonts w:ascii="Century Gothic" w:hAnsi="Century Gothic" w:cs="Arial"/>
          <w:shd w:val="clear" w:color="auto" w:fill="FFFFFF"/>
        </w:rPr>
        <w:t>.</w:t>
      </w:r>
    </w:p>
    <w:p w14:paraId="50F9A9FB" w14:textId="77777777" w:rsidR="004C17CC" w:rsidRPr="00D12479" w:rsidRDefault="004C17CC" w:rsidP="004C17CC">
      <w:pPr>
        <w:pStyle w:val="PargrafodaLista"/>
        <w:widowControl w:val="0"/>
        <w:autoSpaceDE w:val="0"/>
        <w:spacing w:before="8"/>
        <w:ind w:right="28" w:firstLine="284"/>
        <w:jc w:val="both"/>
        <w:rPr>
          <w:rFonts w:ascii="Century Gothic" w:hAnsi="Century Gothic" w:cs="Arial"/>
          <w:sz w:val="20"/>
        </w:rPr>
      </w:pPr>
      <w:r w:rsidRPr="00D12479">
        <w:rPr>
          <w:rFonts w:ascii="Century Gothic" w:hAnsi="Century Gothic" w:cs="Arial"/>
          <w:b/>
          <w:sz w:val="20"/>
        </w:rPr>
        <w:t>DECLARA</w:t>
      </w:r>
      <w:r w:rsidRPr="00D12479">
        <w:rPr>
          <w:rFonts w:ascii="Century Gothic" w:hAnsi="Century Gothic" w:cs="Arial"/>
          <w:sz w:val="20"/>
        </w:rPr>
        <w:t xml:space="preserve"> ainda que a empresa não se inclui nas hipóteses que afastam o </w:t>
      </w:r>
      <w:r w:rsidRPr="00D12479">
        <w:rPr>
          <w:rFonts w:ascii="Century Gothic" w:hAnsi="Century Gothic" w:cs="Arial"/>
          <w:sz w:val="20"/>
        </w:rPr>
        <w:lastRenderedPageBreak/>
        <w:t>tratamento privilegiado descritas no Art. 3º, 4º, da Lei Complementar 123/2006.</w:t>
      </w:r>
    </w:p>
    <w:p w14:paraId="14FADF8C" w14:textId="77777777" w:rsidR="004C17CC" w:rsidRPr="00D12479" w:rsidRDefault="004C17CC" w:rsidP="004C17CC">
      <w:pPr>
        <w:pStyle w:val="PargrafodaLista"/>
        <w:widowControl w:val="0"/>
        <w:autoSpaceDE w:val="0"/>
        <w:spacing w:before="8"/>
        <w:ind w:left="284" w:right="28"/>
        <w:jc w:val="both"/>
        <w:rPr>
          <w:rFonts w:ascii="Century Gothic" w:hAnsi="Century Gothic"/>
          <w:sz w:val="20"/>
        </w:rPr>
      </w:pPr>
    </w:p>
    <w:p w14:paraId="775EBDC5"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D12479">
        <w:rPr>
          <w:rFonts w:ascii="Century Gothic" w:hAnsi="Century Gothic"/>
          <w:b/>
          <w:sz w:val="20"/>
          <w:u w:val="single"/>
        </w:rPr>
        <w:t>presumindo-se o recebimento caso não haja a confirmação.</w:t>
      </w:r>
    </w:p>
    <w:p w14:paraId="08A32C73" w14:textId="77777777" w:rsidR="004C17CC" w:rsidRPr="00D12479" w:rsidRDefault="004C17CC" w:rsidP="004C17CC">
      <w:pPr>
        <w:pStyle w:val="PargrafodaLista"/>
        <w:tabs>
          <w:tab w:val="left" w:pos="1189"/>
        </w:tabs>
        <w:spacing w:before="7"/>
        <w:ind w:right="264"/>
        <w:jc w:val="both"/>
        <w:rPr>
          <w:rFonts w:ascii="Century Gothic" w:hAnsi="Century Gothic"/>
          <w:sz w:val="20"/>
        </w:rPr>
      </w:pPr>
      <w:r w:rsidRPr="00D12479">
        <w:rPr>
          <w:rFonts w:ascii="Century Gothic" w:hAnsi="Century Gothic"/>
          <w:sz w:val="20"/>
        </w:rPr>
        <w:t xml:space="preserve">E-mail: </w:t>
      </w:r>
      <w:r w:rsidRPr="00D12479">
        <w:rPr>
          <w:rFonts w:ascii="Century Gothic" w:hAnsi="Century Gothic"/>
          <w:sz w:val="20"/>
        </w:rPr>
        <w:fldChar w:fldCharType="begin">
          <w:ffData>
            <w:name w:val="Texto299"/>
            <w:enabled/>
            <w:calcOnExit w:val="0"/>
            <w:textInput/>
          </w:ffData>
        </w:fldChar>
      </w:r>
      <w:bookmarkStart w:id="16" w:name="Texto299"/>
      <w:r w:rsidRPr="00D12479">
        <w:rPr>
          <w:rFonts w:ascii="Century Gothic" w:hAnsi="Century Gothic"/>
          <w:sz w:val="20"/>
        </w:rPr>
        <w:instrText xml:space="preserve"> FORMTEXT </w:instrText>
      </w:r>
      <w:r w:rsidRPr="00D12479">
        <w:rPr>
          <w:rFonts w:ascii="Century Gothic" w:hAnsi="Century Gothic"/>
          <w:sz w:val="20"/>
        </w:rPr>
      </w:r>
      <w:r w:rsidRPr="00D12479">
        <w:rPr>
          <w:rFonts w:ascii="Century Gothic" w:hAnsi="Century Gothic"/>
          <w:sz w:val="20"/>
        </w:rPr>
        <w:fldChar w:fldCharType="separate"/>
      </w:r>
      <w:r w:rsidRPr="00D12479">
        <w:rPr>
          <w:rFonts w:ascii="Century Gothic" w:hAnsi="Century Gothic"/>
          <w:noProof/>
          <w:sz w:val="20"/>
        </w:rPr>
        <w:t> </w:t>
      </w:r>
      <w:r w:rsidRPr="00D12479">
        <w:rPr>
          <w:rFonts w:ascii="Century Gothic" w:hAnsi="Century Gothic"/>
          <w:noProof/>
          <w:sz w:val="20"/>
        </w:rPr>
        <w:t> </w:t>
      </w:r>
      <w:r w:rsidRPr="00D12479">
        <w:rPr>
          <w:rFonts w:ascii="Century Gothic" w:hAnsi="Century Gothic"/>
          <w:noProof/>
          <w:sz w:val="20"/>
        </w:rPr>
        <w:t> </w:t>
      </w:r>
      <w:r w:rsidRPr="00D12479">
        <w:rPr>
          <w:rFonts w:ascii="Century Gothic" w:hAnsi="Century Gothic"/>
          <w:noProof/>
          <w:sz w:val="20"/>
        </w:rPr>
        <w:t> </w:t>
      </w:r>
      <w:r w:rsidRPr="00D12479">
        <w:rPr>
          <w:rFonts w:ascii="Century Gothic" w:hAnsi="Century Gothic"/>
          <w:noProof/>
          <w:sz w:val="20"/>
        </w:rPr>
        <w:t> </w:t>
      </w:r>
      <w:r w:rsidRPr="00D12479">
        <w:rPr>
          <w:rFonts w:ascii="Century Gothic" w:hAnsi="Century Gothic"/>
          <w:sz w:val="20"/>
        </w:rPr>
        <w:fldChar w:fldCharType="end"/>
      </w:r>
      <w:bookmarkEnd w:id="16"/>
    </w:p>
    <w:p w14:paraId="76ECF13F" w14:textId="77777777" w:rsidR="004C17CC" w:rsidRPr="00D12479" w:rsidRDefault="004C17CC" w:rsidP="004C17CC">
      <w:pPr>
        <w:pStyle w:val="PargrafodaLista"/>
        <w:widowControl w:val="0"/>
        <w:autoSpaceDE w:val="0"/>
        <w:spacing w:before="8"/>
        <w:ind w:left="284" w:right="28"/>
        <w:jc w:val="both"/>
        <w:rPr>
          <w:rFonts w:ascii="Century Gothic" w:hAnsi="Century Gothic"/>
          <w:sz w:val="20"/>
        </w:rPr>
      </w:pPr>
    </w:p>
    <w:p w14:paraId="7AEFE3F0"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eastAsia="SimSun" w:hAnsi="Century Gothic" w:cs="Calibri"/>
          <w:sz w:val="20"/>
        </w:rPr>
        <w:t>Nomeamos e constituímos o senhor(a)........................................., portador(a) do CPF/MF sob n.º..................................., para ser o(a) preposto responsável para acompanhar o fornecimento dos objetos deste Processo Administrativo, referente ao Pregão Eletrônico n.º 22/2024 e todos os atos necessários ao cumprimento das obrigações contidas no instrumento convocatório, seus Anexos no Contrato.</w:t>
      </w:r>
    </w:p>
    <w:p w14:paraId="6008574F" w14:textId="77777777" w:rsidR="004C17CC" w:rsidRPr="00D12479" w:rsidRDefault="004C17CC" w:rsidP="004C17CC">
      <w:pPr>
        <w:pStyle w:val="Ttulo2"/>
        <w:ind w:left="600" w:right="48"/>
        <w:jc w:val="center"/>
        <w:rPr>
          <w:rFonts w:ascii="Century Gothic" w:hAnsi="Century Gothic"/>
          <w:b w:val="0"/>
        </w:rPr>
      </w:pPr>
      <w:r w:rsidRPr="00D12479">
        <w:rPr>
          <w:rFonts w:ascii="Century Gothic" w:hAnsi="Century Gothic"/>
          <w:b w:val="0"/>
        </w:rPr>
        <w:t>DECLARAÇÃO LGPD</w:t>
      </w:r>
    </w:p>
    <w:p w14:paraId="3B0A6BE8"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Como</w:t>
      </w:r>
      <w:r w:rsidRPr="00D12479">
        <w:rPr>
          <w:rFonts w:ascii="Century Gothic" w:hAnsi="Century Gothic"/>
          <w:spacing w:val="4"/>
          <w:sz w:val="20"/>
        </w:rPr>
        <w:t xml:space="preserve"> </w:t>
      </w:r>
      <w:r w:rsidRPr="00D12479">
        <w:rPr>
          <w:rFonts w:ascii="Century Gothic" w:hAnsi="Century Gothic"/>
          <w:sz w:val="20"/>
        </w:rPr>
        <w:t>condição</w:t>
      </w:r>
      <w:r w:rsidRPr="00D12479">
        <w:rPr>
          <w:rFonts w:ascii="Century Gothic" w:hAnsi="Century Gothic"/>
          <w:spacing w:val="4"/>
          <w:sz w:val="20"/>
        </w:rPr>
        <w:t xml:space="preserve"> </w:t>
      </w:r>
      <w:r w:rsidRPr="00D12479">
        <w:rPr>
          <w:rFonts w:ascii="Century Gothic" w:hAnsi="Century Gothic"/>
          <w:sz w:val="20"/>
        </w:rPr>
        <w:t>para</w:t>
      </w:r>
      <w:r w:rsidRPr="00D12479">
        <w:rPr>
          <w:rFonts w:ascii="Century Gothic" w:hAnsi="Century Gothic"/>
          <w:spacing w:val="4"/>
          <w:sz w:val="20"/>
        </w:rPr>
        <w:t xml:space="preserve"> </w:t>
      </w:r>
      <w:r w:rsidRPr="00D12479">
        <w:rPr>
          <w:rFonts w:ascii="Century Gothic" w:hAnsi="Century Gothic"/>
          <w:sz w:val="20"/>
        </w:rPr>
        <w:t>participar</w:t>
      </w:r>
      <w:r w:rsidRPr="00D12479">
        <w:rPr>
          <w:rFonts w:ascii="Century Gothic" w:hAnsi="Century Gothic"/>
          <w:spacing w:val="5"/>
          <w:sz w:val="20"/>
        </w:rPr>
        <w:t xml:space="preserve"> </w:t>
      </w:r>
      <w:r w:rsidRPr="00D12479">
        <w:rPr>
          <w:rFonts w:ascii="Century Gothic" w:hAnsi="Century Gothic"/>
          <w:sz w:val="20"/>
        </w:rPr>
        <w:t>desta</w:t>
      </w:r>
      <w:r w:rsidRPr="00D12479">
        <w:rPr>
          <w:rFonts w:ascii="Century Gothic" w:hAnsi="Century Gothic"/>
          <w:spacing w:val="6"/>
          <w:sz w:val="20"/>
        </w:rPr>
        <w:t xml:space="preserve"> </w:t>
      </w:r>
      <w:r w:rsidRPr="00D12479">
        <w:rPr>
          <w:rFonts w:ascii="Century Gothic" w:hAnsi="Century Gothic"/>
          <w:sz w:val="20"/>
        </w:rPr>
        <w:t>licitação</w:t>
      </w:r>
      <w:r w:rsidRPr="00D12479">
        <w:rPr>
          <w:rFonts w:ascii="Century Gothic" w:hAnsi="Century Gothic"/>
          <w:spacing w:val="6"/>
          <w:sz w:val="20"/>
        </w:rPr>
        <w:t xml:space="preserve"> </w:t>
      </w:r>
      <w:r w:rsidRPr="00D12479">
        <w:rPr>
          <w:rFonts w:ascii="Century Gothic" w:hAnsi="Century Gothic"/>
          <w:sz w:val="20"/>
        </w:rPr>
        <w:t>e</w:t>
      </w:r>
      <w:r w:rsidRPr="00D12479">
        <w:rPr>
          <w:rFonts w:ascii="Century Gothic" w:hAnsi="Century Gothic"/>
          <w:spacing w:val="4"/>
          <w:sz w:val="20"/>
        </w:rPr>
        <w:t xml:space="preserve"> </w:t>
      </w:r>
      <w:r w:rsidRPr="00D12479">
        <w:rPr>
          <w:rFonts w:ascii="Century Gothic" w:hAnsi="Century Gothic"/>
          <w:sz w:val="20"/>
        </w:rPr>
        <w:t>ser</w:t>
      </w:r>
      <w:r w:rsidRPr="00D12479">
        <w:rPr>
          <w:rFonts w:ascii="Century Gothic" w:hAnsi="Century Gothic"/>
          <w:spacing w:val="5"/>
          <w:sz w:val="20"/>
        </w:rPr>
        <w:t xml:space="preserve"> </w:t>
      </w:r>
      <w:r w:rsidRPr="00D12479">
        <w:rPr>
          <w:rFonts w:ascii="Century Gothic" w:hAnsi="Century Gothic"/>
          <w:sz w:val="20"/>
        </w:rPr>
        <w:t>contratado(a),</w:t>
      </w:r>
      <w:r w:rsidRPr="00D12479">
        <w:rPr>
          <w:rFonts w:ascii="Century Gothic" w:hAnsi="Century Gothic"/>
          <w:spacing w:val="4"/>
          <w:sz w:val="20"/>
        </w:rPr>
        <w:t xml:space="preserve"> </w:t>
      </w:r>
      <w:r w:rsidRPr="00D12479">
        <w:rPr>
          <w:rFonts w:ascii="Century Gothic" w:hAnsi="Century Gothic"/>
          <w:sz w:val="20"/>
        </w:rPr>
        <w:t>o(a)</w:t>
      </w:r>
      <w:r w:rsidRPr="00D12479">
        <w:rPr>
          <w:rFonts w:ascii="Century Gothic" w:hAnsi="Century Gothic"/>
          <w:spacing w:val="8"/>
          <w:sz w:val="20"/>
        </w:rPr>
        <w:t xml:space="preserve"> </w:t>
      </w:r>
      <w:r w:rsidRPr="00D12479">
        <w:rPr>
          <w:rFonts w:ascii="Century Gothic" w:hAnsi="Century Gothic"/>
          <w:sz w:val="20"/>
        </w:rPr>
        <w:t>interessado(a)</w:t>
      </w:r>
      <w:r w:rsidRPr="00D12479">
        <w:rPr>
          <w:rFonts w:ascii="Century Gothic" w:hAnsi="Century Gothic"/>
          <w:spacing w:val="5"/>
          <w:sz w:val="20"/>
        </w:rPr>
        <w:t xml:space="preserve"> </w:t>
      </w:r>
      <w:r w:rsidRPr="00D12479">
        <w:rPr>
          <w:rFonts w:ascii="Century Gothic" w:hAnsi="Century Gothic"/>
          <w:sz w:val="20"/>
        </w:rPr>
        <w:t xml:space="preserve">deve </w:t>
      </w:r>
      <w:r w:rsidRPr="00D12479">
        <w:rPr>
          <w:rFonts w:ascii="Century Gothic" w:hAnsi="Century Gothic"/>
          <w:spacing w:val="-53"/>
          <w:sz w:val="20"/>
        </w:rPr>
        <w:t xml:space="preserve"> </w:t>
      </w:r>
      <w:r w:rsidRPr="00D12479">
        <w:rPr>
          <w:rFonts w:ascii="Century Gothic" w:hAnsi="Century Gothic"/>
          <w:sz w:val="20"/>
        </w:rPr>
        <w:t>fornecer</w:t>
      </w:r>
      <w:r w:rsidRPr="00D12479">
        <w:rPr>
          <w:rFonts w:ascii="Century Gothic" w:hAnsi="Century Gothic"/>
          <w:spacing w:val="-1"/>
          <w:sz w:val="20"/>
        </w:rPr>
        <w:t xml:space="preserve"> </w:t>
      </w:r>
      <w:r w:rsidRPr="00D12479">
        <w:rPr>
          <w:rFonts w:ascii="Century Gothic" w:hAnsi="Century Gothic"/>
          <w:sz w:val="20"/>
        </w:rPr>
        <w:t>para</w:t>
      </w:r>
      <w:r w:rsidRPr="00D12479">
        <w:rPr>
          <w:rFonts w:ascii="Century Gothic" w:hAnsi="Century Gothic"/>
          <w:spacing w:val="-2"/>
          <w:sz w:val="20"/>
        </w:rPr>
        <w:t xml:space="preserve"> </w:t>
      </w:r>
      <w:r w:rsidRPr="00D12479">
        <w:rPr>
          <w:rFonts w:ascii="Century Gothic" w:hAnsi="Century Gothic"/>
          <w:sz w:val="20"/>
        </w:rPr>
        <w:t>a Administração</w:t>
      </w:r>
      <w:r w:rsidRPr="00D12479">
        <w:rPr>
          <w:rFonts w:ascii="Century Gothic" w:hAnsi="Century Gothic"/>
          <w:spacing w:val="-1"/>
          <w:sz w:val="20"/>
        </w:rPr>
        <w:t xml:space="preserve"> </w:t>
      </w:r>
      <w:r w:rsidRPr="00D12479">
        <w:rPr>
          <w:rFonts w:ascii="Century Gothic" w:hAnsi="Century Gothic"/>
          <w:sz w:val="20"/>
        </w:rPr>
        <w:t>Pública</w:t>
      </w:r>
      <w:r w:rsidRPr="00D12479">
        <w:rPr>
          <w:rFonts w:ascii="Century Gothic" w:hAnsi="Century Gothic"/>
          <w:spacing w:val="-2"/>
          <w:sz w:val="20"/>
        </w:rPr>
        <w:t xml:space="preserve"> </w:t>
      </w:r>
      <w:r w:rsidRPr="00D12479">
        <w:rPr>
          <w:rFonts w:ascii="Century Gothic" w:hAnsi="Century Gothic"/>
          <w:sz w:val="20"/>
        </w:rPr>
        <w:t>diversos</w:t>
      </w:r>
      <w:r w:rsidRPr="00D12479">
        <w:rPr>
          <w:rFonts w:ascii="Century Gothic" w:hAnsi="Century Gothic"/>
          <w:spacing w:val="-1"/>
          <w:sz w:val="20"/>
        </w:rPr>
        <w:t xml:space="preserve"> </w:t>
      </w:r>
      <w:r w:rsidRPr="00D12479">
        <w:rPr>
          <w:rFonts w:ascii="Century Gothic" w:hAnsi="Century Gothic"/>
          <w:sz w:val="20"/>
        </w:rPr>
        <w:t>dados</w:t>
      </w:r>
      <w:r w:rsidRPr="00D12479">
        <w:rPr>
          <w:rFonts w:ascii="Century Gothic" w:hAnsi="Century Gothic"/>
          <w:spacing w:val="3"/>
          <w:sz w:val="20"/>
        </w:rPr>
        <w:t xml:space="preserve"> </w:t>
      </w:r>
      <w:r w:rsidRPr="00D12479">
        <w:rPr>
          <w:rFonts w:ascii="Century Gothic" w:hAnsi="Century Gothic"/>
          <w:sz w:val="20"/>
        </w:rPr>
        <w:t>pessoais, entre eles:</w:t>
      </w:r>
    </w:p>
    <w:p w14:paraId="19DA86F0" w14:textId="77777777" w:rsidR="004C17CC" w:rsidRPr="00D12479" w:rsidRDefault="004C17CC" w:rsidP="004C17CC">
      <w:pPr>
        <w:pStyle w:val="PargrafodaLista"/>
        <w:widowControl w:val="0"/>
        <w:numPr>
          <w:ilvl w:val="1"/>
          <w:numId w:val="30"/>
        </w:numPr>
        <w:tabs>
          <w:tab w:val="left" w:pos="1211"/>
        </w:tabs>
        <w:autoSpaceDE w:val="0"/>
        <w:autoSpaceDN w:val="0"/>
        <w:contextualSpacing w:val="0"/>
        <w:jc w:val="both"/>
        <w:rPr>
          <w:rFonts w:ascii="Century Gothic" w:hAnsi="Century Gothic"/>
          <w:sz w:val="20"/>
        </w:rPr>
      </w:pPr>
      <w:r w:rsidRPr="00D12479">
        <w:rPr>
          <w:rFonts w:ascii="Century Gothic" w:hAnsi="Century Gothic"/>
          <w:sz w:val="20"/>
        </w:rPr>
        <w:t>aqueles</w:t>
      </w:r>
      <w:r w:rsidRPr="00D12479">
        <w:rPr>
          <w:rFonts w:ascii="Century Gothic" w:hAnsi="Century Gothic"/>
          <w:spacing w:val="-2"/>
          <w:sz w:val="20"/>
        </w:rPr>
        <w:t xml:space="preserve"> </w:t>
      </w:r>
      <w:r w:rsidRPr="00D12479">
        <w:rPr>
          <w:rFonts w:ascii="Century Gothic" w:hAnsi="Century Gothic"/>
          <w:sz w:val="20"/>
        </w:rPr>
        <w:t>inerentes</w:t>
      </w:r>
      <w:r w:rsidRPr="00D12479">
        <w:rPr>
          <w:rFonts w:ascii="Century Gothic" w:hAnsi="Century Gothic"/>
          <w:spacing w:val="-2"/>
          <w:sz w:val="20"/>
        </w:rPr>
        <w:t xml:space="preserve"> </w:t>
      </w:r>
      <w:r w:rsidRPr="00D12479">
        <w:rPr>
          <w:rFonts w:ascii="Century Gothic" w:hAnsi="Century Gothic"/>
          <w:sz w:val="20"/>
        </w:rPr>
        <w:t>a</w:t>
      </w:r>
      <w:r w:rsidRPr="00D12479">
        <w:rPr>
          <w:rFonts w:ascii="Century Gothic" w:hAnsi="Century Gothic"/>
          <w:spacing w:val="-6"/>
          <w:sz w:val="20"/>
        </w:rPr>
        <w:t xml:space="preserve"> </w:t>
      </w:r>
      <w:r w:rsidRPr="00D12479">
        <w:rPr>
          <w:rFonts w:ascii="Century Gothic" w:hAnsi="Century Gothic"/>
          <w:sz w:val="20"/>
        </w:rPr>
        <w:t>documentos</w:t>
      </w:r>
      <w:r w:rsidRPr="00D12479">
        <w:rPr>
          <w:rFonts w:ascii="Century Gothic" w:hAnsi="Century Gothic"/>
          <w:spacing w:val="-4"/>
          <w:sz w:val="20"/>
        </w:rPr>
        <w:t xml:space="preserve"> </w:t>
      </w:r>
      <w:r w:rsidRPr="00D12479">
        <w:rPr>
          <w:rFonts w:ascii="Century Gothic" w:hAnsi="Century Gothic"/>
          <w:sz w:val="20"/>
        </w:rPr>
        <w:t>de</w:t>
      </w:r>
      <w:r w:rsidRPr="00D12479">
        <w:rPr>
          <w:rFonts w:ascii="Century Gothic" w:hAnsi="Century Gothic"/>
          <w:spacing w:val="-4"/>
          <w:sz w:val="20"/>
        </w:rPr>
        <w:t xml:space="preserve"> </w:t>
      </w:r>
      <w:r w:rsidRPr="00D12479">
        <w:rPr>
          <w:rFonts w:ascii="Century Gothic" w:hAnsi="Century Gothic"/>
          <w:sz w:val="20"/>
        </w:rPr>
        <w:t>identificação;</w:t>
      </w:r>
    </w:p>
    <w:p w14:paraId="6F776EFD" w14:textId="77777777" w:rsidR="004C17CC" w:rsidRPr="00D12479" w:rsidRDefault="004C17CC" w:rsidP="004C17CC">
      <w:pPr>
        <w:pStyle w:val="PargrafodaLista"/>
        <w:widowControl w:val="0"/>
        <w:numPr>
          <w:ilvl w:val="1"/>
          <w:numId w:val="30"/>
        </w:numPr>
        <w:tabs>
          <w:tab w:val="left" w:pos="1208"/>
        </w:tabs>
        <w:autoSpaceDE w:val="0"/>
        <w:autoSpaceDN w:val="0"/>
        <w:spacing w:before="1"/>
        <w:contextualSpacing w:val="0"/>
        <w:jc w:val="both"/>
        <w:rPr>
          <w:rFonts w:ascii="Century Gothic" w:hAnsi="Century Gothic"/>
          <w:sz w:val="20"/>
        </w:rPr>
      </w:pPr>
      <w:r w:rsidRPr="00D12479">
        <w:rPr>
          <w:rFonts w:ascii="Century Gothic" w:hAnsi="Century Gothic"/>
          <w:sz w:val="20"/>
        </w:rPr>
        <w:t>referentes</w:t>
      </w:r>
      <w:r w:rsidRPr="00D12479">
        <w:rPr>
          <w:rFonts w:ascii="Century Gothic" w:hAnsi="Century Gothic"/>
          <w:spacing w:val="-5"/>
          <w:sz w:val="20"/>
        </w:rPr>
        <w:t xml:space="preserve"> </w:t>
      </w:r>
      <w:r w:rsidRPr="00D12479">
        <w:rPr>
          <w:rFonts w:ascii="Century Gothic" w:hAnsi="Century Gothic"/>
          <w:sz w:val="20"/>
        </w:rPr>
        <w:t>a</w:t>
      </w:r>
      <w:r w:rsidRPr="00D12479">
        <w:rPr>
          <w:rFonts w:ascii="Century Gothic" w:hAnsi="Century Gothic"/>
          <w:spacing w:val="-5"/>
          <w:sz w:val="20"/>
        </w:rPr>
        <w:t xml:space="preserve"> </w:t>
      </w:r>
      <w:r w:rsidRPr="00D12479">
        <w:rPr>
          <w:rFonts w:ascii="Century Gothic" w:hAnsi="Century Gothic"/>
          <w:sz w:val="20"/>
        </w:rPr>
        <w:t>participações</w:t>
      </w:r>
      <w:r w:rsidRPr="00D12479">
        <w:rPr>
          <w:rFonts w:ascii="Century Gothic" w:hAnsi="Century Gothic"/>
          <w:spacing w:val="-4"/>
          <w:sz w:val="20"/>
        </w:rPr>
        <w:t xml:space="preserve"> </w:t>
      </w:r>
      <w:r w:rsidRPr="00D12479">
        <w:rPr>
          <w:rFonts w:ascii="Century Gothic" w:hAnsi="Century Gothic"/>
          <w:sz w:val="20"/>
        </w:rPr>
        <w:t>societárias;</w:t>
      </w:r>
    </w:p>
    <w:p w14:paraId="53E9DCE4" w14:textId="77777777" w:rsidR="004C17CC" w:rsidRPr="00D12479" w:rsidRDefault="004C17CC" w:rsidP="004C17CC">
      <w:pPr>
        <w:pStyle w:val="PargrafodaLista"/>
        <w:widowControl w:val="0"/>
        <w:numPr>
          <w:ilvl w:val="1"/>
          <w:numId w:val="30"/>
        </w:numPr>
        <w:tabs>
          <w:tab w:val="left" w:pos="1211"/>
        </w:tabs>
        <w:autoSpaceDE w:val="0"/>
        <w:autoSpaceDN w:val="0"/>
        <w:contextualSpacing w:val="0"/>
        <w:jc w:val="both"/>
        <w:rPr>
          <w:rFonts w:ascii="Century Gothic" w:hAnsi="Century Gothic"/>
          <w:sz w:val="20"/>
        </w:rPr>
      </w:pPr>
      <w:r w:rsidRPr="00D12479">
        <w:rPr>
          <w:rFonts w:ascii="Century Gothic" w:hAnsi="Century Gothic"/>
          <w:sz w:val="20"/>
        </w:rPr>
        <w:t>informações</w:t>
      </w:r>
      <w:r w:rsidRPr="00D12479">
        <w:rPr>
          <w:rFonts w:ascii="Century Gothic" w:hAnsi="Century Gothic"/>
          <w:spacing w:val="-6"/>
          <w:sz w:val="20"/>
        </w:rPr>
        <w:t xml:space="preserve"> </w:t>
      </w:r>
      <w:r w:rsidRPr="00D12479">
        <w:rPr>
          <w:rFonts w:ascii="Century Gothic" w:hAnsi="Century Gothic"/>
          <w:sz w:val="20"/>
        </w:rPr>
        <w:t>inseridas</w:t>
      </w:r>
      <w:r w:rsidRPr="00D12479">
        <w:rPr>
          <w:rFonts w:ascii="Century Gothic" w:hAnsi="Century Gothic"/>
          <w:spacing w:val="-2"/>
          <w:sz w:val="20"/>
        </w:rPr>
        <w:t xml:space="preserve"> </w:t>
      </w:r>
      <w:r w:rsidRPr="00D12479">
        <w:rPr>
          <w:rFonts w:ascii="Century Gothic" w:hAnsi="Century Gothic"/>
          <w:sz w:val="20"/>
        </w:rPr>
        <w:t>em</w:t>
      </w:r>
      <w:r w:rsidRPr="00D12479">
        <w:rPr>
          <w:rFonts w:ascii="Century Gothic" w:hAnsi="Century Gothic"/>
          <w:spacing w:val="-2"/>
          <w:sz w:val="20"/>
        </w:rPr>
        <w:t xml:space="preserve"> </w:t>
      </w:r>
      <w:r w:rsidRPr="00D12479">
        <w:rPr>
          <w:rFonts w:ascii="Century Gothic" w:hAnsi="Century Gothic"/>
          <w:sz w:val="20"/>
        </w:rPr>
        <w:t>contratos</w:t>
      </w:r>
      <w:r w:rsidRPr="00D12479">
        <w:rPr>
          <w:rFonts w:ascii="Century Gothic" w:hAnsi="Century Gothic"/>
          <w:spacing w:val="-5"/>
          <w:sz w:val="20"/>
        </w:rPr>
        <w:t xml:space="preserve"> </w:t>
      </w:r>
      <w:r w:rsidRPr="00D12479">
        <w:rPr>
          <w:rFonts w:ascii="Century Gothic" w:hAnsi="Century Gothic"/>
          <w:sz w:val="20"/>
        </w:rPr>
        <w:t>sociais;</w:t>
      </w:r>
    </w:p>
    <w:p w14:paraId="4DCBEFC4" w14:textId="77777777" w:rsidR="004C17CC" w:rsidRPr="00D12479" w:rsidRDefault="004C17CC" w:rsidP="004C17CC">
      <w:pPr>
        <w:pStyle w:val="PargrafodaLista"/>
        <w:widowControl w:val="0"/>
        <w:numPr>
          <w:ilvl w:val="1"/>
          <w:numId w:val="30"/>
        </w:numPr>
        <w:tabs>
          <w:tab w:val="left" w:pos="1211"/>
        </w:tabs>
        <w:autoSpaceDE w:val="0"/>
        <w:autoSpaceDN w:val="0"/>
        <w:contextualSpacing w:val="0"/>
        <w:jc w:val="both"/>
        <w:rPr>
          <w:rFonts w:ascii="Century Gothic" w:hAnsi="Century Gothic"/>
          <w:sz w:val="20"/>
        </w:rPr>
      </w:pPr>
      <w:r w:rsidRPr="00D12479">
        <w:rPr>
          <w:rFonts w:ascii="Century Gothic" w:hAnsi="Century Gothic"/>
          <w:sz w:val="20"/>
        </w:rPr>
        <w:t>endereços</w:t>
      </w:r>
      <w:r w:rsidRPr="00D12479">
        <w:rPr>
          <w:rFonts w:ascii="Century Gothic" w:hAnsi="Century Gothic"/>
          <w:spacing w:val="-4"/>
          <w:sz w:val="20"/>
        </w:rPr>
        <w:t xml:space="preserve"> </w:t>
      </w:r>
      <w:r w:rsidRPr="00D12479">
        <w:rPr>
          <w:rFonts w:ascii="Century Gothic" w:hAnsi="Century Gothic"/>
          <w:sz w:val="20"/>
        </w:rPr>
        <w:t>físicos</w:t>
      </w:r>
      <w:r w:rsidRPr="00D12479">
        <w:rPr>
          <w:rFonts w:ascii="Century Gothic" w:hAnsi="Century Gothic"/>
          <w:spacing w:val="-3"/>
          <w:sz w:val="20"/>
        </w:rPr>
        <w:t xml:space="preserve"> </w:t>
      </w:r>
      <w:r w:rsidRPr="00D12479">
        <w:rPr>
          <w:rFonts w:ascii="Century Gothic" w:hAnsi="Century Gothic"/>
          <w:sz w:val="20"/>
        </w:rPr>
        <w:t>e</w:t>
      </w:r>
      <w:r w:rsidRPr="00D12479">
        <w:rPr>
          <w:rFonts w:ascii="Century Gothic" w:hAnsi="Century Gothic"/>
          <w:spacing w:val="-5"/>
          <w:sz w:val="20"/>
        </w:rPr>
        <w:t xml:space="preserve"> </w:t>
      </w:r>
      <w:r w:rsidRPr="00D12479">
        <w:rPr>
          <w:rFonts w:ascii="Century Gothic" w:hAnsi="Century Gothic"/>
          <w:sz w:val="20"/>
        </w:rPr>
        <w:t>eletrônicos;</w:t>
      </w:r>
    </w:p>
    <w:p w14:paraId="23BA2359" w14:textId="77777777" w:rsidR="004C17CC" w:rsidRPr="00D12479" w:rsidRDefault="004C17CC" w:rsidP="004C17CC">
      <w:pPr>
        <w:pStyle w:val="PargrafodaLista"/>
        <w:widowControl w:val="0"/>
        <w:numPr>
          <w:ilvl w:val="1"/>
          <w:numId w:val="30"/>
        </w:numPr>
        <w:tabs>
          <w:tab w:val="left" w:pos="1211"/>
        </w:tabs>
        <w:autoSpaceDE w:val="0"/>
        <w:autoSpaceDN w:val="0"/>
        <w:contextualSpacing w:val="0"/>
        <w:jc w:val="both"/>
        <w:rPr>
          <w:rFonts w:ascii="Century Gothic" w:hAnsi="Century Gothic"/>
          <w:sz w:val="20"/>
        </w:rPr>
      </w:pPr>
      <w:r w:rsidRPr="00D12479">
        <w:rPr>
          <w:rFonts w:ascii="Century Gothic" w:hAnsi="Century Gothic"/>
          <w:sz w:val="20"/>
        </w:rPr>
        <w:t>estado</w:t>
      </w:r>
      <w:r w:rsidRPr="00D12479">
        <w:rPr>
          <w:rFonts w:ascii="Century Gothic" w:hAnsi="Century Gothic"/>
          <w:spacing w:val="-3"/>
          <w:sz w:val="20"/>
        </w:rPr>
        <w:t xml:space="preserve"> </w:t>
      </w:r>
      <w:r w:rsidRPr="00D12479">
        <w:rPr>
          <w:rFonts w:ascii="Century Gothic" w:hAnsi="Century Gothic"/>
          <w:sz w:val="20"/>
        </w:rPr>
        <w:t>civil;</w:t>
      </w:r>
    </w:p>
    <w:p w14:paraId="36EACB73" w14:textId="77777777" w:rsidR="004C17CC" w:rsidRPr="00D12479" w:rsidRDefault="004C17CC" w:rsidP="004C17CC">
      <w:pPr>
        <w:pStyle w:val="PargrafodaLista"/>
        <w:widowControl w:val="0"/>
        <w:numPr>
          <w:ilvl w:val="1"/>
          <w:numId w:val="30"/>
        </w:numPr>
        <w:tabs>
          <w:tab w:val="left" w:pos="1211"/>
        </w:tabs>
        <w:autoSpaceDE w:val="0"/>
        <w:autoSpaceDN w:val="0"/>
        <w:spacing w:before="1"/>
        <w:contextualSpacing w:val="0"/>
        <w:jc w:val="both"/>
        <w:rPr>
          <w:rFonts w:ascii="Century Gothic" w:hAnsi="Century Gothic"/>
          <w:sz w:val="20"/>
        </w:rPr>
      </w:pPr>
      <w:r w:rsidRPr="00D12479">
        <w:rPr>
          <w:rFonts w:ascii="Century Gothic" w:hAnsi="Century Gothic"/>
          <w:sz w:val="20"/>
        </w:rPr>
        <w:t xml:space="preserve"> eventuais</w:t>
      </w:r>
      <w:r w:rsidRPr="00D12479">
        <w:rPr>
          <w:rFonts w:ascii="Century Gothic" w:hAnsi="Century Gothic"/>
          <w:spacing w:val="-2"/>
          <w:sz w:val="20"/>
        </w:rPr>
        <w:t xml:space="preserve"> </w:t>
      </w:r>
      <w:r w:rsidRPr="00D12479">
        <w:rPr>
          <w:rFonts w:ascii="Century Gothic" w:hAnsi="Century Gothic"/>
          <w:sz w:val="20"/>
        </w:rPr>
        <w:t>informações</w:t>
      </w:r>
      <w:r w:rsidRPr="00D12479">
        <w:rPr>
          <w:rFonts w:ascii="Century Gothic" w:hAnsi="Century Gothic"/>
          <w:spacing w:val="-6"/>
          <w:sz w:val="20"/>
        </w:rPr>
        <w:t xml:space="preserve"> </w:t>
      </w:r>
      <w:r w:rsidRPr="00D12479">
        <w:rPr>
          <w:rFonts w:ascii="Century Gothic" w:hAnsi="Century Gothic"/>
          <w:sz w:val="20"/>
        </w:rPr>
        <w:t>sobre</w:t>
      </w:r>
      <w:r w:rsidRPr="00D12479">
        <w:rPr>
          <w:rFonts w:ascii="Century Gothic" w:hAnsi="Century Gothic"/>
          <w:spacing w:val="-5"/>
          <w:sz w:val="20"/>
        </w:rPr>
        <w:t xml:space="preserve"> </w:t>
      </w:r>
      <w:r w:rsidRPr="00D12479">
        <w:rPr>
          <w:rFonts w:ascii="Century Gothic" w:hAnsi="Century Gothic"/>
          <w:sz w:val="20"/>
        </w:rPr>
        <w:t>cônjuges;</w:t>
      </w:r>
    </w:p>
    <w:p w14:paraId="688BC481" w14:textId="77777777" w:rsidR="004C17CC" w:rsidRPr="00D12479" w:rsidRDefault="004C17CC" w:rsidP="004C17CC">
      <w:pPr>
        <w:pStyle w:val="PargrafodaLista"/>
        <w:widowControl w:val="0"/>
        <w:numPr>
          <w:ilvl w:val="1"/>
          <w:numId w:val="30"/>
        </w:numPr>
        <w:tabs>
          <w:tab w:val="left" w:pos="1208"/>
        </w:tabs>
        <w:autoSpaceDE w:val="0"/>
        <w:autoSpaceDN w:val="0"/>
        <w:contextualSpacing w:val="0"/>
        <w:jc w:val="both"/>
        <w:rPr>
          <w:rFonts w:ascii="Century Gothic" w:hAnsi="Century Gothic"/>
          <w:sz w:val="20"/>
        </w:rPr>
      </w:pPr>
      <w:r w:rsidRPr="00D12479">
        <w:rPr>
          <w:rFonts w:ascii="Century Gothic" w:hAnsi="Century Gothic"/>
          <w:sz w:val="20"/>
        </w:rPr>
        <w:t>relações</w:t>
      </w:r>
      <w:r w:rsidRPr="00D12479">
        <w:rPr>
          <w:rFonts w:ascii="Century Gothic" w:hAnsi="Century Gothic"/>
          <w:spacing w:val="-2"/>
          <w:sz w:val="20"/>
        </w:rPr>
        <w:t xml:space="preserve"> </w:t>
      </w:r>
      <w:r w:rsidRPr="00D12479">
        <w:rPr>
          <w:rFonts w:ascii="Century Gothic" w:hAnsi="Century Gothic"/>
          <w:sz w:val="20"/>
        </w:rPr>
        <w:t>de</w:t>
      </w:r>
      <w:r w:rsidRPr="00D12479">
        <w:rPr>
          <w:rFonts w:ascii="Century Gothic" w:hAnsi="Century Gothic"/>
          <w:spacing w:val="-3"/>
          <w:sz w:val="20"/>
        </w:rPr>
        <w:t xml:space="preserve"> </w:t>
      </w:r>
      <w:r w:rsidRPr="00D12479">
        <w:rPr>
          <w:rFonts w:ascii="Century Gothic" w:hAnsi="Century Gothic"/>
          <w:sz w:val="20"/>
        </w:rPr>
        <w:t>parentesco;</w:t>
      </w:r>
    </w:p>
    <w:p w14:paraId="54FE7EE0" w14:textId="77777777" w:rsidR="004C17CC" w:rsidRPr="00D12479" w:rsidRDefault="004C17CC" w:rsidP="004C17CC">
      <w:pPr>
        <w:pStyle w:val="PargrafodaLista"/>
        <w:widowControl w:val="0"/>
        <w:numPr>
          <w:ilvl w:val="1"/>
          <w:numId w:val="30"/>
        </w:numPr>
        <w:tabs>
          <w:tab w:val="left" w:pos="1211"/>
        </w:tabs>
        <w:autoSpaceDE w:val="0"/>
        <w:autoSpaceDN w:val="0"/>
        <w:spacing w:before="1"/>
        <w:contextualSpacing w:val="0"/>
        <w:jc w:val="both"/>
        <w:rPr>
          <w:rFonts w:ascii="Century Gothic" w:hAnsi="Century Gothic"/>
          <w:sz w:val="20"/>
        </w:rPr>
      </w:pPr>
      <w:r w:rsidRPr="00D12479">
        <w:rPr>
          <w:rFonts w:ascii="Century Gothic" w:hAnsi="Century Gothic"/>
          <w:sz w:val="20"/>
        </w:rPr>
        <w:t>número</w:t>
      </w:r>
      <w:r w:rsidRPr="00D12479">
        <w:rPr>
          <w:rFonts w:ascii="Century Gothic" w:hAnsi="Century Gothic"/>
          <w:spacing w:val="-5"/>
          <w:sz w:val="20"/>
        </w:rPr>
        <w:t xml:space="preserve"> </w:t>
      </w:r>
      <w:r w:rsidRPr="00D12479">
        <w:rPr>
          <w:rFonts w:ascii="Century Gothic" w:hAnsi="Century Gothic"/>
          <w:sz w:val="20"/>
        </w:rPr>
        <w:t>de</w:t>
      </w:r>
      <w:r w:rsidRPr="00D12479">
        <w:rPr>
          <w:rFonts w:ascii="Century Gothic" w:hAnsi="Century Gothic"/>
          <w:spacing w:val="-4"/>
          <w:sz w:val="20"/>
        </w:rPr>
        <w:t xml:space="preserve"> </w:t>
      </w:r>
      <w:r w:rsidRPr="00D12479">
        <w:rPr>
          <w:rFonts w:ascii="Century Gothic" w:hAnsi="Century Gothic"/>
          <w:sz w:val="20"/>
        </w:rPr>
        <w:t>telefone;</w:t>
      </w:r>
    </w:p>
    <w:p w14:paraId="42563470" w14:textId="77777777" w:rsidR="004C17CC" w:rsidRPr="00D12479" w:rsidRDefault="004C17CC" w:rsidP="004C17CC">
      <w:pPr>
        <w:pStyle w:val="PargrafodaLista"/>
        <w:widowControl w:val="0"/>
        <w:numPr>
          <w:ilvl w:val="1"/>
          <w:numId w:val="30"/>
        </w:numPr>
        <w:tabs>
          <w:tab w:val="left" w:pos="1208"/>
        </w:tabs>
        <w:autoSpaceDE w:val="0"/>
        <w:autoSpaceDN w:val="0"/>
        <w:contextualSpacing w:val="0"/>
        <w:jc w:val="both"/>
        <w:rPr>
          <w:rFonts w:ascii="Century Gothic" w:hAnsi="Century Gothic"/>
          <w:sz w:val="20"/>
        </w:rPr>
      </w:pPr>
      <w:r w:rsidRPr="00D12479">
        <w:rPr>
          <w:rFonts w:ascii="Century Gothic" w:hAnsi="Century Gothic"/>
          <w:sz w:val="20"/>
        </w:rPr>
        <w:t>sanções</w:t>
      </w:r>
      <w:r w:rsidRPr="00D12479">
        <w:rPr>
          <w:rFonts w:ascii="Century Gothic" w:hAnsi="Century Gothic"/>
          <w:spacing w:val="-4"/>
          <w:sz w:val="20"/>
        </w:rPr>
        <w:t xml:space="preserve"> </w:t>
      </w:r>
      <w:r w:rsidRPr="00D12479">
        <w:rPr>
          <w:rFonts w:ascii="Century Gothic" w:hAnsi="Century Gothic"/>
          <w:sz w:val="20"/>
        </w:rPr>
        <w:t>administrativas</w:t>
      </w:r>
      <w:r w:rsidRPr="00D12479">
        <w:rPr>
          <w:rFonts w:ascii="Century Gothic" w:hAnsi="Century Gothic"/>
          <w:spacing w:val="-3"/>
          <w:sz w:val="20"/>
        </w:rPr>
        <w:t xml:space="preserve"> </w:t>
      </w:r>
      <w:r w:rsidRPr="00D12479">
        <w:rPr>
          <w:rFonts w:ascii="Century Gothic" w:hAnsi="Century Gothic"/>
          <w:sz w:val="20"/>
        </w:rPr>
        <w:t>que</w:t>
      </w:r>
      <w:r w:rsidRPr="00D12479">
        <w:rPr>
          <w:rFonts w:ascii="Century Gothic" w:hAnsi="Century Gothic"/>
          <w:spacing w:val="-5"/>
          <w:sz w:val="20"/>
        </w:rPr>
        <w:t xml:space="preserve"> </w:t>
      </w:r>
      <w:r w:rsidRPr="00D12479">
        <w:rPr>
          <w:rFonts w:ascii="Century Gothic" w:hAnsi="Century Gothic"/>
          <w:sz w:val="20"/>
        </w:rPr>
        <w:t>esteja</w:t>
      </w:r>
      <w:r w:rsidRPr="00D12479">
        <w:rPr>
          <w:rFonts w:ascii="Century Gothic" w:hAnsi="Century Gothic"/>
          <w:spacing w:val="-4"/>
          <w:sz w:val="20"/>
        </w:rPr>
        <w:t xml:space="preserve"> </w:t>
      </w:r>
      <w:r w:rsidRPr="00D12479">
        <w:rPr>
          <w:rFonts w:ascii="Century Gothic" w:hAnsi="Century Gothic"/>
          <w:sz w:val="20"/>
        </w:rPr>
        <w:t>cumprindo</w:t>
      </w:r>
      <w:r w:rsidRPr="00D12479">
        <w:rPr>
          <w:rFonts w:ascii="Century Gothic" w:hAnsi="Century Gothic"/>
          <w:spacing w:val="-4"/>
          <w:sz w:val="20"/>
        </w:rPr>
        <w:t xml:space="preserve"> </w:t>
      </w:r>
      <w:r w:rsidRPr="00D12479">
        <w:rPr>
          <w:rFonts w:ascii="Century Gothic" w:hAnsi="Century Gothic"/>
          <w:sz w:val="20"/>
        </w:rPr>
        <w:t>perante</w:t>
      </w:r>
      <w:r w:rsidRPr="00D12479">
        <w:rPr>
          <w:rFonts w:ascii="Century Gothic" w:hAnsi="Century Gothic"/>
          <w:spacing w:val="-3"/>
          <w:sz w:val="20"/>
        </w:rPr>
        <w:t xml:space="preserve"> </w:t>
      </w:r>
      <w:r w:rsidRPr="00D12479">
        <w:rPr>
          <w:rFonts w:ascii="Century Gothic" w:hAnsi="Century Gothic"/>
          <w:sz w:val="20"/>
        </w:rPr>
        <w:t>a</w:t>
      </w:r>
      <w:r w:rsidRPr="00D12479">
        <w:rPr>
          <w:rFonts w:ascii="Century Gothic" w:hAnsi="Century Gothic"/>
          <w:spacing w:val="-4"/>
          <w:sz w:val="20"/>
        </w:rPr>
        <w:t xml:space="preserve"> </w:t>
      </w:r>
      <w:r w:rsidRPr="00D12479">
        <w:rPr>
          <w:rFonts w:ascii="Century Gothic" w:hAnsi="Century Gothic"/>
          <w:sz w:val="20"/>
        </w:rPr>
        <w:t>Administração</w:t>
      </w:r>
      <w:r w:rsidRPr="00D12479">
        <w:rPr>
          <w:rFonts w:ascii="Century Gothic" w:hAnsi="Century Gothic"/>
          <w:spacing w:val="-2"/>
          <w:sz w:val="20"/>
        </w:rPr>
        <w:t xml:space="preserve"> </w:t>
      </w:r>
      <w:r w:rsidRPr="00D12479">
        <w:rPr>
          <w:rFonts w:ascii="Century Gothic" w:hAnsi="Century Gothic"/>
          <w:sz w:val="20"/>
        </w:rPr>
        <w:t>Pública;</w:t>
      </w:r>
    </w:p>
    <w:p w14:paraId="00267718" w14:textId="77777777" w:rsidR="004C17CC" w:rsidRPr="00D12479" w:rsidRDefault="004C17CC" w:rsidP="004C17CC">
      <w:pPr>
        <w:pStyle w:val="PargrafodaLista"/>
        <w:widowControl w:val="0"/>
        <w:numPr>
          <w:ilvl w:val="1"/>
          <w:numId w:val="30"/>
        </w:numPr>
        <w:tabs>
          <w:tab w:val="left" w:pos="1328"/>
        </w:tabs>
        <w:autoSpaceDE w:val="0"/>
        <w:autoSpaceDN w:val="0"/>
        <w:ind w:right="266"/>
        <w:contextualSpacing w:val="0"/>
        <w:jc w:val="both"/>
        <w:rPr>
          <w:rFonts w:ascii="Century Gothic" w:hAnsi="Century Gothic"/>
          <w:sz w:val="20"/>
        </w:rPr>
      </w:pPr>
      <w:r w:rsidRPr="00D12479">
        <w:rPr>
          <w:rFonts w:ascii="Century Gothic" w:hAnsi="Century Gothic"/>
          <w:sz w:val="20"/>
        </w:rPr>
        <w:t>informações</w:t>
      </w:r>
      <w:r w:rsidRPr="00D12479">
        <w:rPr>
          <w:rFonts w:ascii="Century Gothic" w:hAnsi="Century Gothic"/>
          <w:spacing w:val="3"/>
          <w:sz w:val="20"/>
        </w:rPr>
        <w:t xml:space="preserve"> </w:t>
      </w:r>
      <w:r w:rsidRPr="00D12479">
        <w:rPr>
          <w:rFonts w:ascii="Century Gothic" w:hAnsi="Century Gothic"/>
          <w:sz w:val="20"/>
        </w:rPr>
        <w:t>sobre</w:t>
      </w:r>
      <w:r w:rsidRPr="00D12479">
        <w:rPr>
          <w:rFonts w:ascii="Century Gothic" w:hAnsi="Century Gothic"/>
          <w:spacing w:val="2"/>
          <w:sz w:val="20"/>
        </w:rPr>
        <w:t xml:space="preserve"> </w:t>
      </w:r>
      <w:r w:rsidRPr="00D12479">
        <w:rPr>
          <w:rFonts w:ascii="Century Gothic" w:hAnsi="Century Gothic"/>
          <w:sz w:val="20"/>
        </w:rPr>
        <w:t>eventuais</w:t>
      </w:r>
      <w:r w:rsidRPr="00D12479">
        <w:rPr>
          <w:rFonts w:ascii="Century Gothic" w:hAnsi="Century Gothic"/>
          <w:spacing w:val="4"/>
          <w:sz w:val="20"/>
        </w:rPr>
        <w:t xml:space="preserve"> </w:t>
      </w:r>
      <w:r w:rsidRPr="00D12479">
        <w:rPr>
          <w:rFonts w:ascii="Century Gothic" w:hAnsi="Century Gothic"/>
          <w:sz w:val="20"/>
        </w:rPr>
        <w:t>condenações</w:t>
      </w:r>
      <w:r w:rsidRPr="00D12479">
        <w:rPr>
          <w:rFonts w:ascii="Century Gothic" w:hAnsi="Century Gothic"/>
          <w:spacing w:val="3"/>
          <w:sz w:val="20"/>
        </w:rPr>
        <w:t xml:space="preserve"> </w:t>
      </w:r>
      <w:r w:rsidRPr="00D12479">
        <w:rPr>
          <w:rFonts w:ascii="Century Gothic" w:hAnsi="Century Gothic"/>
          <w:sz w:val="20"/>
        </w:rPr>
        <w:t>no</w:t>
      </w:r>
      <w:r w:rsidRPr="00D12479">
        <w:rPr>
          <w:rFonts w:ascii="Century Gothic" w:hAnsi="Century Gothic"/>
          <w:spacing w:val="4"/>
          <w:sz w:val="20"/>
        </w:rPr>
        <w:t xml:space="preserve"> </w:t>
      </w:r>
      <w:r w:rsidRPr="00D12479">
        <w:rPr>
          <w:rFonts w:ascii="Century Gothic" w:hAnsi="Century Gothic"/>
          <w:sz w:val="20"/>
        </w:rPr>
        <w:t>plano</w:t>
      </w:r>
      <w:r w:rsidRPr="00D12479">
        <w:rPr>
          <w:rFonts w:ascii="Century Gothic" w:hAnsi="Century Gothic"/>
          <w:spacing w:val="2"/>
          <w:sz w:val="20"/>
        </w:rPr>
        <w:t xml:space="preserve"> </w:t>
      </w:r>
      <w:r w:rsidRPr="00D12479">
        <w:rPr>
          <w:rFonts w:ascii="Century Gothic" w:hAnsi="Century Gothic"/>
          <w:sz w:val="20"/>
        </w:rPr>
        <w:t>criminal</w:t>
      </w:r>
      <w:r w:rsidRPr="00D12479">
        <w:rPr>
          <w:rFonts w:ascii="Century Gothic" w:hAnsi="Century Gothic"/>
          <w:spacing w:val="3"/>
          <w:sz w:val="20"/>
        </w:rPr>
        <w:t xml:space="preserve"> </w:t>
      </w:r>
      <w:r w:rsidRPr="00D12479">
        <w:rPr>
          <w:rFonts w:ascii="Century Gothic" w:hAnsi="Century Gothic"/>
          <w:sz w:val="20"/>
        </w:rPr>
        <w:t>ou</w:t>
      </w:r>
      <w:r w:rsidRPr="00D12479">
        <w:rPr>
          <w:rFonts w:ascii="Century Gothic" w:hAnsi="Century Gothic"/>
          <w:spacing w:val="2"/>
          <w:sz w:val="20"/>
        </w:rPr>
        <w:t xml:space="preserve"> </w:t>
      </w:r>
      <w:r w:rsidRPr="00D12479">
        <w:rPr>
          <w:rFonts w:ascii="Century Gothic" w:hAnsi="Century Gothic"/>
          <w:sz w:val="20"/>
        </w:rPr>
        <w:t>por</w:t>
      </w:r>
      <w:r w:rsidRPr="00D12479">
        <w:rPr>
          <w:rFonts w:ascii="Century Gothic" w:hAnsi="Century Gothic"/>
          <w:spacing w:val="3"/>
          <w:sz w:val="20"/>
        </w:rPr>
        <w:t xml:space="preserve"> </w:t>
      </w:r>
      <w:r w:rsidRPr="00D12479">
        <w:rPr>
          <w:rFonts w:ascii="Century Gothic" w:hAnsi="Century Gothic"/>
          <w:sz w:val="20"/>
        </w:rPr>
        <w:t>improbidade</w:t>
      </w:r>
      <w:r w:rsidRPr="00D12479">
        <w:rPr>
          <w:rFonts w:ascii="Century Gothic" w:hAnsi="Century Gothic"/>
          <w:spacing w:val="3"/>
          <w:sz w:val="20"/>
        </w:rPr>
        <w:t xml:space="preserve"> </w:t>
      </w:r>
      <w:r w:rsidRPr="00D12479">
        <w:rPr>
          <w:rFonts w:ascii="Century Gothic" w:hAnsi="Century Gothic"/>
          <w:sz w:val="20"/>
        </w:rPr>
        <w:t>administrativa;</w:t>
      </w:r>
      <w:r w:rsidRPr="00D12479">
        <w:rPr>
          <w:rFonts w:ascii="Century Gothic" w:hAnsi="Century Gothic"/>
          <w:spacing w:val="-52"/>
          <w:sz w:val="20"/>
        </w:rPr>
        <w:t xml:space="preserve"> </w:t>
      </w:r>
      <w:r w:rsidRPr="00D12479">
        <w:rPr>
          <w:rFonts w:ascii="Century Gothic" w:hAnsi="Century Gothic"/>
          <w:sz w:val="20"/>
        </w:rPr>
        <w:t>dentre outros</w:t>
      </w:r>
      <w:r w:rsidRPr="00D12479">
        <w:rPr>
          <w:rFonts w:ascii="Century Gothic" w:hAnsi="Century Gothic"/>
          <w:spacing w:val="3"/>
          <w:sz w:val="20"/>
        </w:rPr>
        <w:t xml:space="preserve"> </w:t>
      </w:r>
      <w:r w:rsidRPr="00D12479">
        <w:rPr>
          <w:rFonts w:ascii="Century Gothic" w:hAnsi="Century Gothic"/>
          <w:sz w:val="20"/>
        </w:rPr>
        <w:t>necessários</w:t>
      </w:r>
      <w:r w:rsidRPr="00D12479">
        <w:rPr>
          <w:rFonts w:ascii="Century Gothic" w:hAnsi="Century Gothic"/>
          <w:spacing w:val="3"/>
          <w:sz w:val="20"/>
        </w:rPr>
        <w:t xml:space="preserve"> </w:t>
      </w:r>
      <w:r w:rsidRPr="00D12479">
        <w:rPr>
          <w:rFonts w:ascii="Century Gothic" w:hAnsi="Century Gothic"/>
          <w:sz w:val="20"/>
        </w:rPr>
        <w:t>à</w:t>
      </w:r>
      <w:r w:rsidRPr="00D12479">
        <w:rPr>
          <w:rFonts w:ascii="Century Gothic" w:hAnsi="Century Gothic"/>
          <w:spacing w:val="-2"/>
          <w:sz w:val="20"/>
        </w:rPr>
        <w:t xml:space="preserve"> </w:t>
      </w:r>
      <w:r w:rsidRPr="00D12479">
        <w:rPr>
          <w:rFonts w:ascii="Century Gothic" w:hAnsi="Century Gothic"/>
          <w:sz w:val="20"/>
        </w:rPr>
        <w:t>contratação.</w:t>
      </w:r>
    </w:p>
    <w:p w14:paraId="5EB3955B"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Essas informações constarão do processo administrativo e serão objeto de tratamento por parte da</w:t>
      </w:r>
      <w:r w:rsidRPr="00D12479">
        <w:rPr>
          <w:rFonts w:ascii="Century Gothic" w:hAnsi="Century Gothic"/>
          <w:spacing w:val="-53"/>
          <w:sz w:val="20"/>
        </w:rPr>
        <w:t xml:space="preserve"> </w:t>
      </w:r>
      <w:r w:rsidRPr="00D12479">
        <w:rPr>
          <w:rFonts w:ascii="Century Gothic" w:hAnsi="Century Gothic"/>
          <w:sz w:val="20"/>
        </w:rPr>
        <w:t>Administração Pública.</w:t>
      </w:r>
    </w:p>
    <w:p w14:paraId="2A75A265" w14:textId="77777777" w:rsidR="004C17CC" w:rsidRPr="00D12479" w:rsidRDefault="004C17CC" w:rsidP="004C17CC">
      <w:pPr>
        <w:pStyle w:val="PargrafodaLista"/>
        <w:widowControl w:val="0"/>
        <w:numPr>
          <w:ilvl w:val="0"/>
          <w:numId w:val="30"/>
        </w:numPr>
        <w:autoSpaceDE w:val="0"/>
        <w:autoSpaceDN w:val="0"/>
        <w:spacing w:before="8"/>
        <w:ind w:left="0" w:right="28" w:firstLine="284"/>
        <w:contextualSpacing w:val="0"/>
        <w:jc w:val="both"/>
        <w:rPr>
          <w:rFonts w:ascii="Century Gothic" w:hAnsi="Century Gothic"/>
          <w:sz w:val="20"/>
        </w:rPr>
      </w:pPr>
      <w:r w:rsidRPr="00D12479">
        <w:rPr>
          <w:rFonts w:ascii="Century Gothic" w:hAnsi="Century Gothic"/>
          <w:sz w:val="20"/>
        </w:rPr>
        <w:t>O</w:t>
      </w:r>
      <w:r w:rsidRPr="00D12479">
        <w:rPr>
          <w:rFonts w:ascii="Century Gothic" w:hAnsi="Century Gothic"/>
          <w:spacing w:val="12"/>
          <w:sz w:val="20"/>
        </w:rPr>
        <w:t xml:space="preserve"> </w:t>
      </w:r>
      <w:r w:rsidRPr="00D12479">
        <w:rPr>
          <w:rFonts w:ascii="Century Gothic" w:hAnsi="Century Gothic"/>
          <w:sz w:val="20"/>
        </w:rPr>
        <w:t>tratamento</w:t>
      </w:r>
      <w:r w:rsidRPr="00D12479">
        <w:rPr>
          <w:rFonts w:ascii="Century Gothic" w:hAnsi="Century Gothic"/>
          <w:spacing w:val="12"/>
          <w:sz w:val="20"/>
        </w:rPr>
        <w:t xml:space="preserve"> </w:t>
      </w:r>
      <w:r w:rsidRPr="00D12479">
        <w:rPr>
          <w:rFonts w:ascii="Century Gothic" w:hAnsi="Century Gothic"/>
          <w:sz w:val="20"/>
        </w:rPr>
        <w:t>dos</w:t>
      </w:r>
      <w:r w:rsidRPr="00D12479">
        <w:rPr>
          <w:rFonts w:ascii="Century Gothic" w:hAnsi="Century Gothic"/>
          <w:spacing w:val="13"/>
          <w:sz w:val="20"/>
        </w:rPr>
        <w:t xml:space="preserve"> </w:t>
      </w:r>
      <w:r w:rsidRPr="00D12479">
        <w:rPr>
          <w:rFonts w:ascii="Century Gothic" w:hAnsi="Century Gothic"/>
          <w:sz w:val="20"/>
        </w:rPr>
        <w:t>dados</w:t>
      </w:r>
      <w:r w:rsidRPr="00D12479">
        <w:rPr>
          <w:rFonts w:ascii="Century Gothic" w:hAnsi="Century Gothic"/>
          <w:spacing w:val="16"/>
          <w:sz w:val="20"/>
        </w:rPr>
        <w:t xml:space="preserve"> </w:t>
      </w:r>
      <w:r w:rsidRPr="00D12479">
        <w:rPr>
          <w:rFonts w:ascii="Century Gothic" w:hAnsi="Century Gothic"/>
          <w:sz w:val="20"/>
        </w:rPr>
        <w:t>pessoais</w:t>
      </w:r>
      <w:r w:rsidRPr="00D12479">
        <w:rPr>
          <w:rFonts w:ascii="Century Gothic" w:hAnsi="Century Gothic"/>
          <w:spacing w:val="13"/>
          <w:sz w:val="20"/>
        </w:rPr>
        <w:t xml:space="preserve"> </w:t>
      </w:r>
      <w:r w:rsidRPr="00D12479">
        <w:rPr>
          <w:rFonts w:ascii="Century Gothic" w:hAnsi="Century Gothic"/>
          <w:sz w:val="20"/>
        </w:rPr>
        <w:t>relacionados</w:t>
      </w:r>
      <w:r w:rsidRPr="00D12479">
        <w:rPr>
          <w:rFonts w:ascii="Century Gothic" w:hAnsi="Century Gothic"/>
          <w:spacing w:val="13"/>
          <w:sz w:val="20"/>
        </w:rPr>
        <w:t xml:space="preserve"> </w:t>
      </w:r>
      <w:r w:rsidRPr="00D12479">
        <w:rPr>
          <w:rFonts w:ascii="Century Gothic" w:hAnsi="Century Gothic"/>
          <w:sz w:val="20"/>
        </w:rPr>
        <w:t>aos</w:t>
      </w:r>
      <w:r w:rsidRPr="00D12479">
        <w:rPr>
          <w:rFonts w:ascii="Century Gothic" w:hAnsi="Century Gothic"/>
          <w:spacing w:val="13"/>
          <w:sz w:val="20"/>
        </w:rPr>
        <w:t xml:space="preserve"> </w:t>
      </w:r>
      <w:r w:rsidRPr="00D12479">
        <w:rPr>
          <w:rFonts w:ascii="Century Gothic" w:hAnsi="Century Gothic"/>
          <w:sz w:val="20"/>
        </w:rPr>
        <w:t>processos</w:t>
      </w:r>
      <w:r w:rsidRPr="00D12479">
        <w:rPr>
          <w:rFonts w:ascii="Century Gothic" w:hAnsi="Century Gothic"/>
          <w:spacing w:val="12"/>
          <w:sz w:val="20"/>
        </w:rPr>
        <w:t xml:space="preserve"> </w:t>
      </w:r>
      <w:r w:rsidRPr="00D12479">
        <w:rPr>
          <w:rFonts w:ascii="Century Gothic" w:hAnsi="Century Gothic"/>
          <w:sz w:val="20"/>
        </w:rPr>
        <w:t>de</w:t>
      </w:r>
      <w:r w:rsidRPr="00D12479">
        <w:rPr>
          <w:rFonts w:ascii="Century Gothic" w:hAnsi="Century Gothic"/>
          <w:spacing w:val="12"/>
          <w:sz w:val="20"/>
        </w:rPr>
        <w:t xml:space="preserve"> </w:t>
      </w:r>
      <w:r w:rsidRPr="00D12479">
        <w:rPr>
          <w:rFonts w:ascii="Century Gothic" w:hAnsi="Century Gothic"/>
          <w:sz w:val="20"/>
        </w:rPr>
        <w:t>contratação</w:t>
      </w:r>
      <w:r w:rsidRPr="00D12479">
        <w:rPr>
          <w:rFonts w:ascii="Century Gothic" w:hAnsi="Century Gothic"/>
          <w:spacing w:val="12"/>
          <w:sz w:val="20"/>
        </w:rPr>
        <w:t xml:space="preserve"> </w:t>
      </w:r>
      <w:r w:rsidRPr="00D12479">
        <w:rPr>
          <w:rFonts w:ascii="Century Gothic" w:hAnsi="Century Gothic"/>
          <w:sz w:val="20"/>
        </w:rPr>
        <w:t>se</w:t>
      </w:r>
      <w:r w:rsidRPr="00D12479">
        <w:rPr>
          <w:rFonts w:ascii="Century Gothic" w:hAnsi="Century Gothic"/>
          <w:spacing w:val="12"/>
          <w:sz w:val="20"/>
        </w:rPr>
        <w:t xml:space="preserve"> </w:t>
      </w:r>
      <w:r w:rsidRPr="00D12479">
        <w:rPr>
          <w:rFonts w:ascii="Century Gothic" w:hAnsi="Century Gothic"/>
          <w:sz w:val="20"/>
        </w:rPr>
        <w:t>presume</w:t>
      </w:r>
      <w:r w:rsidRPr="00D12479">
        <w:rPr>
          <w:rFonts w:ascii="Century Gothic" w:hAnsi="Century Gothic"/>
          <w:spacing w:val="12"/>
          <w:sz w:val="20"/>
        </w:rPr>
        <w:t xml:space="preserve"> </w:t>
      </w:r>
      <w:r w:rsidRPr="00D12479">
        <w:rPr>
          <w:rFonts w:ascii="Century Gothic" w:hAnsi="Century Gothic"/>
          <w:sz w:val="20"/>
        </w:rPr>
        <w:t>válido,</w:t>
      </w:r>
      <w:r w:rsidRPr="00D12479">
        <w:rPr>
          <w:rFonts w:ascii="Century Gothic" w:hAnsi="Century Gothic"/>
          <w:spacing w:val="-52"/>
          <w:sz w:val="20"/>
        </w:rPr>
        <w:t xml:space="preserve"> </w:t>
      </w:r>
      <w:r w:rsidRPr="00D12479">
        <w:rPr>
          <w:rFonts w:ascii="Century Gothic" w:hAnsi="Century Gothic"/>
          <w:sz w:val="20"/>
        </w:rPr>
        <w:t>legítimo</w:t>
      </w:r>
      <w:r w:rsidRPr="00D12479">
        <w:rPr>
          <w:rFonts w:ascii="Century Gothic" w:hAnsi="Century Gothic"/>
          <w:spacing w:val="-2"/>
          <w:sz w:val="20"/>
        </w:rPr>
        <w:t xml:space="preserve"> </w:t>
      </w:r>
      <w:r w:rsidRPr="00D12479">
        <w:rPr>
          <w:rFonts w:ascii="Century Gothic" w:hAnsi="Century Gothic"/>
          <w:sz w:val="20"/>
        </w:rPr>
        <w:t>e,</w:t>
      </w:r>
      <w:r w:rsidRPr="00D12479">
        <w:rPr>
          <w:rFonts w:ascii="Century Gothic" w:hAnsi="Century Gothic"/>
          <w:spacing w:val="-1"/>
          <w:sz w:val="20"/>
        </w:rPr>
        <w:t xml:space="preserve"> </w:t>
      </w:r>
      <w:r w:rsidRPr="00D12479">
        <w:rPr>
          <w:rFonts w:ascii="Century Gothic" w:hAnsi="Century Gothic"/>
          <w:sz w:val="20"/>
        </w:rPr>
        <w:t>portanto,</w:t>
      </w:r>
      <w:r w:rsidRPr="00D12479">
        <w:rPr>
          <w:rFonts w:ascii="Century Gothic" w:hAnsi="Century Gothic"/>
          <w:spacing w:val="-1"/>
          <w:sz w:val="20"/>
        </w:rPr>
        <w:t xml:space="preserve"> </w:t>
      </w:r>
      <w:r w:rsidRPr="00D12479">
        <w:rPr>
          <w:rFonts w:ascii="Century Gothic" w:hAnsi="Century Gothic"/>
          <w:sz w:val="20"/>
        </w:rPr>
        <w:t>juridicamente</w:t>
      </w:r>
      <w:r w:rsidRPr="00D12479">
        <w:rPr>
          <w:rFonts w:ascii="Century Gothic" w:hAnsi="Century Gothic"/>
          <w:spacing w:val="-1"/>
          <w:sz w:val="20"/>
        </w:rPr>
        <w:t xml:space="preserve"> </w:t>
      </w:r>
      <w:r w:rsidRPr="00D12479">
        <w:rPr>
          <w:rFonts w:ascii="Century Gothic" w:hAnsi="Century Gothic"/>
          <w:sz w:val="20"/>
        </w:rPr>
        <w:t>adequado.</w:t>
      </w:r>
    </w:p>
    <w:p w14:paraId="7DE3D8DA" w14:textId="77777777" w:rsidR="004C17CC" w:rsidRPr="00D12479" w:rsidRDefault="004C17CC" w:rsidP="004C17CC">
      <w:pPr>
        <w:pStyle w:val="Corpodetexto"/>
        <w:spacing w:before="11"/>
        <w:rPr>
          <w:rFonts w:ascii="Century Gothic" w:hAnsi="Century Gothic"/>
          <w:sz w:val="20"/>
          <w:szCs w:val="20"/>
        </w:rPr>
      </w:pPr>
    </w:p>
    <w:p w14:paraId="29030D12" w14:textId="77777777" w:rsidR="004C17CC" w:rsidRPr="00D12479" w:rsidRDefault="004C17CC" w:rsidP="004C17CC">
      <w:pPr>
        <w:pStyle w:val="Corpodetexto"/>
        <w:ind w:left="851"/>
        <w:jc w:val="right"/>
        <w:rPr>
          <w:rFonts w:ascii="Century Gothic" w:eastAsia="SimSun" w:hAnsi="Century Gothic" w:cs="Calibri"/>
          <w:kern w:val="3"/>
          <w:sz w:val="20"/>
          <w:szCs w:val="20"/>
        </w:rPr>
      </w:pPr>
      <w:r w:rsidRPr="00D12479">
        <w:rPr>
          <w:rFonts w:ascii="Century Gothic" w:eastAsia="SimSun" w:hAnsi="Century Gothic" w:cs="Calibri"/>
          <w:kern w:val="3"/>
          <w:sz w:val="20"/>
          <w:szCs w:val="20"/>
        </w:rPr>
        <w:t xml:space="preserve">Lobato, </w:t>
      </w:r>
      <w:r w:rsidRPr="00D12479">
        <w:rPr>
          <w:rFonts w:ascii="Century Gothic" w:eastAsia="SimSun" w:hAnsi="Century Gothic" w:cs="Calibri"/>
          <w:kern w:val="3"/>
          <w:sz w:val="20"/>
          <w:szCs w:val="20"/>
        </w:rPr>
        <w:fldChar w:fldCharType="begin">
          <w:ffData>
            <w:name w:val="Texto301"/>
            <w:enabled/>
            <w:calcOnExit w:val="0"/>
            <w:textInput/>
          </w:ffData>
        </w:fldChar>
      </w:r>
      <w:bookmarkStart w:id="17" w:name="Texto301"/>
      <w:r w:rsidRPr="00D12479">
        <w:rPr>
          <w:rFonts w:ascii="Century Gothic" w:eastAsia="SimSun" w:hAnsi="Century Gothic" w:cs="Calibri"/>
          <w:kern w:val="3"/>
          <w:sz w:val="20"/>
          <w:szCs w:val="20"/>
        </w:rPr>
        <w:instrText xml:space="preserve"> FORMTEXT </w:instrText>
      </w:r>
      <w:r w:rsidRPr="00D12479">
        <w:rPr>
          <w:rFonts w:ascii="Century Gothic" w:eastAsia="SimSun" w:hAnsi="Century Gothic" w:cs="Calibri"/>
          <w:kern w:val="3"/>
          <w:sz w:val="20"/>
          <w:szCs w:val="20"/>
        </w:rPr>
      </w:r>
      <w:r w:rsidRPr="00D12479">
        <w:rPr>
          <w:rFonts w:ascii="Century Gothic" w:eastAsia="SimSun" w:hAnsi="Century Gothic" w:cs="Calibri"/>
          <w:kern w:val="3"/>
          <w:sz w:val="20"/>
          <w:szCs w:val="20"/>
        </w:rPr>
        <w:fldChar w:fldCharType="separate"/>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fldChar w:fldCharType="end"/>
      </w:r>
      <w:bookmarkEnd w:id="17"/>
      <w:r w:rsidRPr="00D12479">
        <w:rPr>
          <w:rFonts w:ascii="Century Gothic" w:eastAsia="SimSun" w:hAnsi="Century Gothic" w:cs="Calibri"/>
          <w:kern w:val="3"/>
          <w:sz w:val="20"/>
          <w:szCs w:val="20"/>
        </w:rPr>
        <w:t xml:space="preserve"> de </w:t>
      </w:r>
      <w:r w:rsidRPr="00D12479">
        <w:rPr>
          <w:rFonts w:ascii="Century Gothic" w:eastAsia="SimSun" w:hAnsi="Century Gothic" w:cs="Calibri"/>
          <w:kern w:val="3"/>
          <w:sz w:val="20"/>
          <w:szCs w:val="20"/>
        </w:rPr>
        <w:fldChar w:fldCharType="begin">
          <w:ffData>
            <w:name w:val="Texto302"/>
            <w:enabled/>
            <w:calcOnExit w:val="0"/>
            <w:textInput/>
          </w:ffData>
        </w:fldChar>
      </w:r>
      <w:bookmarkStart w:id="18" w:name="Texto302"/>
      <w:r w:rsidRPr="00D12479">
        <w:rPr>
          <w:rFonts w:ascii="Century Gothic" w:eastAsia="SimSun" w:hAnsi="Century Gothic" w:cs="Calibri"/>
          <w:kern w:val="3"/>
          <w:sz w:val="20"/>
          <w:szCs w:val="20"/>
        </w:rPr>
        <w:instrText xml:space="preserve"> FORMTEXT </w:instrText>
      </w:r>
      <w:r w:rsidRPr="00D12479">
        <w:rPr>
          <w:rFonts w:ascii="Century Gothic" w:eastAsia="SimSun" w:hAnsi="Century Gothic" w:cs="Calibri"/>
          <w:kern w:val="3"/>
          <w:sz w:val="20"/>
          <w:szCs w:val="20"/>
        </w:rPr>
      </w:r>
      <w:r w:rsidRPr="00D12479">
        <w:rPr>
          <w:rFonts w:ascii="Century Gothic" w:eastAsia="SimSun" w:hAnsi="Century Gothic" w:cs="Calibri"/>
          <w:kern w:val="3"/>
          <w:sz w:val="20"/>
          <w:szCs w:val="20"/>
        </w:rPr>
        <w:fldChar w:fldCharType="separate"/>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t> </w:t>
      </w:r>
      <w:r w:rsidRPr="00D12479">
        <w:rPr>
          <w:rFonts w:ascii="Century Gothic" w:eastAsia="SimSun" w:hAnsi="Century Gothic" w:cs="Calibri"/>
          <w:kern w:val="3"/>
          <w:sz w:val="20"/>
          <w:szCs w:val="20"/>
        </w:rPr>
        <w:fldChar w:fldCharType="end"/>
      </w:r>
      <w:bookmarkEnd w:id="18"/>
      <w:r w:rsidRPr="00D12479">
        <w:rPr>
          <w:rFonts w:ascii="Century Gothic" w:eastAsia="SimSun" w:hAnsi="Century Gothic" w:cs="Calibri"/>
          <w:kern w:val="3"/>
          <w:sz w:val="20"/>
          <w:szCs w:val="20"/>
        </w:rPr>
        <w:t xml:space="preserve"> de 2024.</w:t>
      </w:r>
    </w:p>
    <w:p w14:paraId="75193856" w14:textId="77777777" w:rsidR="004C17CC" w:rsidRPr="00D12479" w:rsidRDefault="004C17CC" w:rsidP="004C17CC">
      <w:pPr>
        <w:pStyle w:val="Corpodetexto"/>
        <w:spacing w:before="10"/>
        <w:rPr>
          <w:rFonts w:ascii="Century Gothic" w:eastAsia="SimSun" w:hAnsi="Century Gothic" w:cs="Calibri"/>
          <w:kern w:val="3"/>
          <w:sz w:val="20"/>
          <w:szCs w:val="20"/>
        </w:rPr>
      </w:pPr>
    </w:p>
    <w:p w14:paraId="63934269" w14:textId="77777777" w:rsidR="004C17CC" w:rsidRPr="00D12479" w:rsidRDefault="004C17CC" w:rsidP="004C17CC">
      <w:pPr>
        <w:pStyle w:val="Corpodetexto"/>
        <w:rPr>
          <w:rFonts w:ascii="Century Gothic" w:eastAsia="SimSun" w:hAnsi="Century Gothic" w:cs="Calibri"/>
          <w:kern w:val="3"/>
          <w:sz w:val="20"/>
          <w:szCs w:val="20"/>
        </w:rPr>
      </w:pPr>
      <w:r w:rsidRPr="00D12479">
        <w:rPr>
          <w:rFonts w:ascii="Century Gothic" w:eastAsia="SimSun" w:hAnsi="Century Gothic" w:cs="Calibri"/>
          <w:kern w:val="3"/>
          <w:sz w:val="20"/>
          <w:szCs w:val="20"/>
        </w:rPr>
        <w:t xml:space="preserve"> </w:t>
      </w:r>
      <w:r w:rsidRPr="00D12479">
        <w:rPr>
          <w:rFonts w:ascii="Century Gothic" w:eastAsia="SimSun" w:hAnsi="Century Gothic" w:cs="Calibri"/>
          <w:kern w:val="3"/>
          <w:sz w:val="20"/>
          <w:szCs w:val="20"/>
        </w:rPr>
        <w:tab/>
        <w:t>Assinatura e Identificação do Responsável Legal e da Empresa RG/CPF:</w:t>
      </w:r>
    </w:p>
    <w:p w14:paraId="477C0872" w14:textId="77777777" w:rsidR="00D12479" w:rsidRDefault="00D12479" w:rsidP="008A78F2">
      <w:pPr>
        <w:spacing w:line="360" w:lineRule="auto"/>
        <w:jc w:val="center"/>
        <w:rPr>
          <w:rFonts w:ascii="Century Gothic" w:hAnsi="Century Gothic" w:cs="Arial"/>
          <w:b/>
          <w:bCs/>
        </w:rPr>
      </w:pPr>
    </w:p>
    <w:p w14:paraId="7C5CD9B9" w14:textId="77777777" w:rsidR="00D12479" w:rsidRDefault="00D12479" w:rsidP="008A78F2">
      <w:pPr>
        <w:spacing w:line="360" w:lineRule="auto"/>
        <w:jc w:val="center"/>
        <w:rPr>
          <w:rFonts w:ascii="Century Gothic" w:hAnsi="Century Gothic" w:cs="Arial"/>
          <w:b/>
          <w:bCs/>
        </w:rPr>
      </w:pPr>
    </w:p>
    <w:p w14:paraId="11198605" w14:textId="77777777" w:rsidR="00D12479" w:rsidRDefault="00D12479" w:rsidP="008A78F2">
      <w:pPr>
        <w:spacing w:line="360" w:lineRule="auto"/>
        <w:jc w:val="center"/>
        <w:rPr>
          <w:rFonts w:ascii="Century Gothic" w:hAnsi="Century Gothic" w:cs="Arial"/>
          <w:b/>
          <w:bCs/>
        </w:rPr>
      </w:pPr>
    </w:p>
    <w:p w14:paraId="1B373261" w14:textId="77777777" w:rsidR="00D12479" w:rsidRDefault="00D12479" w:rsidP="008A78F2">
      <w:pPr>
        <w:spacing w:line="360" w:lineRule="auto"/>
        <w:jc w:val="center"/>
        <w:rPr>
          <w:rFonts w:ascii="Century Gothic" w:hAnsi="Century Gothic" w:cs="Arial"/>
          <w:b/>
          <w:bCs/>
        </w:rPr>
      </w:pPr>
    </w:p>
    <w:p w14:paraId="2F946E6F" w14:textId="77777777" w:rsidR="00D12479" w:rsidRDefault="00D12479" w:rsidP="008A78F2">
      <w:pPr>
        <w:spacing w:line="360" w:lineRule="auto"/>
        <w:jc w:val="center"/>
        <w:rPr>
          <w:rFonts w:ascii="Century Gothic" w:hAnsi="Century Gothic" w:cs="Arial"/>
          <w:b/>
          <w:bCs/>
        </w:rPr>
      </w:pPr>
    </w:p>
    <w:p w14:paraId="6C5D5ED4" w14:textId="77777777" w:rsidR="00D12479" w:rsidRDefault="00D12479" w:rsidP="008A78F2">
      <w:pPr>
        <w:spacing w:line="360" w:lineRule="auto"/>
        <w:jc w:val="center"/>
        <w:rPr>
          <w:rFonts w:ascii="Century Gothic" w:hAnsi="Century Gothic" w:cs="Arial"/>
          <w:b/>
          <w:bCs/>
        </w:rPr>
      </w:pPr>
    </w:p>
    <w:p w14:paraId="550BE84B" w14:textId="77777777" w:rsidR="00D12479" w:rsidRDefault="00D12479" w:rsidP="008A78F2">
      <w:pPr>
        <w:spacing w:line="360" w:lineRule="auto"/>
        <w:jc w:val="center"/>
        <w:rPr>
          <w:rFonts w:ascii="Century Gothic" w:hAnsi="Century Gothic" w:cs="Arial"/>
          <w:b/>
          <w:bCs/>
        </w:rPr>
      </w:pPr>
    </w:p>
    <w:p w14:paraId="44DB7A0F" w14:textId="77777777" w:rsidR="00D12479" w:rsidRDefault="00D12479" w:rsidP="008A78F2">
      <w:pPr>
        <w:spacing w:line="360" w:lineRule="auto"/>
        <w:jc w:val="center"/>
        <w:rPr>
          <w:rFonts w:ascii="Century Gothic" w:hAnsi="Century Gothic" w:cs="Arial"/>
          <w:b/>
          <w:bCs/>
        </w:rPr>
      </w:pPr>
    </w:p>
    <w:p w14:paraId="32E6721C" w14:textId="77777777" w:rsidR="00D12479" w:rsidRDefault="00D12479" w:rsidP="008A78F2">
      <w:pPr>
        <w:spacing w:line="360" w:lineRule="auto"/>
        <w:jc w:val="center"/>
        <w:rPr>
          <w:rFonts w:ascii="Century Gothic" w:hAnsi="Century Gothic" w:cs="Arial"/>
          <w:b/>
          <w:bCs/>
        </w:rPr>
      </w:pPr>
    </w:p>
    <w:p w14:paraId="4DB45BC9" w14:textId="77777777" w:rsidR="00D12479" w:rsidRDefault="00D12479" w:rsidP="008A78F2">
      <w:pPr>
        <w:spacing w:line="360" w:lineRule="auto"/>
        <w:jc w:val="center"/>
        <w:rPr>
          <w:rFonts w:ascii="Century Gothic" w:hAnsi="Century Gothic" w:cs="Arial"/>
          <w:b/>
          <w:bCs/>
        </w:rPr>
      </w:pPr>
    </w:p>
    <w:p w14:paraId="1B321007" w14:textId="77777777" w:rsidR="00D12479" w:rsidRDefault="00D12479" w:rsidP="008A78F2">
      <w:pPr>
        <w:spacing w:line="360" w:lineRule="auto"/>
        <w:jc w:val="center"/>
        <w:rPr>
          <w:rFonts w:ascii="Century Gothic" w:hAnsi="Century Gothic" w:cs="Arial"/>
          <w:b/>
          <w:bCs/>
        </w:rPr>
      </w:pPr>
    </w:p>
    <w:p w14:paraId="6A9DA67F" w14:textId="77777777" w:rsidR="00D12479" w:rsidRDefault="00D12479" w:rsidP="008A78F2">
      <w:pPr>
        <w:spacing w:line="360" w:lineRule="auto"/>
        <w:jc w:val="center"/>
        <w:rPr>
          <w:rFonts w:ascii="Century Gothic" w:hAnsi="Century Gothic" w:cs="Arial"/>
          <w:b/>
          <w:bCs/>
        </w:rPr>
      </w:pPr>
    </w:p>
    <w:p w14:paraId="3D093AB1" w14:textId="77777777" w:rsidR="00D12479" w:rsidRDefault="00D12479" w:rsidP="008A78F2">
      <w:pPr>
        <w:spacing w:line="360" w:lineRule="auto"/>
        <w:jc w:val="center"/>
        <w:rPr>
          <w:rFonts w:ascii="Century Gothic" w:hAnsi="Century Gothic" w:cs="Arial"/>
          <w:b/>
          <w:bCs/>
        </w:rPr>
      </w:pPr>
    </w:p>
    <w:p w14:paraId="751CCC6F" w14:textId="6DD8BEB5" w:rsidR="008A78F2" w:rsidRPr="00C308F2" w:rsidRDefault="004C17CC" w:rsidP="008A78F2">
      <w:pPr>
        <w:spacing w:line="360" w:lineRule="auto"/>
        <w:jc w:val="center"/>
        <w:rPr>
          <w:rFonts w:ascii="Century Gothic" w:hAnsi="Century Gothic" w:cs="Arial"/>
          <w:b/>
          <w:bCs/>
        </w:rPr>
      </w:pPr>
      <w:r>
        <w:rPr>
          <w:rFonts w:ascii="Century Gothic" w:hAnsi="Century Gothic" w:cs="Arial"/>
          <w:b/>
          <w:bCs/>
        </w:rPr>
        <w:t>ANEXO 04</w:t>
      </w:r>
    </w:p>
    <w:p w14:paraId="3CBCB4F2" w14:textId="119507C5" w:rsidR="008A78F2" w:rsidRPr="00C308F2" w:rsidRDefault="008A78F2" w:rsidP="008A78F2">
      <w:pPr>
        <w:jc w:val="center"/>
        <w:rPr>
          <w:rFonts w:ascii="Century Gothic" w:hAnsi="Century Gothic" w:cs="Arial"/>
          <w:b/>
        </w:rPr>
      </w:pPr>
      <w:r w:rsidRPr="00C308F2">
        <w:rPr>
          <w:rFonts w:ascii="Century Gothic" w:hAnsi="Century Gothic" w:cs="Arial"/>
          <w:b/>
        </w:rPr>
        <w:t xml:space="preserve">MINUTA </w:t>
      </w:r>
      <w:r w:rsidR="00F91270" w:rsidRPr="00C308F2">
        <w:rPr>
          <w:rFonts w:ascii="Century Gothic" w:hAnsi="Century Gothic" w:cs="Arial"/>
          <w:b/>
        </w:rPr>
        <w:t>CONTRATUAL</w:t>
      </w:r>
    </w:p>
    <w:p w14:paraId="2F635B00" w14:textId="77777777" w:rsidR="00F91270" w:rsidRPr="00C308F2" w:rsidRDefault="00F91270" w:rsidP="008A78F2">
      <w:pPr>
        <w:jc w:val="center"/>
        <w:rPr>
          <w:rFonts w:ascii="Century Gothic" w:hAnsi="Century Gothic" w:cs="Arial"/>
          <w:b/>
        </w:rPr>
      </w:pPr>
    </w:p>
    <w:p w14:paraId="43AFBB9E" w14:textId="018ECBDC" w:rsidR="00F91270" w:rsidRPr="00C308F2" w:rsidRDefault="00F91270" w:rsidP="00F91270">
      <w:pPr>
        <w:ind w:left="4500"/>
        <w:jc w:val="both"/>
        <w:rPr>
          <w:rFonts w:ascii="Century Gothic" w:hAnsi="Century Gothic" w:cs="Arial"/>
          <w:b/>
        </w:rPr>
      </w:pPr>
      <w:r w:rsidRPr="00C308F2">
        <w:rPr>
          <w:rFonts w:ascii="Century Gothic" w:hAnsi="Century Gothic" w:cs="Arial"/>
          <w:b/>
        </w:rPr>
        <w:t xml:space="preserve">INSTRUMENTO PARTICULAR DE CONTRATO CELEBRADO ENTRE O PODER EXECUTIVO DO MUNICÍPIO DE LOBATO/PR, E A EMPRESA </w:t>
      </w:r>
      <w:r w:rsidRPr="00C308F2">
        <w:rPr>
          <w:rFonts w:ascii="Century Gothic" w:hAnsi="Century Gothic" w:cs="Arial"/>
          <w:b/>
        </w:rPr>
        <w:fldChar w:fldCharType="begin">
          <w:ffData>
            <w:name w:val="Texto310"/>
            <w:enabled/>
            <w:calcOnExit w:val="0"/>
            <w:textInput/>
          </w:ffData>
        </w:fldChar>
      </w:r>
      <w:bookmarkStart w:id="19" w:name="Texto310"/>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19"/>
      <w:r w:rsidRPr="00C308F2">
        <w:rPr>
          <w:rFonts w:ascii="Century Gothic" w:hAnsi="Century Gothic" w:cs="Arial"/>
          <w:b/>
        </w:rPr>
        <w:t xml:space="preserve">, NOS TERMOS DO PROCESSO DE DISPENSA DE LICITAÇÃO </w:t>
      </w:r>
      <w:r w:rsidRPr="00C308F2">
        <w:rPr>
          <w:rFonts w:ascii="Century Gothic" w:hAnsi="Century Gothic" w:cs="Arial"/>
          <w:b/>
          <w:bCs/>
        </w:rPr>
        <w:t xml:space="preserve">N.º </w:t>
      </w:r>
      <w:r w:rsidR="00755055">
        <w:rPr>
          <w:rFonts w:ascii="Century Gothic" w:hAnsi="Century Gothic" w:cs="Arial"/>
          <w:b/>
        </w:rPr>
        <w:t>29</w:t>
      </w:r>
      <w:r w:rsidR="00265817" w:rsidRPr="00C308F2">
        <w:rPr>
          <w:rFonts w:ascii="Century Gothic" w:hAnsi="Century Gothic" w:cs="Arial"/>
          <w:b/>
        </w:rPr>
        <w:t>/2024</w:t>
      </w:r>
      <w:r w:rsidRPr="00C308F2">
        <w:rPr>
          <w:rFonts w:ascii="Century Gothic" w:hAnsi="Century Gothic" w:cs="Arial"/>
          <w:b/>
        </w:rPr>
        <w:t>.</w:t>
      </w:r>
    </w:p>
    <w:p w14:paraId="47BD6B86" w14:textId="77777777" w:rsidR="00F91270" w:rsidRPr="00C308F2" w:rsidRDefault="00F91270" w:rsidP="00F91270">
      <w:pPr>
        <w:rPr>
          <w:rFonts w:ascii="Century Gothic" w:hAnsi="Century Gothic" w:cs="Arial"/>
          <w:b/>
        </w:rPr>
      </w:pPr>
      <w:r w:rsidRPr="00C308F2">
        <w:rPr>
          <w:rFonts w:ascii="Century Gothic" w:hAnsi="Century Gothic" w:cs="Arial"/>
          <w:b/>
        </w:rPr>
        <w:t xml:space="preserve">CONTRATO Nº </w:t>
      </w:r>
      <w:r w:rsidRPr="00C308F2">
        <w:rPr>
          <w:rFonts w:ascii="Century Gothic" w:hAnsi="Century Gothic" w:cs="Arial"/>
          <w:b/>
        </w:rPr>
        <w:fldChar w:fldCharType="begin">
          <w:ffData>
            <w:name w:val="Texto309"/>
            <w:enabled/>
            <w:calcOnExit w:val="0"/>
            <w:textInput/>
          </w:ffData>
        </w:fldChar>
      </w:r>
      <w:bookmarkStart w:id="20" w:name="Texto309"/>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0"/>
      <w:r w:rsidRPr="00C308F2">
        <w:rPr>
          <w:rFonts w:ascii="Century Gothic" w:hAnsi="Century Gothic" w:cs="Arial"/>
          <w:b/>
        </w:rPr>
        <w:t>/2024</w:t>
      </w:r>
    </w:p>
    <w:p w14:paraId="4FAB78D0" w14:textId="77777777" w:rsidR="00F91270" w:rsidRPr="00C308F2" w:rsidRDefault="00F91270" w:rsidP="008A78F2">
      <w:pPr>
        <w:jc w:val="both"/>
        <w:rPr>
          <w:rFonts w:ascii="Century Gothic" w:hAnsi="Century Gothic" w:cs="Arial"/>
          <w:b/>
        </w:rPr>
      </w:pPr>
    </w:p>
    <w:p w14:paraId="14BB4B03" w14:textId="6DEE1DD6" w:rsidR="008A78F2" w:rsidRPr="00C308F2" w:rsidRDefault="00F91270" w:rsidP="008A78F2">
      <w:pPr>
        <w:jc w:val="both"/>
        <w:rPr>
          <w:rFonts w:ascii="Century Gothic" w:hAnsi="Century Gothic" w:cs="Arial"/>
        </w:rPr>
      </w:pPr>
      <w:r w:rsidRPr="00C308F2">
        <w:rPr>
          <w:rFonts w:ascii="Century Gothic" w:hAnsi="Century Gothic" w:cs="Arial"/>
        </w:rPr>
        <w:t xml:space="preserve">Pelo presente instrumento particular de contrato, de um lado o Poder Executivo do Município de Lobato, Estado do Paraná, com sede na Rua Antônio Coletto, n° 1260, Centro - CEP: 86.790-000, inscrito no CNPJ/MF sob n.º 76.970.367/0001-08, neste Ato representado por seu Prefeito, Sr. FÁBIO CHICAROLI, residente e domiciliado nesta cidade, e, doravante denominado simplesmente, CONTRATANTE e, de outro lado, a empresa      , inscrita no CNPJ(MF) sob nº   </w:t>
      </w:r>
      <w:r w:rsidRPr="00C308F2">
        <w:rPr>
          <w:rFonts w:ascii="Century Gothic" w:hAnsi="Century Gothic"/>
          <w:b/>
        </w:rPr>
        <w:fldChar w:fldCharType="begin">
          <w:ffData>
            <w:name w:val="Texto311"/>
            <w:enabled/>
            <w:calcOnExit w:val="0"/>
            <w:textInput/>
          </w:ffData>
        </w:fldChar>
      </w:r>
      <w:bookmarkStart w:id="21" w:name="Texto311"/>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bookmarkEnd w:id="21"/>
      <w:r w:rsidRPr="00C308F2">
        <w:rPr>
          <w:rFonts w:ascii="Century Gothic" w:hAnsi="Century Gothic" w:cs="Arial"/>
        </w:rPr>
        <w:t xml:space="preserve">   , com sede na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n°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Bairro: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Cidade: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CEP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neste ato representada pelo Sr.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portador da Carteira de Identidade nº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CPF nº   </w:t>
      </w:r>
      <w:r w:rsidRPr="00C308F2">
        <w:rPr>
          <w:rFonts w:ascii="Century Gothic" w:hAnsi="Century Gothic"/>
          <w:b/>
        </w:rPr>
        <w:fldChar w:fldCharType="begin">
          <w:ffData>
            <w:name w:val="Texto311"/>
            <w:enabled/>
            <w:calcOnExit w:val="0"/>
            <w:textInput/>
          </w:ffData>
        </w:fldChar>
      </w:r>
      <w:r w:rsidRPr="00C308F2">
        <w:rPr>
          <w:rFonts w:ascii="Century Gothic" w:hAnsi="Century Gothic"/>
          <w:b/>
        </w:rPr>
        <w:instrText xml:space="preserve"> FORMTEXT </w:instrText>
      </w:r>
      <w:r w:rsidRPr="00C308F2">
        <w:rPr>
          <w:rFonts w:ascii="Century Gothic" w:hAnsi="Century Gothic"/>
          <w:b/>
        </w:rPr>
      </w:r>
      <w:r w:rsidRPr="00C308F2">
        <w:rPr>
          <w:rFonts w:ascii="Century Gothic" w:hAnsi="Century Gothic"/>
          <w:b/>
        </w:rPr>
        <w:fldChar w:fldCharType="separate"/>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noProof/>
        </w:rPr>
        <w:t> </w:t>
      </w:r>
      <w:r w:rsidRPr="00C308F2">
        <w:rPr>
          <w:rFonts w:ascii="Century Gothic" w:hAnsi="Century Gothic"/>
          <w:b/>
        </w:rPr>
        <w:fldChar w:fldCharType="end"/>
      </w:r>
      <w:r w:rsidRPr="00C308F2">
        <w:rPr>
          <w:rFonts w:ascii="Century Gothic" w:hAnsi="Century Gothic" w:cs="Arial"/>
        </w:rPr>
        <w:t xml:space="preserve">  , doravante denominado simplesmente CONTRATADA, tem entre si como certo e ajustado o presente contrato, em consonância com todos os elementos da Lei Federal 14.133/21, da dispensa de lici</w:t>
      </w:r>
      <w:r w:rsidR="00EB673A" w:rsidRPr="00C308F2">
        <w:rPr>
          <w:rFonts w:ascii="Century Gothic" w:hAnsi="Century Gothic" w:cs="Arial"/>
        </w:rPr>
        <w:t xml:space="preserve">tação n.º </w:t>
      </w:r>
      <w:r w:rsidR="00755055">
        <w:rPr>
          <w:rFonts w:ascii="Century Gothic" w:hAnsi="Century Gothic" w:cs="Arial"/>
        </w:rPr>
        <w:t>29</w:t>
      </w:r>
      <w:r w:rsidR="00265817" w:rsidRPr="00C308F2">
        <w:rPr>
          <w:rFonts w:ascii="Century Gothic" w:hAnsi="Century Gothic" w:cs="Arial"/>
        </w:rPr>
        <w:t>/2024</w:t>
      </w:r>
      <w:r w:rsidRPr="00C308F2">
        <w:rPr>
          <w:rFonts w:ascii="Century Gothic" w:hAnsi="Century Gothic" w:cs="Arial"/>
        </w:rPr>
        <w:t>, e com as cláusulas e condições a seguir aduzidas:</w:t>
      </w:r>
    </w:p>
    <w:p w14:paraId="70396111" w14:textId="77777777" w:rsidR="008A78F2" w:rsidRPr="00C308F2" w:rsidRDefault="008A78F2" w:rsidP="008A78F2">
      <w:pPr>
        <w:jc w:val="both"/>
        <w:rPr>
          <w:rFonts w:ascii="Century Gothic" w:hAnsi="Century Gothic" w:cs="Arial"/>
        </w:rPr>
      </w:pPr>
    </w:p>
    <w:p w14:paraId="644DC51B" w14:textId="484A4220" w:rsidR="008A78F2" w:rsidRPr="00C308F2" w:rsidRDefault="008A78F2" w:rsidP="008A78F2">
      <w:pPr>
        <w:jc w:val="both"/>
        <w:rPr>
          <w:rFonts w:ascii="Century Gothic" w:hAnsi="Century Gothic" w:cs="Arial"/>
          <w:b/>
        </w:rPr>
      </w:pPr>
      <w:r w:rsidRPr="00C308F2">
        <w:rPr>
          <w:rFonts w:ascii="Century Gothic" w:hAnsi="Century Gothic" w:cs="Arial"/>
          <w:b/>
        </w:rPr>
        <w:t xml:space="preserve">CLÁUSULA </w:t>
      </w:r>
      <w:r w:rsidR="00F66A4E">
        <w:rPr>
          <w:rFonts w:ascii="Century Gothic" w:hAnsi="Century Gothic" w:cs="Arial"/>
          <w:b/>
        </w:rPr>
        <w:t>PRIMEIRA</w:t>
      </w:r>
      <w:r w:rsidRPr="00C308F2">
        <w:rPr>
          <w:rFonts w:ascii="Century Gothic" w:hAnsi="Century Gothic" w:cs="Arial"/>
          <w:b/>
        </w:rPr>
        <w:t xml:space="preserve"> - DO OBJETO</w:t>
      </w:r>
    </w:p>
    <w:p w14:paraId="02C9B517" w14:textId="6A529573" w:rsidR="00F91270" w:rsidRPr="00C308F2" w:rsidRDefault="00F91270" w:rsidP="00F91270">
      <w:pPr>
        <w:jc w:val="both"/>
        <w:rPr>
          <w:rFonts w:ascii="Century Gothic" w:hAnsi="Century Gothic" w:cs="Arial"/>
        </w:rPr>
      </w:pPr>
      <w:r w:rsidRPr="00C308F2">
        <w:rPr>
          <w:rFonts w:ascii="Century Gothic" w:hAnsi="Century Gothic" w:cs="Arial"/>
          <w:b/>
        </w:rPr>
        <w:t>1.1.</w:t>
      </w:r>
      <w:r w:rsidRPr="00C308F2">
        <w:rPr>
          <w:rFonts w:ascii="Century Gothic" w:hAnsi="Century Gothic" w:cs="Arial"/>
        </w:rPr>
        <w:t xml:space="preserve"> O objeto do presente Contrato, em conformidade com o art. 75 da Lei Federal n° 14.133/21 e suas alterações é a </w:t>
      </w:r>
      <w:r w:rsidR="00C03E3A" w:rsidRPr="00C03E3A">
        <w:rPr>
          <w:rFonts w:ascii="Century Gothic" w:hAnsi="Century Gothic" w:cs="Arial"/>
          <w:b/>
        </w:rPr>
        <w:t>CONTRATAÇÃO DE EMPRESA ESPECIALIZADA NA PRESTAÇÃO DE SERVIÇOS DE SEGURANÇA OSTENSIVA DESARMADA PARA COBERTURA DA “24° FESTA DA LEITOA NO TACHO DE 2024”, NOS DIAS 02, 03 E 04 DE AGOSTO DE</w:t>
      </w:r>
      <w:r w:rsidR="00C03E3A">
        <w:rPr>
          <w:rFonts w:ascii="Century Gothic" w:hAnsi="Century Gothic" w:cs="Arial"/>
          <w:b/>
        </w:rPr>
        <w:t xml:space="preserve"> 2024 NO MUNICÍPIO DE LOBATO/PR</w:t>
      </w:r>
      <w:r w:rsidRPr="00C308F2">
        <w:rPr>
          <w:rFonts w:ascii="Century Gothic" w:hAnsi="Century Gothic" w:cs="Arial"/>
          <w:b/>
        </w:rPr>
        <w:t xml:space="preserve">, </w:t>
      </w:r>
      <w:r w:rsidRPr="00C308F2">
        <w:rPr>
          <w:rFonts w:ascii="Century Gothic" w:hAnsi="Century Gothic" w:cs="Arial"/>
        </w:rPr>
        <w:t>em conformidade com o quadro de detalhamento do objeto abaixo informado:</w:t>
      </w:r>
    </w:p>
    <w:p w14:paraId="078980A6" w14:textId="77777777" w:rsidR="00F91270" w:rsidRPr="00C308F2" w:rsidRDefault="00F91270" w:rsidP="00F91270">
      <w:pPr>
        <w:jc w:val="both"/>
        <w:rPr>
          <w:rFonts w:ascii="Century Gothic" w:hAnsi="Century Gothic" w:cs="Arial"/>
        </w:rPr>
      </w:pPr>
    </w:p>
    <w:p w14:paraId="3019F79C" w14:textId="77777777" w:rsidR="00F91270" w:rsidRDefault="00F91270" w:rsidP="00F91270">
      <w:pPr>
        <w:spacing w:line="256" w:lineRule="auto"/>
        <w:jc w:val="both"/>
        <w:rPr>
          <w:rFonts w:ascii="Century Gothic" w:hAnsi="Century Gothic" w:cs="Arial"/>
        </w:rPr>
      </w:pPr>
      <w:r w:rsidRPr="00C308F2">
        <w:rPr>
          <w:rFonts w:ascii="Century Gothic" w:hAnsi="Century Gothic" w:cs="Arial"/>
          <w:b/>
        </w:rPr>
        <w:t>1.2.</w:t>
      </w:r>
      <w:r w:rsidRPr="00C308F2">
        <w:rPr>
          <w:rFonts w:ascii="Century Gothic" w:hAnsi="Century Gothic" w:cs="Arial"/>
        </w:rPr>
        <w:t xml:space="preserve"> Descrição do Objeto:</w:t>
      </w:r>
    </w:p>
    <w:p w14:paraId="1213C4CD" w14:textId="0D07A9B8" w:rsidR="00F91270" w:rsidRPr="00C308F2" w:rsidRDefault="00430E71" w:rsidP="00F91270">
      <w:pPr>
        <w:jc w:val="both"/>
        <w:rPr>
          <w:rFonts w:ascii="Century Gothic" w:hAnsi="Century Gothic" w:cs="Arial"/>
          <w:b/>
        </w:rPr>
      </w:pPr>
      <w:r>
        <w:rPr>
          <w:rFonts w:ascii="Century Gothic" w:hAnsi="Century Gothic" w:cs="Arial"/>
          <w:b/>
        </w:rPr>
        <w:fldChar w:fldCharType="begin">
          <w:ffData>
            <w:name w:val="Texto353"/>
            <w:enabled/>
            <w:calcOnExit w:val="0"/>
            <w:textInput/>
          </w:ffData>
        </w:fldChar>
      </w:r>
      <w:bookmarkStart w:id="22" w:name="Texto353"/>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22"/>
    </w:p>
    <w:p w14:paraId="5F84C575" w14:textId="77777777" w:rsidR="00F91270" w:rsidRPr="00C308F2" w:rsidRDefault="00F91270" w:rsidP="00F91270">
      <w:pPr>
        <w:jc w:val="both"/>
        <w:rPr>
          <w:rFonts w:ascii="Century Gothic" w:hAnsi="Century Gothic" w:cs="Arial"/>
        </w:rPr>
      </w:pPr>
      <w:r w:rsidRPr="00C308F2">
        <w:rPr>
          <w:rFonts w:ascii="Century Gothic" w:hAnsi="Century Gothic" w:cs="Arial"/>
          <w:b/>
        </w:rPr>
        <w:t>1.3.</w:t>
      </w:r>
      <w:r w:rsidRPr="00C308F2">
        <w:rPr>
          <w:rFonts w:ascii="Century Gothic" w:hAnsi="Century Gothic" w:cs="Arial"/>
        </w:rPr>
        <w:tab/>
        <w:t>Vinculam esta contratação, independentemente de transcrição:</w:t>
      </w:r>
    </w:p>
    <w:p w14:paraId="0397FC1D"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1.3.1.</w:t>
      </w:r>
      <w:r w:rsidRPr="00C308F2">
        <w:rPr>
          <w:rFonts w:ascii="Century Gothic" w:hAnsi="Century Gothic" w:cs="Arial"/>
        </w:rPr>
        <w:tab/>
        <w:t>O Termo de Referência;</w:t>
      </w:r>
    </w:p>
    <w:p w14:paraId="78AF9982"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1.3.2.</w:t>
      </w:r>
      <w:r w:rsidRPr="00C308F2">
        <w:rPr>
          <w:rFonts w:ascii="Century Gothic" w:hAnsi="Century Gothic" w:cs="Arial"/>
        </w:rPr>
        <w:tab/>
        <w:t xml:space="preserve">O Edital da Dispensa; </w:t>
      </w:r>
    </w:p>
    <w:p w14:paraId="03A0FA2E"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1.3.3.</w:t>
      </w:r>
      <w:r w:rsidRPr="00C308F2">
        <w:rPr>
          <w:rFonts w:ascii="Century Gothic" w:hAnsi="Century Gothic" w:cs="Arial"/>
        </w:rPr>
        <w:tab/>
        <w:t>A Proposta do contratado;</w:t>
      </w:r>
    </w:p>
    <w:p w14:paraId="51AA6431" w14:textId="77777777" w:rsidR="00F91270" w:rsidRPr="00C308F2" w:rsidRDefault="00F91270" w:rsidP="00F91270">
      <w:pPr>
        <w:ind w:left="426"/>
        <w:jc w:val="both"/>
        <w:rPr>
          <w:rFonts w:ascii="Century Gothic" w:hAnsi="Century Gothic" w:cs="Arial"/>
        </w:rPr>
      </w:pPr>
      <w:r w:rsidRPr="00C308F2">
        <w:rPr>
          <w:rFonts w:ascii="Century Gothic" w:hAnsi="Century Gothic" w:cs="Arial"/>
          <w:b/>
          <w:bCs/>
        </w:rPr>
        <w:t>1.3.4.</w:t>
      </w:r>
      <w:r w:rsidRPr="00C308F2">
        <w:rPr>
          <w:rFonts w:ascii="Century Gothic" w:hAnsi="Century Gothic" w:cs="Arial"/>
        </w:rPr>
        <w:tab/>
        <w:t>Eventuais anexos dos documentos supracitados.</w:t>
      </w:r>
    </w:p>
    <w:p w14:paraId="48AD68E0" w14:textId="77777777" w:rsidR="008A78F2" w:rsidRPr="00C308F2" w:rsidRDefault="008A78F2" w:rsidP="008A78F2">
      <w:pPr>
        <w:jc w:val="both"/>
        <w:rPr>
          <w:rFonts w:ascii="Century Gothic" w:hAnsi="Century Gothic" w:cs="Arial"/>
          <w:b/>
        </w:rPr>
      </w:pPr>
    </w:p>
    <w:p w14:paraId="2DFF25CC" w14:textId="77777777" w:rsidR="00F91270" w:rsidRPr="00C308F2" w:rsidRDefault="00F91270" w:rsidP="00F66A4E">
      <w:pPr>
        <w:jc w:val="both"/>
        <w:rPr>
          <w:rFonts w:ascii="Century Gothic" w:hAnsi="Century Gothic" w:cs="Arial"/>
        </w:rPr>
      </w:pPr>
      <w:r w:rsidRPr="00C308F2">
        <w:rPr>
          <w:rFonts w:ascii="Century Gothic" w:hAnsi="Century Gothic" w:cs="Arial"/>
          <w:b/>
        </w:rPr>
        <w:t>CLÁUSULA SEGUNDA</w:t>
      </w:r>
      <w:r w:rsidRPr="00C308F2">
        <w:rPr>
          <w:rFonts w:ascii="Century Gothic" w:hAnsi="Century Gothic" w:cs="Arial"/>
        </w:rPr>
        <w:t xml:space="preserve"> – </w:t>
      </w:r>
      <w:r w:rsidRPr="00C308F2">
        <w:rPr>
          <w:rFonts w:ascii="Century Gothic" w:hAnsi="Century Gothic" w:cs="Arial"/>
          <w:b/>
        </w:rPr>
        <w:t>DO VALOR DO CONTRATO</w:t>
      </w:r>
    </w:p>
    <w:p w14:paraId="3059C400" w14:textId="357A5DC0" w:rsidR="00F91270" w:rsidRPr="00C308F2" w:rsidRDefault="00F91270" w:rsidP="00F66A4E">
      <w:pPr>
        <w:jc w:val="both"/>
        <w:rPr>
          <w:rFonts w:ascii="Century Gothic" w:hAnsi="Century Gothic" w:cs="Arial"/>
        </w:rPr>
      </w:pPr>
      <w:r w:rsidRPr="00C308F2">
        <w:rPr>
          <w:rFonts w:ascii="Century Gothic" w:hAnsi="Century Gothic" w:cs="Arial"/>
          <w:b/>
        </w:rPr>
        <w:t>2.</w:t>
      </w:r>
      <w:r w:rsidRPr="00C308F2">
        <w:rPr>
          <w:rFonts w:ascii="Century Gothic" w:hAnsi="Century Gothic" w:cs="Arial"/>
        </w:rPr>
        <w:t xml:space="preserve"> O valor global do presente contrato é de R$ </w:t>
      </w:r>
      <w:r w:rsidRPr="00C308F2">
        <w:rPr>
          <w:rFonts w:ascii="Century Gothic" w:hAnsi="Century Gothic" w:cs="Arial"/>
          <w:b/>
        </w:rPr>
        <w:fldChar w:fldCharType="begin">
          <w:ffData>
            <w:name w:val="Texto324"/>
            <w:enabled/>
            <w:calcOnExit w:val="0"/>
            <w:textInput/>
          </w:ffData>
        </w:fldChar>
      </w:r>
      <w:bookmarkStart w:id="23" w:name="Texto324"/>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3"/>
      <w:r w:rsidRPr="00C308F2">
        <w:rPr>
          <w:rFonts w:ascii="Century Gothic" w:hAnsi="Century Gothic" w:cs="Arial"/>
        </w:rPr>
        <w:t>(</w:t>
      </w:r>
      <w:r w:rsidRPr="00C308F2">
        <w:rPr>
          <w:rFonts w:ascii="Century Gothic" w:hAnsi="Century Gothic" w:cs="Arial"/>
        </w:rPr>
        <w:fldChar w:fldCharType="begin">
          <w:ffData>
            <w:name w:val="Texto325"/>
            <w:enabled/>
            <w:calcOnExit w:val="0"/>
            <w:textInput/>
          </w:ffData>
        </w:fldChar>
      </w:r>
      <w:bookmarkStart w:id="24" w:name="Texto325"/>
      <w:r w:rsidRPr="00C308F2">
        <w:rPr>
          <w:rFonts w:ascii="Century Gothic" w:hAnsi="Century Gothic" w:cs="Arial"/>
        </w:rPr>
        <w:instrText xml:space="preserve"> FORMTEXT </w:instrText>
      </w:r>
      <w:r w:rsidRPr="00C308F2">
        <w:rPr>
          <w:rFonts w:ascii="Century Gothic" w:hAnsi="Century Gothic" w:cs="Arial"/>
        </w:rPr>
      </w:r>
      <w:r w:rsidRPr="00C308F2">
        <w:rPr>
          <w:rFonts w:ascii="Century Gothic" w:hAnsi="Century Gothic" w:cs="Arial"/>
        </w:rPr>
        <w:fldChar w:fldCharType="separate"/>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noProof/>
        </w:rPr>
        <w:t> </w:t>
      </w:r>
      <w:r w:rsidRPr="00C308F2">
        <w:rPr>
          <w:rFonts w:ascii="Century Gothic" w:hAnsi="Century Gothic" w:cs="Arial"/>
        </w:rPr>
        <w:fldChar w:fldCharType="end"/>
      </w:r>
      <w:bookmarkEnd w:id="24"/>
      <w:r w:rsidRPr="00C308F2">
        <w:rPr>
          <w:rFonts w:ascii="Century Gothic" w:hAnsi="Century Gothic" w:cs="Arial"/>
        </w:rPr>
        <w:t xml:space="preserve">), conforme os quantitativos indicados pela CONTRATADA na DISPENSA DE LICITAÇÃO Nº </w:t>
      </w:r>
      <w:r w:rsidR="00265817" w:rsidRPr="00C308F2">
        <w:rPr>
          <w:rFonts w:ascii="Century Gothic" w:hAnsi="Century Gothic" w:cs="Arial"/>
        </w:rPr>
        <w:t>28/2024</w:t>
      </w:r>
      <w:r w:rsidRPr="00C308F2">
        <w:rPr>
          <w:rFonts w:ascii="Century Gothic" w:hAnsi="Century Gothic" w:cs="Arial"/>
        </w:rPr>
        <w:t>.</w:t>
      </w:r>
    </w:p>
    <w:p w14:paraId="7EC0F303" w14:textId="77777777" w:rsidR="00F91270" w:rsidRDefault="00F91270" w:rsidP="00F66A4E">
      <w:pPr>
        <w:pStyle w:val="Nivel2"/>
        <w:spacing w:before="0" w:after="0" w:line="240" w:lineRule="auto"/>
        <w:rPr>
          <w:rFonts w:ascii="Century Gothic" w:hAnsi="Century Gothic"/>
        </w:rPr>
      </w:pPr>
      <w:r w:rsidRPr="00C308F2">
        <w:rPr>
          <w:rFonts w:ascii="Century Gothic" w:hAnsi="Century Gothic"/>
          <w:b/>
        </w:rPr>
        <w:t>2.1.</w:t>
      </w:r>
      <w:r w:rsidRPr="00C308F2">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ACB4F2" w14:textId="77777777" w:rsidR="00F75DA7" w:rsidRPr="00C308F2" w:rsidRDefault="00F75DA7" w:rsidP="00F66A4E">
      <w:pPr>
        <w:pStyle w:val="Nivel2"/>
        <w:spacing w:before="0" w:after="0" w:line="240" w:lineRule="auto"/>
        <w:rPr>
          <w:rFonts w:ascii="Century Gothic" w:hAnsi="Century Gothic"/>
        </w:rPr>
      </w:pPr>
    </w:p>
    <w:p w14:paraId="2A42B814" w14:textId="258169F3" w:rsidR="00F91270" w:rsidRPr="00C308F2" w:rsidRDefault="00F91270" w:rsidP="00F66A4E">
      <w:pPr>
        <w:jc w:val="both"/>
        <w:rPr>
          <w:rFonts w:ascii="Century Gothic" w:hAnsi="Century Gothic" w:cs="Arial"/>
          <w:b/>
        </w:rPr>
      </w:pPr>
      <w:r w:rsidRPr="00C308F2">
        <w:rPr>
          <w:rFonts w:ascii="Century Gothic" w:hAnsi="Century Gothic" w:cs="Arial"/>
          <w:b/>
        </w:rPr>
        <w:t xml:space="preserve">CLÁUSULA TERCEIRA – DO PRAZO DE VIGÊNCIA </w:t>
      </w:r>
    </w:p>
    <w:p w14:paraId="5C9CB0CE" w14:textId="4A3EF930" w:rsidR="00F91270" w:rsidRDefault="00F91270" w:rsidP="000B1198">
      <w:pPr>
        <w:pStyle w:val="Nvel2-Red"/>
        <w:numPr>
          <w:ilvl w:val="0"/>
          <w:numId w:val="0"/>
        </w:numPr>
        <w:spacing w:before="0" w:after="0" w:line="240" w:lineRule="auto"/>
        <w:rPr>
          <w:rStyle w:val="Hyperlink"/>
          <w:rFonts w:ascii="Century Gothic" w:hAnsi="Century Gothic"/>
          <w:i w:val="0"/>
          <w:color w:val="auto"/>
        </w:rPr>
      </w:pPr>
      <w:r w:rsidRPr="00C308F2">
        <w:rPr>
          <w:rFonts w:ascii="Century Gothic" w:hAnsi="Century Gothic"/>
          <w:b/>
          <w:color w:val="auto"/>
        </w:rPr>
        <w:t>3</w:t>
      </w:r>
      <w:r w:rsidRPr="00C308F2">
        <w:rPr>
          <w:rFonts w:ascii="Century Gothic" w:hAnsi="Century Gothic"/>
          <w:b/>
          <w:i w:val="0"/>
          <w:color w:val="auto"/>
        </w:rPr>
        <w:t xml:space="preserve">.1. </w:t>
      </w:r>
      <w:r w:rsidRPr="00C308F2">
        <w:rPr>
          <w:rFonts w:ascii="Century Gothic" w:hAnsi="Century Gothic"/>
          <w:i w:val="0"/>
          <w:color w:val="auto"/>
        </w:rPr>
        <w:t xml:space="preserve"> O prazo de vigência da contratação é de </w:t>
      </w:r>
      <w:r w:rsidRPr="00C308F2">
        <w:rPr>
          <w:rFonts w:ascii="Century Gothic" w:hAnsi="Century Gothic"/>
          <w:b/>
          <w:i w:val="0"/>
          <w:color w:val="auto"/>
        </w:rPr>
        <w:t>2 (do</w:t>
      </w:r>
      <w:r w:rsidR="000B1198">
        <w:rPr>
          <w:rFonts w:ascii="Century Gothic" w:hAnsi="Century Gothic"/>
          <w:b/>
          <w:i w:val="0"/>
          <w:color w:val="auto"/>
        </w:rPr>
        <w:t>is</w:t>
      </w:r>
      <w:r w:rsidRPr="00C308F2">
        <w:rPr>
          <w:rFonts w:ascii="Century Gothic" w:hAnsi="Century Gothic"/>
          <w:b/>
          <w:i w:val="0"/>
          <w:color w:val="auto"/>
        </w:rPr>
        <w:t>) meses</w:t>
      </w:r>
      <w:r w:rsidRPr="00C308F2">
        <w:rPr>
          <w:rFonts w:ascii="Century Gothic" w:hAnsi="Century Gothic"/>
          <w:i w:val="0"/>
          <w:color w:val="auto"/>
        </w:rPr>
        <w:t xml:space="preserve"> contados da data de assinatura</w:t>
      </w:r>
      <w:r w:rsidR="000B1198">
        <w:rPr>
          <w:rFonts w:ascii="Century Gothic" w:hAnsi="Century Gothic"/>
          <w:i w:val="0"/>
          <w:color w:val="auto"/>
        </w:rPr>
        <w:t>.</w:t>
      </w:r>
    </w:p>
    <w:p w14:paraId="0237AB00" w14:textId="007FF614" w:rsidR="00F91270" w:rsidRPr="00C308F2" w:rsidRDefault="00F91270" w:rsidP="00F75DA7">
      <w:pPr>
        <w:pBdr>
          <w:top w:val="thinThickSmallGap" w:sz="24" w:space="1" w:color="auto"/>
          <w:left w:val="thinThickSmallGap" w:sz="24" w:space="0" w:color="auto"/>
          <w:bottom w:val="thickThinSmallGap" w:sz="24" w:space="1" w:color="auto"/>
          <w:right w:val="thickThinSmallGap" w:sz="24" w:space="0" w:color="auto"/>
        </w:pBdr>
        <w:spacing w:line="300" w:lineRule="auto"/>
        <w:ind w:left="142"/>
        <w:jc w:val="center"/>
        <w:rPr>
          <w:rFonts w:ascii="Century Gothic" w:hAnsi="Century Gothic" w:cs="Arial"/>
          <w:b/>
        </w:rPr>
      </w:pPr>
      <w:r w:rsidRPr="00C308F2">
        <w:rPr>
          <w:rFonts w:ascii="Century Gothic" w:hAnsi="Century Gothic" w:cs="Arial"/>
          <w:b/>
        </w:rPr>
        <w:t xml:space="preserve">Prazo de vigência: </w:t>
      </w:r>
      <w:r w:rsidR="005A47CD" w:rsidRPr="00C308F2">
        <w:rPr>
          <w:rFonts w:ascii="Century Gothic" w:hAnsi="Century Gothic" w:cs="Arial"/>
          <w:b/>
        </w:rPr>
        <w:t xml:space="preserve">de </w:t>
      </w:r>
      <w:r w:rsidR="005A47CD" w:rsidRPr="00C308F2">
        <w:rPr>
          <w:rFonts w:ascii="Century Gothic" w:hAnsi="Century Gothic" w:cs="Arial"/>
          <w:b/>
        </w:rPr>
        <w:fldChar w:fldCharType="begin">
          <w:ffData>
            <w:name w:val="Texto344"/>
            <w:enabled/>
            <w:calcOnExit w:val="0"/>
            <w:textInput/>
          </w:ffData>
        </w:fldChar>
      </w:r>
      <w:bookmarkStart w:id="25" w:name="Texto344"/>
      <w:r w:rsidR="005A47CD" w:rsidRPr="00C308F2">
        <w:rPr>
          <w:rFonts w:ascii="Century Gothic" w:hAnsi="Century Gothic" w:cs="Arial"/>
          <w:b/>
        </w:rPr>
        <w:instrText xml:space="preserve"> FORMTEXT </w:instrText>
      </w:r>
      <w:r w:rsidR="005A47CD" w:rsidRPr="00C308F2">
        <w:rPr>
          <w:rFonts w:ascii="Century Gothic" w:hAnsi="Century Gothic" w:cs="Arial"/>
          <w:b/>
        </w:rPr>
      </w:r>
      <w:r w:rsidR="005A47CD" w:rsidRPr="00C308F2">
        <w:rPr>
          <w:rFonts w:ascii="Century Gothic" w:hAnsi="Century Gothic" w:cs="Arial"/>
          <w:b/>
        </w:rPr>
        <w:fldChar w:fldCharType="separate"/>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noProof/>
        </w:rPr>
        <w:t> </w:t>
      </w:r>
      <w:r w:rsidR="005A47CD" w:rsidRPr="00C308F2">
        <w:rPr>
          <w:rFonts w:ascii="Century Gothic" w:hAnsi="Century Gothic" w:cs="Arial"/>
          <w:b/>
        </w:rPr>
        <w:fldChar w:fldCharType="end"/>
      </w:r>
      <w:bookmarkEnd w:id="25"/>
      <w:r w:rsidR="005A47CD" w:rsidRPr="00C308F2">
        <w:rPr>
          <w:rFonts w:ascii="Century Gothic" w:hAnsi="Century Gothic" w:cs="Arial"/>
          <w:b/>
        </w:rPr>
        <w:t xml:space="preserve"> </w:t>
      </w:r>
      <w:r w:rsidRPr="00C308F2">
        <w:rPr>
          <w:rFonts w:ascii="Century Gothic" w:hAnsi="Century Gothic" w:cs="Arial"/>
          <w:b/>
        </w:rPr>
        <w:t xml:space="preserve">até </w:t>
      </w:r>
      <w:r w:rsidRPr="00C308F2">
        <w:rPr>
          <w:rFonts w:ascii="Century Gothic" w:hAnsi="Century Gothic" w:cs="Arial"/>
          <w:b/>
        </w:rPr>
        <w:fldChar w:fldCharType="begin">
          <w:ffData>
            <w:name w:val="Texto326"/>
            <w:enabled/>
            <w:calcOnExit w:val="0"/>
            <w:textInput/>
          </w:ffData>
        </w:fldChar>
      </w:r>
      <w:bookmarkStart w:id="26" w:name="Texto326"/>
      <w:r w:rsidRPr="00C308F2">
        <w:rPr>
          <w:rFonts w:ascii="Century Gothic" w:hAnsi="Century Gothic" w:cs="Arial"/>
          <w:b/>
        </w:rPr>
        <w:instrText xml:space="preserve"> FORMTEXT </w:instrText>
      </w:r>
      <w:r w:rsidRPr="00C308F2">
        <w:rPr>
          <w:rFonts w:ascii="Century Gothic" w:hAnsi="Century Gothic" w:cs="Arial"/>
          <w:b/>
        </w:rPr>
      </w:r>
      <w:r w:rsidRPr="00C308F2">
        <w:rPr>
          <w:rFonts w:ascii="Century Gothic" w:hAnsi="Century Gothic" w:cs="Arial"/>
          <w:b/>
        </w:rPr>
        <w:fldChar w:fldCharType="separate"/>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noProof/>
        </w:rPr>
        <w:t> </w:t>
      </w:r>
      <w:r w:rsidRPr="00C308F2">
        <w:rPr>
          <w:rFonts w:ascii="Century Gothic" w:hAnsi="Century Gothic" w:cs="Arial"/>
          <w:b/>
        </w:rPr>
        <w:fldChar w:fldCharType="end"/>
      </w:r>
      <w:bookmarkEnd w:id="26"/>
    </w:p>
    <w:p w14:paraId="260B524E" w14:textId="77777777" w:rsidR="000B1198" w:rsidRDefault="000B1198" w:rsidP="00F75DA7">
      <w:pPr>
        <w:pStyle w:val="Nvel2-Red"/>
        <w:numPr>
          <w:ilvl w:val="0"/>
          <w:numId w:val="0"/>
        </w:numPr>
        <w:spacing w:before="0" w:after="0" w:line="240" w:lineRule="auto"/>
        <w:rPr>
          <w:rFonts w:ascii="Century Gothic" w:hAnsi="Century Gothic"/>
          <w:b/>
          <w:i w:val="0"/>
          <w:color w:val="auto"/>
        </w:rPr>
      </w:pPr>
    </w:p>
    <w:p w14:paraId="62FB9F37" w14:textId="77777777" w:rsidR="00755055" w:rsidRDefault="00755055" w:rsidP="00BA2DE8">
      <w:pPr>
        <w:jc w:val="both"/>
        <w:rPr>
          <w:rFonts w:ascii="Century Gothic" w:hAnsi="Century Gothic" w:cs="Arial"/>
          <w:b/>
        </w:rPr>
      </w:pPr>
    </w:p>
    <w:p w14:paraId="0969058E" w14:textId="77777777" w:rsidR="005F78E7" w:rsidRDefault="00F91270" w:rsidP="005F78E7">
      <w:pPr>
        <w:jc w:val="both"/>
        <w:rPr>
          <w:rFonts w:ascii="Century Gothic" w:hAnsi="Century Gothic" w:cs="Arial"/>
          <w:b/>
        </w:rPr>
      </w:pPr>
      <w:r w:rsidRPr="00C308F2">
        <w:rPr>
          <w:rFonts w:ascii="Century Gothic" w:hAnsi="Century Gothic" w:cs="Arial"/>
          <w:b/>
        </w:rPr>
        <w:lastRenderedPageBreak/>
        <w:t>CLÁUSULA QUARTA</w:t>
      </w:r>
      <w:r w:rsidRPr="00C308F2">
        <w:rPr>
          <w:rFonts w:ascii="Century Gothic" w:hAnsi="Century Gothic" w:cs="Arial"/>
        </w:rPr>
        <w:t xml:space="preserve"> – </w:t>
      </w:r>
      <w:r w:rsidRPr="00C308F2">
        <w:rPr>
          <w:rFonts w:ascii="Century Gothic" w:hAnsi="Century Gothic" w:cs="Arial"/>
          <w:b/>
        </w:rPr>
        <w:t>DA EXECUÇÃO DO CONTRATO</w:t>
      </w:r>
    </w:p>
    <w:p w14:paraId="214D6835" w14:textId="7E273B20" w:rsidR="005F78E7" w:rsidRPr="00EC0F92" w:rsidRDefault="005F78E7" w:rsidP="005F78E7">
      <w:pPr>
        <w:jc w:val="both"/>
        <w:rPr>
          <w:rFonts w:ascii="Century Gothic" w:hAnsi="Century Gothic" w:cs="Arial"/>
        </w:rPr>
      </w:pPr>
      <w:r>
        <w:rPr>
          <w:rFonts w:ascii="Century Gothic" w:hAnsi="Century Gothic" w:cs="Arial"/>
          <w:b/>
        </w:rPr>
        <w:t xml:space="preserve">4.1. </w:t>
      </w:r>
      <w:r w:rsidRPr="009007A5">
        <w:rPr>
          <w:rFonts w:ascii="Century Gothic" w:hAnsi="Century Gothic" w:cs="Arial"/>
          <w:b/>
          <w:bCs/>
        </w:rPr>
        <w:t>Início da execução:</w:t>
      </w:r>
      <w:r w:rsidRPr="00EC0F92">
        <w:rPr>
          <w:rFonts w:ascii="Century Gothic" w:hAnsi="Century Gothic" w:cs="Arial"/>
        </w:rPr>
        <w:t xml:space="preserve"> Os seguranças deverão se apresentar ao local determinado com no mínimo 01 (uma) hora de antecedência</w:t>
      </w:r>
      <w:r>
        <w:rPr>
          <w:rFonts w:ascii="Century Gothic" w:hAnsi="Century Gothic" w:cs="Arial"/>
        </w:rPr>
        <w:t xml:space="preserve"> do horário combinado com o Secretário Municipal de Segurança Pública e Trânsito Sr. JOSÉ CAVALCANTI DA SILVA</w:t>
      </w:r>
      <w:r w:rsidRPr="00EC0F92">
        <w:rPr>
          <w:rFonts w:ascii="Century Gothic" w:hAnsi="Century Gothic" w:cs="Arial"/>
        </w:rPr>
        <w:t>, devidamente uniformizados</w:t>
      </w:r>
      <w:r>
        <w:rPr>
          <w:rFonts w:ascii="Century Gothic" w:hAnsi="Century Gothic" w:cs="Arial"/>
        </w:rPr>
        <w:t xml:space="preserve"> e ao final da prestação dos serviços. É de inteira responsabilidade da contratada os reajustes referente a execução dos serviços.</w:t>
      </w:r>
    </w:p>
    <w:p w14:paraId="31A37F9D" w14:textId="3331DB0F" w:rsidR="005F78E7" w:rsidRPr="00EC0F92" w:rsidRDefault="008F6115" w:rsidP="005F78E7">
      <w:pPr>
        <w:pStyle w:val="PargrafodaLista"/>
        <w:ind w:left="0"/>
        <w:jc w:val="both"/>
        <w:rPr>
          <w:rFonts w:ascii="Century Gothic" w:hAnsi="Century Gothic" w:cs="Arial"/>
          <w:sz w:val="20"/>
        </w:rPr>
      </w:pPr>
      <w:r>
        <w:rPr>
          <w:rFonts w:ascii="Century Gothic" w:hAnsi="Century Gothic" w:cs="Arial"/>
          <w:b/>
          <w:bCs/>
          <w:sz w:val="20"/>
        </w:rPr>
        <w:t xml:space="preserve">4.2. </w:t>
      </w:r>
      <w:r w:rsidR="005F78E7" w:rsidRPr="009007A5">
        <w:rPr>
          <w:rFonts w:ascii="Century Gothic" w:hAnsi="Century Gothic" w:cs="Arial"/>
          <w:b/>
          <w:bCs/>
          <w:sz w:val="20"/>
        </w:rPr>
        <w:t>Cronograma local(is) da execução dos serviços:</w:t>
      </w:r>
      <w:r w:rsidR="005F78E7">
        <w:rPr>
          <w:rFonts w:ascii="Century Gothic" w:hAnsi="Century Gothic" w:cs="Arial"/>
          <w:sz w:val="20"/>
        </w:rPr>
        <w:t xml:space="preserve"> </w:t>
      </w:r>
      <w:r w:rsidR="005F78E7" w:rsidRPr="00EC0F92">
        <w:rPr>
          <w:rFonts w:ascii="Century Gothic" w:hAnsi="Century Gothic" w:cs="Arial"/>
          <w:sz w:val="20"/>
        </w:rPr>
        <w:t xml:space="preserve">Os serviços serão executados </w:t>
      </w:r>
      <w:r w:rsidR="005F78E7">
        <w:rPr>
          <w:rFonts w:ascii="Century Gothic" w:hAnsi="Century Gothic" w:cs="Arial"/>
          <w:sz w:val="20"/>
        </w:rPr>
        <w:t>nos dias 02, 03 e 04 de agosto de 2024 na cobertura do evento da festa da leitoa no tacho</w:t>
      </w:r>
      <w:r w:rsidR="005F78E7" w:rsidRPr="00EC0F92">
        <w:rPr>
          <w:rFonts w:ascii="Century Gothic" w:hAnsi="Century Gothic" w:cs="Arial"/>
          <w:sz w:val="20"/>
        </w:rPr>
        <w:t>.</w:t>
      </w:r>
    </w:p>
    <w:p w14:paraId="68637303" w14:textId="3DA1E2D2" w:rsidR="005F78E7" w:rsidRPr="00EC0F92" w:rsidRDefault="005F78E7" w:rsidP="005F78E7">
      <w:pPr>
        <w:pStyle w:val="PargrafodaLista"/>
        <w:ind w:left="0"/>
        <w:jc w:val="both"/>
        <w:rPr>
          <w:rFonts w:ascii="Century Gothic" w:hAnsi="Century Gothic" w:cs="Arial"/>
          <w:sz w:val="20"/>
        </w:rPr>
      </w:pPr>
      <w:r w:rsidRPr="009007A5">
        <w:rPr>
          <w:rFonts w:ascii="Century Gothic" w:hAnsi="Century Gothic" w:cs="Arial"/>
          <w:b/>
          <w:bCs/>
          <w:sz w:val="20"/>
        </w:rPr>
        <w:t>Descrição dos procedimentos; das rotinas; dos métodos para a perfeita execução dos serviços:</w:t>
      </w:r>
      <w:r w:rsidRPr="00EC0F92">
        <w:rPr>
          <w:rFonts w:ascii="Century Gothic" w:hAnsi="Century Gothic" w:cs="Arial"/>
          <w:sz w:val="20"/>
        </w:rPr>
        <w:t xml:space="preserve"> Os funcionários deverão utilizar uniformes; os funcionários farão o devido uso dos EPIs necessários; os serviços serão executados por profissionais que possuem o devido conhecimento das técnicas necessárias e com a devida ordem no local; deverá ser comunicado à CONTRATANTE todo acontecimento entendido como irregular e que atente contra seu patrimônio; os seguranças deverão preservar e guardar o patrimônio da CONTRATANTE e ainda zelar pela segurança </w:t>
      </w:r>
      <w:r>
        <w:rPr>
          <w:rFonts w:ascii="Century Gothic" w:hAnsi="Century Gothic" w:cs="Arial"/>
          <w:sz w:val="20"/>
        </w:rPr>
        <w:t>dos visitant</w:t>
      </w:r>
      <w:r w:rsidRPr="00EC0F92">
        <w:rPr>
          <w:rFonts w:ascii="Century Gothic" w:hAnsi="Century Gothic" w:cs="Arial"/>
          <w:sz w:val="20"/>
        </w:rPr>
        <w:t>e</w:t>
      </w:r>
      <w:r>
        <w:rPr>
          <w:rFonts w:ascii="Century Gothic" w:hAnsi="Century Gothic" w:cs="Arial"/>
          <w:sz w:val="20"/>
        </w:rPr>
        <w:t>s da festa, além da</w:t>
      </w:r>
      <w:r w:rsidRPr="00EC0F92">
        <w:rPr>
          <w:rFonts w:ascii="Century Gothic" w:hAnsi="Century Gothic" w:cs="Arial"/>
          <w:sz w:val="20"/>
        </w:rPr>
        <w:t xml:space="preserve"> manutenção da ordem nas instalações </w:t>
      </w:r>
      <w:r w:rsidR="009E7671">
        <w:rPr>
          <w:rFonts w:ascii="Century Gothic" w:hAnsi="Century Gothic" w:cs="Arial"/>
          <w:sz w:val="20"/>
        </w:rPr>
        <w:t>do</w:t>
      </w:r>
      <w:r w:rsidR="009E7671" w:rsidRPr="00EC0F92">
        <w:rPr>
          <w:rFonts w:ascii="Century Gothic" w:hAnsi="Century Gothic" w:cs="Arial"/>
          <w:sz w:val="20"/>
        </w:rPr>
        <w:t>s eventos</w:t>
      </w:r>
      <w:r w:rsidRPr="00EC0F92">
        <w:rPr>
          <w:rFonts w:ascii="Century Gothic" w:hAnsi="Century Gothic" w:cs="Arial"/>
          <w:sz w:val="20"/>
        </w:rPr>
        <w:t xml:space="preserve"> públicos; os seguranças não poderão usar qualquer tipo de violência, bem como não fazer uso de qualquer tipo de arma (branca e/ou de fogo); os seguranças deverão colaborar com as Policias Civil e Militar nas ocorrências de ordem policial </w:t>
      </w:r>
      <w:r>
        <w:rPr>
          <w:rFonts w:ascii="Century Gothic" w:hAnsi="Century Gothic" w:cs="Arial"/>
          <w:sz w:val="20"/>
        </w:rPr>
        <w:t>no evento</w:t>
      </w:r>
      <w:r w:rsidRPr="00EC0F92">
        <w:rPr>
          <w:rFonts w:ascii="Century Gothic" w:hAnsi="Century Gothic" w:cs="Arial"/>
          <w:sz w:val="20"/>
        </w:rPr>
        <w:t xml:space="preserve">, facilitando, na medida do possível, a atuação daquelas, inclusive na indicação de testemunhas presenciais de eventual acontecimento; os seguranças deverão manter-se sempre atentos e alerta para qualquer situação que apresente suspeita ou risco, posicionando-se adequadamente a fim de inibir a ação; os seguranças deverão cumprir a programação dos serviços, de forma a garantir as condições de segurança das instalações </w:t>
      </w:r>
      <w:r>
        <w:rPr>
          <w:rFonts w:ascii="Century Gothic" w:hAnsi="Century Gothic" w:cs="Arial"/>
          <w:sz w:val="20"/>
        </w:rPr>
        <w:t xml:space="preserve">do </w:t>
      </w:r>
      <w:r w:rsidRPr="00EC0F92">
        <w:rPr>
          <w:rFonts w:ascii="Century Gothic" w:hAnsi="Century Gothic" w:cs="Arial"/>
          <w:sz w:val="20"/>
        </w:rPr>
        <w:t>evento, dos colaboradores e das pessoas em geral que se façam presentes; os seguranças deverão adotar postura adequada e prestar atendimento sempre cortês para com o público e com os colaboradores da CONTRATANTE;</w:t>
      </w:r>
    </w:p>
    <w:p w14:paraId="4A403725" w14:textId="1AAD99E8" w:rsidR="005F78E7" w:rsidRPr="00EC0F92" w:rsidRDefault="008F6115" w:rsidP="005F78E7">
      <w:pPr>
        <w:pStyle w:val="PargrafodaLista"/>
        <w:ind w:left="0"/>
        <w:jc w:val="both"/>
        <w:rPr>
          <w:rFonts w:ascii="Century Gothic" w:hAnsi="Century Gothic" w:cs="Arial"/>
          <w:sz w:val="20"/>
        </w:rPr>
      </w:pPr>
      <w:r>
        <w:rPr>
          <w:rFonts w:ascii="Century Gothic" w:hAnsi="Century Gothic" w:cs="Arial"/>
          <w:b/>
          <w:bCs/>
          <w:sz w:val="20"/>
        </w:rPr>
        <w:t xml:space="preserve">4.3. </w:t>
      </w:r>
      <w:r w:rsidR="005F78E7" w:rsidRPr="009007A5">
        <w:rPr>
          <w:rFonts w:ascii="Century Gothic" w:hAnsi="Century Gothic" w:cs="Arial"/>
          <w:b/>
          <w:bCs/>
          <w:sz w:val="20"/>
        </w:rPr>
        <w:t xml:space="preserve">Fornecimento de materiais: </w:t>
      </w:r>
      <w:r w:rsidR="005F78E7" w:rsidRPr="00EC0F92">
        <w:rPr>
          <w:rFonts w:ascii="Century Gothic" w:hAnsi="Century Gothic" w:cs="Arial"/>
          <w:sz w:val="20"/>
        </w:rPr>
        <w:t>A CONTRATADA deverá ser responsável pela plena execução dos serviços disponibilizando profissionais devidamente capacitados, ainda deverá fornecer uniformes adequados, EPIs, rádios comunicadores e arcar com todas as exigências trabalhistas, previdenciárias, seguros, encargos sociais e outras relativas à prestação dos serviços ora contratados, além de toda e qualquer despesas com os funcionários como: transporte de ida e volta até o local dos serviços onde serão prestados, alimentação, estadias e outras que possam surgir, sendo que não será acarretado qualquer tipo de despesas ou custo para a CONTRATANTE;</w:t>
      </w:r>
    </w:p>
    <w:p w14:paraId="5DC3F55C" w14:textId="56BB7437" w:rsidR="00F91270" w:rsidRPr="00C308F2" w:rsidRDefault="00F91270" w:rsidP="005F78E7">
      <w:pPr>
        <w:suppressAutoHyphens/>
        <w:jc w:val="both"/>
        <w:rPr>
          <w:rFonts w:ascii="Century Gothic" w:hAnsi="Century Gothic" w:cs="Arial"/>
        </w:rPr>
      </w:pPr>
      <w:r w:rsidRPr="00C308F2">
        <w:rPr>
          <w:rFonts w:ascii="Century Gothic" w:hAnsi="Century Gothic" w:cs="Arial"/>
          <w:b/>
        </w:rPr>
        <w:t xml:space="preserve">PARÁGRAFO PRIMEIRO: </w:t>
      </w:r>
      <w:r w:rsidRPr="00C308F2">
        <w:rPr>
          <w:rFonts w:ascii="Century Gothic" w:hAnsi="Century Gothic" w:cs="Arial"/>
        </w:rPr>
        <w:t xml:space="preserve">Os serviços poderão ser rejeitados, no todo ou em parte, quando em desacordo com a solicitação da Contratante, devendo ser corrigidos no prazo </w:t>
      </w:r>
      <w:r w:rsidR="00F66A4E">
        <w:rPr>
          <w:rFonts w:ascii="Century Gothic" w:hAnsi="Century Gothic" w:cs="Arial"/>
        </w:rPr>
        <w:t>do início da festividade</w:t>
      </w:r>
      <w:r w:rsidRPr="00C308F2">
        <w:rPr>
          <w:rFonts w:ascii="Century Gothic" w:hAnsi="Century Gothic" w:cs="Arial"/>
        </w:rPr>
        <w:t>, às suas custas, sem prejuízo da aplicação das penalidades.</w:t>
      </w:r>
    </w:p>
    <w:p w14:paraId="41A8C441" w14:textId="77777777" w:rsidR="00F91270" w:rsidRPr="00C308F2" w:rsidRDefault="00F91270" w:rsidP="00F91270">
      <w:pPr>
        <w:jc w:val="both"/>
        <w:rPr>
          <w:rFonts w:ascii="Century Gothic" w:hAnsi="Century Gothic" w:cs="Arial"/>
        </w:rPr>
      </w:pPr>
    </w:p>
    <w:p w14:paraId="027DD8CB" w14:textId="77777777" w:rsidR="00F91270" w:rsidRPr="00C308F2" w:rsidRDefault="00F91270" w:rsidP="00BA2DE8">
      <w:pPr>
        <w:jc w:val="both"/>
        <w:rPr>
          <w:rFonts w:ascii="Century Gothic" w:hAnsi="Century Gothic" w:cs="Arial"/>
        </w:rPr>
      </w:pPr>
      <w:r w:rsidRPr="00C308F2">
        <w:rPr>
          <w:rFonts w:ascii="Century Gothic" w:hAnsi="Century Gothic" w:cs="Arial"/>
          <w:b/>
        </w:rPr>
        <w:t>CLÁUSULA QUINTA</w:t>
      </w:r>
      <w:r w:rsidRPr="00C308F2">
        <w:rPr>
          <w:rFonts w:ascii="Century Gothic" w:hAnsi="Century Gothic" w:cs="Arial"/>
        </w:rPr>
        <w:t xml:space="preserve"> – </w:t>
      </w:r>
      <w:r w:rsidRPr="00C308F2">
        <w:rPr>
          <w:rFonts w:ascii="Century Gothic" w:hAnsi="Century Gothic" w:cs="Arial"/>
          <w:b/>
        </w:rPr>
        <w:t>DO PAGAMENTO</w:t>
      </w:r>
    </w:p>
    <w:p w14:paraId="30F29BCB" w14:textId="77777777" w:rsidR="00F91270" w:rsidRPr="00C308F2" w:rsidRDefault="00F91270" w:rsidP="00BA2DE8">
      <w:pPr>
        <w:jc w:val="both"/>
        <w:rPr>
          <w:rFonts w:ascii="Century Gothic" w:hAnsi="Century Gothic" w:cs="Arial"/>
        </w:rPr>
      </w:pPr>
      <w:r w:rsidRPr="00C308F2">
        <w:rPr>
          <w:rFonts w:ascii="Century Gothic" w:hAnsi="Century Gothic" w:cs="Arial"/>
          <w:b/>
        </w:rPr>
        <w:t>5.1</w:t>
      </w:r>
      <w:r w:rsidRPr="00C308F2">
        <w:rPr>
          <w:rFonts w:ascii="Century Gothic" w:hAnsi="Century Gothic" w:cs="Arial"/>
        </w:rPr>
        <w:t xml:space="preserve"> Os pagamentos serão efetuados </w:t>
      </w:r>
      <w:r w:rsidRPr="00C308F2">
        <w:rPr>
          <w:rFonts w:ascii="Century Gothic" w:hAnsi="Century Gothic" w:cs="Arial"/>
          <w:b/>
        </w:rPr>
        <w:t xml:space="preserve">em até 30 (trinta) dias, contados a partir da prestação de serviço, </w:t>
      </w:r>
      <w:r w:rsidRPr="00C308F2">
        <w:rPr>
          <w:rFonts w:ascii="Century Gothic" w:hAnsi="Century Gothic" w:cs="Arial"/>
        </w:rPr>
        <w:t>desde que o mesmo esteja de acordo com o solicitado, assim como mediante apresentação de todas as certidões de regularidade fiscal e trabalhista em plena validade.</w:t>
      </w:r>
    </w:p>
    <w:p w14:paraId="664F8F7E" w14:textId="77777777" w:rsidR="00F91270" w:rsidRPr="00C308F2" w:rsidRDefault="00F91270" w:rsidP="00BA2DE8">
      <w:pPr>
        <w:jc w:val="both"/>
        <w:rPr>
          <w:rFonts w:ascii="Century Gothic" w:hAnsi="Century Gothic" w:cs="Arial"/>
        </w:rPr>
      </w:pPr>
      <w:r w:rsidRPr="00C308F2">
        <w:rPr>
          <w:rFonts w:ascii="Century Gothic" w:hAnsi="Century Gothic" w:cs="Arial"/>
          <w:b/>
          <w:bCs/>
        </w:rPr>
        <w:t xml:space="preserve">PARÁGRAFO PRIMEIRO: </w:t>
      </w:r>
      <w:r w:rsidRPr="00C308F2">
        <w:rPr>
          <w:rFonts w:ascii="Century Gothic" w:hAnsi="Century Gothic" w:cs="Arial"/>
        </w:rPr>
        <w:t>O CONTRATANTE reserva-se o direito de recusar o pagamento se, no ato da atestação, os serviços fornecidos estiverem em desacordo com as especificações apresentadas e aceitas.</w:t>
      </w:r>
    </w:p>
    <w:p w14:paraId="1540AFF7" w14:textId="77777777" w:rsidR="00F91270" w:rsidRPr="00C308F2" w:rsidRDefault="00F91270" w:rsidP="00BA2DE8">
      <w:pPr>
        <w:jc w:val="both"/>
        <w:rPr>
          <w:rFonts w:ascii="Century Gothic" w:hAnsi="Century Gothic" w:cs="Arial"/>
        </w:rPr>
      </w:pPr>
      <w:r w:rsidRPr="00C308F2">
        <w:rPr>
          <w:rFonts w:ascii="Century Gothic" w:hAnsi="Century Gothic" w:cs="Arial"/>
          <w:b/>
          <w:bCs/>
        </w:rPr>
        <w:t>PARÁGRAFO SEGUNDO:</w:t>
      </w:r>
      <w:r w:rsidRPr="00C308F2">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Default="00F91270" w:rsidP="00BA2DE8">
      <w:pPr>
        <w:jc w:val="both"/>
        <w:rPr>
          <w:rFonts w:ascii="Century Gothic" w:hAnsi="Century Gothic" w:cs="Arial"/>
        </w:rPr>
      </w:pPr>
      <w:r w:rsidRPr="00C308F2">
        <w:rPr>
          <w:rFonts w:ascii="Century Gothic" w:hAnsi="Century Gothic" w:cs="Arial"/>
          <w:b/>
          <w:bCs/>
        </w:rPr>
        <w:t xml:space="preserve">PARÁGRAFO TERCEIRO: </w:t>
      </w:r>
      <w:r w:rsidRPr="00C308F2">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73442CAD" w14:textId="77777777" w:rsidR="00F66A4E" w:rsidRPr="00C308F2" w:rsidRDefault="00F66A4E" w:rsidP="00F91270">
      <w:pPr>
        <w:spacing w:line="300" w:lineRule="auto"/>
        <w:jc w:val="both"/>
        <w:rPr>
          <w:rFonts w:ascii="Century Gothic" w:hAnsi="Century Gothic" w:cs="Arial"/>
        </w:rPr>
      </w:pPr>
    </w:p>
    <w:p w14:paraId="5F9E012C" w14:textId="77777777" w:rsidR="00F91270" w:rsidRPr="00C308F2" w:rsidRDefault="00F91270" w:rsidP="00F66A4E">
      <w:pPr>
        <w:pStyle w:val="Nivel01"/>
        <w:numPr>
          <w:ilvl w:val="0"/>
          <w:numId w:val="0"/>
        </w:numPr>
        <w:tabs>
          <w:tab w:val="clear" w:pos="567"/>
        </w:tabs>
        <w:spacing w:before="0"/>
        <w:rPr>
          <w:rFonts w:ascii="Century Gothic" w:hAnsi="Century Gothic" w:cs="Arial"/>
          <w:color w:val="FFFFFF" w:themeColor="background1"/>
        </w:rPr>
      </w:pPr>
      <w:r w:rsidRPr="00C308F2">
        <w:rPr>
          <w:rFonts w:ascii="Century Gothic" w:hAnsi="Century Gothic" w:cs="Arial"/>
        </w:rPr>
        <w:t>CLÁUSULA SEXTA - REAJUSTE</w:t>
      </w:r>
    </w:p>
    <w:p w14:paraId="4B9FF064"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6.1.</w:t>
      </w:r>
      <w:r w:rsidRPr="00C308F2">
        <w:rPr>
          <w:rFonts w:ascii="Century Gothic" w:hAnsi="Century Gothic"/>
        </w:rPr>
        <w:t xml:space="preserve"> Os preços inicialmente contratados são fixos e irreajustáveis.</w:t>
      </w:r>
    </w:p>
    <w:p w14:paraId="6ECDDF43" w14:textId="77777777" w:rsidR="00F91270" w:rsidRPr="00C308F2" w:rsidRDefault="00F91270" w:rsidP="00F66A4E">
      <w:pPr>
        <w:spacing w:line="300" w:lineRule="auto"/>
        <w:jc w:val="both"/>
        <w:rPr>
          <w:rFonts w:ascii="Century Gothic" w:hAnsi="Century Gothic" w:cs="Arial"/>
        </w:rPr>
      </w:pPr>
    </w:p>
    <w:p w14:paraId="6AFB048C" w14:textId="402206C8" w:rsidR="00F91270" w:rsidRPr="00C308F2" w:rsidRDefault="00F91270" w:rsidP="00BA2DE8">
      <w:pPr>
        <w:jc w:val="both"/>
        <w:rPr>
          <w:rFonts w:ascii="Century Gothic" w:hAnsi="Century Gothic" w:cs="Arial"/>
        </w:rPr>
      </w:pPr>
      <w:r w:rsidRPr="00C308F2">
        <w:rPr>
          <w:rFonts w:ascii="Century Gothic" w:hAnsi="Century Gothic" w:cs="Arial"/>
          <w:b/>
        </w:rPr>
        <w:lastRenderedPageBreak/>
        <w:t>CLÁUSULA SÉTIMA</w:t>
      </w:r>
      <w:r w:rsidRPr="00C308F2">
        <w:rPr>
          <w:rFonts w:ascii="Century Gothic" w:hAnsi="Century Gothic" w:cs="Arial"/>
        </w:rPr>
        <w:t xml:space="preserve"> </w:t>
      </w:r>
      <w:r w:rsidR="00BA2DE8" w:rsidRPr="00BA2DE8">
        <w:rPr>
          <w:rFonts w:ascii="Century Gothic" w:hAnsi="Century Gothic" w:cs="Arial"/>
          <w:b/>
          <w:bCs/>
        </w:rPr>
        <w:t>-</w:t>
      </w:r>
      <w:r w:rsidRPr="00C308F2">
        <w:rPr>
          <w:rFonts w:ascii="Century Gothic" w:hAnsi="Century Gothic" w:cs="Arial"/>
        </w:rPr>
        <w:t xml:space="preserve"> </w:t>
      </w:r>
      <w:r w:rsidRPr="00C308F2">
        <w:rPr>
          <w:rFonts w:ascii="Century Gothic" w:hAnsi="Century Gothic" w:cs="Arial"/>
          <w:b/>
        </w:rPr>
        <w:t>DOS DIREITOS E RESPONSABILIDADES DAS PARTES</w:t>
      </w:r>
    </w:p>
    <w:p w14:paraId="3AEA6EC3" w14:textId="195E581F" w:rsidR="00F91270" w:rsidRPr="00C308F2" w:rsidRDefault="00F91270" w:rsidP="00BA2DE8">
      <w:pPr>
        <w:jc w:val="both"/>
        <w:rPr>
          <w:rFonts w:ascii="Century Gothic" w:hAnsi="Century Gothic" w:cs="Arial"/>
        </w:rPr>
      </w:pPr>
      <w:r w:rsidRPr="00C308F2">
        <w:rPr>
          <w:rFonts w:ascii="Century Gothic" w:hAnsi="Century Gothic" w:cs="Arial"/>
          <w:b/>
        </w:rPr>
        <w:t>7.1</w:t>
      </w:r>
      <w:r w:rsidR="00BA2DE8">
        <w:rPr>
          <w:rFonts w:ascii="Century Gothic" w:hAnsi="Century Gothic" w:cs="Arial"/>
          <w:b/>
        </w:rPr>
        <w:t xml:space="preserve">. </w:t>
      </w:r>
      <w:r w:rsidRPr="00C308F2">
        <w:rPr>
          <w:rFonts w:ascii="Century Gothic" w:hAnsi="Century Gothic" w:cs="Arial"/>
        </w:rPr>
        <w:t>Os direitos e responsabilidades dos contratantes estão definidos nos artigos 89 a 95, da Lei Federal n° 14.133/21, e em especial:</w:t>
      </w:r>
    </w:p>
    <w:p w14:paraId="4EA80B13" w14:textId="2578629E"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7.1.1.</w:t>
      </w:r>
      <w:r w:rsidRPr="00C308F2">
        <w:rPr>
          <w:rFonts w:ascii="Century Gothic" w:hAnsi="Century Gothic" w:cs="Arial"/>
          <w:b/>
        </w:rPr>
        <w:t xml:space="preserve"> </w:t>
      </w:r>
      <w:r w:rsidRPr="00C308F2">
        <w:rPr>
          <w:rFonts w:ascii="Century Gothic" w:hAnsi="Century Gothic" w:cs="Arial"/>
        </w:rPr>
        <w:t xml:space="preserve"> À </w:t>
      </w:r>
      <w:r w:rsidR="00BA2DE8" w:rsidRPr="00C308F2">
        <w:rPr>
          <w:rFonts w:ascii="Century Gothic" w:hAnsi="Century Gothic" w:cs="Arial"/>
        </w:rPr>
        <w:t>CONTRATADA</w:t>
      </w:r>
      <w:r w:rsidRPr="00C308F2">
        <w:rPr>
          <w:rFonts w:ascii="Century Gothic" w:hAnsi="Century Gothic" w:cs="Arial"/>
        </w:rPr>
        <w:t xml:space="preserve"> caberá todas as providencias relativa à execução do Objeto do Contrato, como sejam:</w:t>
      </w:r>
    </w:p>
    <w:p w14:paraId="1FBDC8BF" w14:textId="3376F450"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a)</w:t>
      </w:r>
      <w:r w:rsidRPr="00C308F2">
        <w:rPr>
          <w:rFonts w:ascii="Century Gothic" w:hAnsi="Century Gothic" w:cs="Arial"/>
        </w:rPr>
        <w:tab/>
        <w:t>Entregar os produtos</w:t>
      </w:r>
      <w:r w:rsidR="00BA2DE8">
        <w:rPr>
          <w:rFonts w:ascii="Century Gothic" w:hAnsi="Century Gothic" w:cs="Arial"/>
        </w:rPr>
        <w:t>/serviços</w:t>
      </w:r>
      <w:r w:rsidRPr="00C308F2">
        <w:rPr>
          <w:rFonts w:ascii="Century Gothic" w:hAnsi="Century Gothic" w:cs="Arial"/>
        </w:rPr>
        <w:t xml:space="preserve"> ajustado nos termos da Cláusula Primeira.</w:t>
      </w:r>
    </w:p>
    <w:p w14:paraId="4ECB0FFE"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 xml:space="preserve">b) </w:t>
      </w:r>
      <w:r w:rsidRPr="00C308F2">
        <w:rPr>
          <w:rFonts w:ascii="Century Gothic" w:hAnsi="Century Gothic" w:cs="Arial"/>
        </w:rPr>
        <w:tab/>
        <w:t>Manter os prazos ajustados no Edital, Contrato e firmados na proposta comercial;</w:t>
      </w:r>
    </w:p>
    <w:p w14:paraId="5F315D7C"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c)</w:t>
      </w:r>
      <w:r w:rsidRPr="00C308F2">
        <w:rPr>
          <w:rFonts w:ascii="Century Gothic" w:hAnsi="Century Gothic" w:cs="Arial"/>
        </w:rPr>
        <w:tab/>
        <w:t>Atender, satisfatoriamente e em consonância com as regras contratuais, o objeto contratado;</w:t>
      </w:r>
    </w:p>
    <w:p w14:paraId="03DC5290"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d)</w:t>
      </w:r>
      <w:r w:rsidRPr="00C308F2">
        <w:rPr>
          <w:rFonts w:ascii="Century Gothic" w:hAnsi="Century Gothic" w:cs="Arial"/>
        </w:rPr>
        <w:tab/>
        <w:t>Prestar o objeto deste Edital sempre em regime de entendimento com a fiscalização, dispondo está de ambos poderes para atuar no sentido do fiel cumprimento do Contrato;</w:t>
      </w:r>
    </w:p>
    <w:p w14:paraId="36582319"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rPr>
        <w:t>e)</w:t>
      </w:r>
      <w:r w:rsidRPr="00C308F2">
        <w:rPr>
          <w:rFonts w:ascii="Century Gothic" w:hAnsi="Century Gothic" w:cs="Arial"/>
        </w:rPr>
        <w:tab/>
        <w:t>Manter, durante toda a execução do contrato, em compatibilidade com as obrigações por ele assumidas, todas as condições de habilitação e qualificação exigidas à licitação, conforme determina o presente edital e o termo de referência.</w:t>
      </w:r>
    </w:p>
    <w:p w14:paraId="6E47462E" w14:textId="77777777" w:rsidR="00F91270" w:rsidRPr="00C308F2" w:rsidRDefault="00F91270" w:rsidP="00BA2DE8">
      <w:pPr>
        <w:suppressAutoHyphens/>
        <w:ind w:left="567"/>
        <w:jc w:val="both"/>
        <w:rPr>
          <w:rFonts w:ascii="Century Gothic" w:hAnsi="Century Gothic" w:cs="Arial"/>
        </w:rPr>
      </w:pPr>
      <w:r w:rsidRPr="00C308F2">
        <w:rPr>
          <w:rFonts w:ascii="Century Gothic" w:hAnsi="Century Gothic" w:cs="Arial"/>
          <w:b/>
        </w:rPr>
        <w:t>7.2.</w:t>
      </w:r>
      <w:r w:rsidRPr="00C308F2">
        <w:rPr>
          <w:rFonts w:ascii="Century Gothic" w:hAnsi="Century Gothic" w:cs="Arial"/>
        </w:rPr>
        <w:t xml:space="preserve"> A CONTRATANTE obrigar-se-á a:</w:t>
      </w:r>
    </w:p>
    <w:p w14:paraId="69F2DC8B" w14:textId="77777777" w:rsidR="00BA2DE8" w:rsidRDefault="00F91270" w:rsidP="00BA2DE8">
      <w:pPr>
        <w:suppressAutoHyphens/>
        <w:ind w:left="567"/>
        <w:jc w:val="both"/>
        <w:rPr>
          <w:rFonts w:ascii="Century Gothic" w:hAnsi="Century Gothic" w:cs="Arial"/>
        </w:rPr>
      </w:pPr>
      <w:r w:rsidRPr="00C308F2">
        <w:rPr>
          <w:rFonts w:ascii="Century Gothic" w:hAnsi="Century Gothic" w:cs="Arial"/>
        </w:rPr>
        <w:t>a)</w:t>
      </w:r>
      <w:r w:rsidRPr="00C308F2">
        <w:rPr>
          <w:rFonts w:ascii="Century Gothic" w:hAnsi="Century Gothic" w:cs="Arial"/>
        </w:rPr>
        <w:tab/>
        <w:t xml:space="preserve">Fornecer todos os elementos básicos e dados complementares necessários à execução do contrato; </w:t>
      </w:r>
    </w:p>
    <w:p w14:paraId="3F5C3338" w14:textId="69098DE7" w:rsidR="00F91270" w:rsidRPr="00C308F2" w:rsidRDefault="00BA2DE8" w:rsidP="00BA2DE8">
      <w:pPr>
        <w:suppressAutoHyphens/>
        <w:ind w:left="567"/>
        <w:jc w:val="both"/>
        <w:rPr>
          <w:rFonts w:ascii="Century Gothic" w:hAnsi="Century Gothic" w:cs="Arial"/>
        </w:rPr>
      </w:pPr>
      <w:r>
        <w:rPr>
          <w:rFonts w:ascii="Century Gothic" w:hAnsi="Century Gothic" w:cs="Arial"/>
        </w:rPr>
        <w:t>b)</w:t>
      </w:r>
      <w:r>
        <w:rPr>
          <w:rFonts w:ascii="Century Gothic" w:hAnsi="Century Gothic" w:cs="Arial"/>
        </w:rPr>
        <w:tab/>
        <w:t>E</w:t>
      </w:r>
      <w:r w:rsidR="00F91270" w:rsidRPr="00C308F2">
        <w:rPr>
          <w:rFonts w:ascii="Century Gothic" w:hAnsi="Century Gothic" w:cs="Arial"/>
        </w:rPr>
        <w:t xml:space="preserve">xercer a fiscalização da entrega dos produtos por servidor(es) especialmente designado(s) para tal atribuição, na forma prevista na Lei 14.133/21. </w:t>
      </w:r>
    </w:p>
    <w:p w14:paraId="4F25C362" w14:textId="35E2C448" w:rsidR="00F91270" w:rsidRPr="00C308F2" w:rsidRDefault="00BA2DE8" w:rsidP="00BA2DE8">
      <w:pPr>
        <w:suppressAutoHyphens/>
        <w:ind w:left="567"/>
        <w:jc w:val="both"/>
        <w:rPr>
          <w:rFonts w:ascii="Century Gothic" w:hAnsi="Century Gothic" w:cs="Arial"/>
        </w:rPr>
      </w:pPr>
      <w:r>
        <w:rPr>
          <w:rFonts w:ascii="Century Gothic" w:hAnsi="Century Gothic" w:cs="Arial"/>
        </w:rPr>
        <w:t>c</w:t>
      </w:r>
      <w:r w:rsidR="00F91270" w:rsidRPr="00C308F2">
        <w:rPr>
          <w:rFonts w:ascii="Century Gothic" w:hAnsi="Century Gothic" w:cs="Arial"/>
        </w:rPr>
        <w:t>)</w:t>
      </w:r>
      <w:r w:rsidR="00F91270" w:rsidRPr="00C308F2">
        <w:rPr>
          <w:rFonts w:ascii="Century Gothic" w:hAnsi="Century Gothic" w:cs="Arial"/>
        </w:rPr>
        <w:tab/>
        <w:t>Notificar à CONTRATADA, por escrito</w:t>
      </w:r>
      <w:r>
        <w:rPr>
          <w:rFonts w:ascii="Century Gothic" w:hAnsi="Century Gothic" w:cs="Arial"/>
        </w:rPr>
        <w:t xml:space="preserve"> ou por outro meios comprovados</w:t>
      </w:r>
      <w:r w:rsidR="00F91270" w:rsidRPr="00C308F2">
        <w:rPr>
          <w:rFonts w:ascii="Century Gothic" w:hAnsi="Century Gothic" w:cs="Arial"/>
        </w:rPr>
        <w:t>, quaisquer irregularidades que venham a ocorrer, em função de execução do contrato;</w:t>
      </w:r>
    </w:p>
    <w:p w14:paraId="76C570D9" w14:textId="62A145E0" w:rsidR="00F91270" w:rsidRPr="00C308F2" w:rsidRDefault="00BA2DE8" w:rsidP="00BA2DE8">
      <w:pPr>
        <w:suppressAutoHyphens/>
        <w:ind w:left="567"/>
        <w:jc w:val="both"/>
        <w:rPr>
          <w:rFonts w:ascii="Century Gothic" w:hAnsi="Century Gothic" w:cs="Arial"/>
        </w:rPr>
      </w:pPr>
      <w:r>
        <w:rPr>
          <w:rFonts w:ascii="Century Gothic" w:hAnsi="Century Gothic" w:cs="Arial"/>
        </w:rPr>
        <w:t>d</w:t>
      </w:r>
      <w:r w:rsidR="00F91270" w:rsidRPr="00C308F2">
        <w:rPr>
          <w:rFonts w:ascii="Century Gothic" w:hAnsi="Century Gothic" w:cs="Arial"/>
        </w:rPr>
        <w:t>)</w:t>
      </w:r>
      <w:r w:rsidR="00F91270" w:rsidRPr="00C308F2">
        <w:rPr>
          <w:rFonts w:ascii="Century Gothic" w:hAnsi="Century Gothic" w:cs="Arial"/>
        </w:rPr>
        <w:tab/>
        <w:t xml:space="preserve">Providenciar as inspeções da qualidade dos produtos, com vistas ao cumprimento dos prazos pela CONTRATADA; </w:t>
      </w:r>
    </w:p>
    <w:p w14:paraId="0F872467" w14:textId="5E636D9C" w:rsidR="00F91270" w:rsidRPr="00C308F2" w:rsidRDefault="00BA2DE8" w:rsidP="00BA2DE8">
      <w:pPr>
        <w:suppressAutoHyphens/>
        <w:ind w:left="567"/>
        <w:jc w:val="both"/>
        <w:rPr>
          <w:rFonts w:ascii="Century Gothic" w:hAnsi="Century Gothic" w:cs="Arial"/>
        </w:rPr>
      </w:pPr>
      <w:r>
        <w:rPr>
          <w:rFonts w:ascii="Century Gothic" w:hAnsi="Century Gothic" w:cs="Arial"/>
        </w:rPr>
        <w:t>e</w:t>
      </w:r>
      <w:r w:rsidR="00F91270" w:rsidRPr="00C308F2">
        <w:rPr>
          <w:rFonts w:ascii="Century Gothic" w:hAnsi="Century Gothic" w:cs="Arial"/>
        </w:rPr>
        <w:t>)</w:t>
      </w:r>
      <w:r w:rsidR="00F91270" w:rsidRPr="00C308F2">
        <w:rPr>
          <w:rFonts w:ascii="Century Gothic" w:hAnsi="Century Gothic" w:cs="Arial"/>
        </w:rPr>
        <w:tab/>
        <w:t>Efetuar os pagamentos devidos à CONTRATADA, na forma estabelecida.</w:t>
      </w:r>
    </w:p>
    <w:p w14:paraId="4E8C48BA" w14:textId="139B5666" w:rsidR="00F91270" w:rsidRPr="00C308F2" w:rsidRDefault="00BA2DE8" w:rsidP="00BA2DE8">
      <w:pPr>
        <w:suppressAutoHyphens/>
        <w:ind w:left="567"/>
        <w:jc w:val="both"/>
        <w:rPr>
          <w:rFonts w:ascii="Century Gothic" w:hAnsi="Century Gothic" w:cs="Arial"/>
        </w:rPr>
      </w:pPr>
      <w:r>
        <w:rPr>
          <w:rFonts w:ascii="Century Gothic" w:hAnsi="Century Gothic" w:cs="Arial"/>
        </w:rPr>
        <w:t>f</w:t>
      </w:r>
      <w:r w:rsidR="00F91270" w:rsidRPr="00C308F2">
        <w:rPr>
          <w:rFonts w:ascii="Century Gothic" w:hAnsi="Century Gothic" w:cs="Arial"/>
        </w:rPr>
        <w:t>)</w:t>
      </w:r>
      <w:r w:rsidR="00F91270" w:rsidRPr="00C308F2">
        <w:rPr>
          <w:rFonts w:ascii="Century Gothic" w:hAnsi="Century Gothic" w:cs="Arial"/>
        </w:rPr>
        <w:tab/>
      </w:r>
      <w:r w:rsidR="00D95383">
        <w:rPr>
          <w:rFonts w:ascii="Century Gothic" w:hAnsi="Century Gothic" w:cs="Arial"/>
        </w:rPr>
        <w:tab/>
      </w:r>
      <w:r w:rsidR="00F91270" w:rsidRPr="00C308F2">
        <w:rPr>
          <w:rFonts w:ascii="Century Gothic" w:hAnsi="Century Gothic" w:cs="Arial"/>
        </w:rPr>
        <w:t>Atestar e receber os produtos entregues de acordo com as cláusulas deste instrumento.</w:t>
      </w:r>
    </w:p>
    <w:p w14:paraId="76CEE215" w14:textId="77777777" w:rsidR="00F91270" w:rsidRPr="00C308F2" w:rsidRDefault="00F91270" w:rsidP="00F66A4E">
      <w:pPr>
        <w:suppressAutoHyphens/>
        <w:spacing w:line="300" w:lineRule="auto"/>
        <w:ind w:left="567"/>
        <w:jc w:val="both"/>
        <w:rPr>
          <w:rFonts w:ascii="Century Gothic" w:hAnsi="Century Gothic" w:cs="Arial"/>
        </w:rPr>
      </w:pPr>
    </w:p>
    <w:p w14:paraId="79C429A6" w14:textId="77777777" w:rsidR="00F91270" w:rsidRPr="00C308F2" w:rsidRDefault="00F91270" w:rsidP="00F66A4E">
      <w:pPr>
        <w:pStyle w:val="Nivel01"/>
        <w:numPr>
          <w:ilvl w:val="0"/>
          <w:numId w:val="0"/>
        </w:numPr>
        <w:tabs>
          <w:tab w:val="clear" w:pos="567"/>
        </w:tabs>
        <w:spacing w:before="0"/>
        <w:rPr>
          <w:rFonts w:ascii="Century Gothic" w:hAnsi="Century Gothic" w:cs="Arial"/>
        </w:rPr>
      </w:pPr>
      <w:r w:rsidRPr="00C308F2">
        <w:rPr>
          <w:rFonts w:ascii="Century Gothic" w:hAnsi="Century Gothic" w:cs="Arial"/>
        </w:rPr>
        <w:t xml:space="preserve">CLÁUSULA OITAVA – INFRAÇÕES E SANÇÕES ADMINISTRATIVAS </w:t>
      </w:r>
    </w:p>
    <w:p w14:paraId="1B8E5C6D" w14:textId="77777777" w:rsidR="00F91270" w:rsidRPr="00C308F2" w:rsidRDefault="00F91270" w:rsidP="00F66A4E">
      <w:pPr>
        <w:pStyle w:val="Nivel01"/>
        <w:numPr>
          <w:ilvl w:val="0"/>
          <w:numId w:val="0"/>
        </w:numPr>
        <w:tabs>
          <w:tab w:val="clear" w:pos="567"/>
        </w:tabs>
        <w:spacing w:before="0"/>
        <w:rPr>
          <w:rFonts w:ascii="Century Gothic" w:hAnsi="Century Gothic" w:cs="Arial"/>
          <w:b w:val="0"/>
        </w:rPr>
      </w:pPr>
      <w:r w:rsidRPr="00C308F2">
        <w:rPr>
          <w:rFonts w:ascii="Century Gothic" w:hAnsi="Century Gothic" w:cs="Arial"/>
        </w:rPr>
        <w:t>8.1.</w:t>
      </w:r>
      <w:r w:rsidRPr="00C308F2">
        <w:rPr>
          <w:rFonts w:ascii="Century Gothic" w:hAnsi="Century Gothic" w:cs="Arial"/>
          <w:b w:val="0"/>
        </w:rPr>
        <w:t xml:space="preserve"> Comete infração administrativa, nos termos da </w:t>
      </w:r>
      <w:hyperlink r:id="rId24" w:history="1">
        <w:r w:rsidRPr="00C308F2">
          <w:rPr>
            <w:rStyle w:val="Hyperlink"/>
            <w:rFonts w:ascii="Century Gothic" w:hAnsi="Century Gothic" w:cs="Arial"/>
          </w:rPr>
          <w:t>Lei nº 14.133, de 2021</w:t>
        </w:r>
      </w:hyperlink>
      <w:r w:rsidRPr="00C308F2">
        <w:rPr>
          <w:rFonts w:ascii="Century Gothic" w:hAnsi="Century Gothic" w:cs="Arial"/>
          <w:b w:val="0"/>
        </w:rPr>
        <w:t>, o contratado que:</w:t>
      </w:r>
    </w:p>
    <w:p w14:paraId="3F7C7094" w14:textId="655FA70C"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8.1.1</w:t>
      </w:r>
      <w:r w:rsidR="009D0BC3" w:rsidRPr="009D0BC3">
        <w:rPr>
          <w:rFonts w:ascii="Century Gothic" w:eastAsia="Arial" w:hAnsi="Century Gothic" w:cs="Arial"/>
          <w:b/>
          <w:bCs/>
        </w:rPr>
        <w:t>.</w:t>
      </w:r>
      <w:r w:rsidRPr="00C308F2">
        <w:rPr>
          <w:rFonts w:ascii="Century Gothic" w:eastAsia="Arial" w:hAnsi="Century Gothic" w:cs="Arial"/>
        </w:rPr>
        <w:t xml:space="preserve"> der causa à inexecução parcial do contrato;</w:t>
      </w:r>
    </w:p>
    <w:p w14:paraId="23F7B356"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8.1.2.</w:t>
      </w:r>
      <w:r w:rsidRPr="00C308F2">
        <w:rPr>
          <w:rFonts w:ascii="Century Gothic" w:eastAsia="Arial" w:hAnsi="Century Gothic" w:cs="Arial"/>
        </w:rPr>
        <w:t xml:space="preserve"> der causa à inexecução parcial do contrato que cause grave dano à Administração ou ao funcionamento dos serviços públicos ou ao interesse coletivo;</w:t>
      </w:r>
    </w:p>
    <w:p w14:paraId="70A7AE59"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8.1.3.</w:t>
      </w:r>
      <w:r w:rsidRPr="00C308F2">
        <w:rPr>
          <w:rFonts w:ascii="Century Gothic" w:eastAsia="Arial" w:hAnsi="Century Gothic" w:cs="Arial"/>
        </w:rPr>
        <w:t xml:space="preserve"> der causa à inexecução total do contrato;</w:t>
      </w:r>
    </w:p>
    <w:p w14:paraId="6BD890CE"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8.1.4.</w:t>
      </w:r>
      <w:r w:rsidRPr="00C308F2">
        <w:rPr>
          <w:rFonts w:ascii="Century Gothic" w:eastAsia="Arial" w:hAnsi="Century Gothic" w:cs="Arial"/>
        </w:rPr>
        <w:t xml:space="preserve"> ensejar o retardamento da execução ou da entrega do objeto da contratação sem motivo justificado;</w:t>
      </w:r>
    </w:p>
    <w:p w14:paraId="6E380E11"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8.1.5.</w:t>
      </w:r>
      <w:r w:rsidRPr="00C308F2">
        <w:rPr>
          <w:rFonts w:ascii="Century Gothic" w:eastAsia="Arial" w:hAnsi="Century Gothic" w:cs="Arial"/>
        </w:rPr>
        <w:t xml:space="preserve"> apresentar documentação falsa ou prestar declaração falsa durante a execução do contrato;</w:t>
      </w:r>
    </w:p>
    <w:p w14:paraId="77809D48" w14:textId="21986D86"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w:t>
      </w:r>
      <w:r w:rsidR="009D0BC3">
        <w:rPr>
          <w:rFonts w:ascii="Century Gothic" w:eastAsia="Arial" w:hAnsi="Century Gothic" w:cs="Arial"/>
          <w:b/>
          <w:bCs/>
        </w:rPr>
        <w:t>.</w:t>
      </w:r>
      <w:r w:rsidRPr="009D0BC3">
        <w:rPr>
          <w:rFonts w:ascii="Century Gothic" w:eastAsia="Arial" w:hAnsi="Century Gothic" w:cs="Arial"/>
          <w:b/>
          <w:bCs/>
        </w:rPr>
        <w:t>6.</w:t>
      </w:r>
      <w:r w:rsidRPr="00C308F2">
        <w:rPr>
          <w:rFonts w:ascii="Century Gothic" w:eastAsia="Arial" w:hAnsi="Century Gothic" w:cs="Arial"/>
        </w:rPr>
        <w:t xml:space="preserve"> praticar ato fraudulento na execução do contrato;</w:t>
      </w:r>
    </w:p>
    <w:p w14:paraId="1C1EBDC8"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8.1.7.</w:t>
      </w:r>
      <w:r w:rsidRPr="00C308F2">
        <w:rPr>
          <w:rFonts w:ascii="Century Gothic" w:eastAsia="Arial" w:hAnsi="Century Gothic" w:cs="Arial"/>
        </w:rPr>
        <w:t xml:space="preserve"> comportar-se de modo inidôneo ou cometer fraude de qualquer natureza;</w:t>
      </w:r>
    </w:p>
    <w:p w14:paraId="6263676A" w14:textId="77777777" w:rsidR="00F91270" w:rsidRPr="00C308F2" w:rsidRDefault="00F91270" w:rsidP="00F66A4E">
      <w:pPr>
        <w:suppressAutoHyphens/>
        <w:ind w:left="284"/>
        <w:jc w:val="both"/>
        <w:rPr>
          <w:rFonts w:ascii="Century Gothic" w:eastAsia="Arial" w:hAnsi="Century Gothic" w:cs="Arial"/>
        </w:rPr>
      </w:pPr>
      <w:r w:rsidRPr="009D0BC3">
        <w:rPr>
          <w:rFonts w:ascii="Century Gothic" w:eastAsia="Arial" w:hAnsi="Century Gothic" w:cs="Arial"/>
          <w:b/>
          <w:bCs/>
        </w:rPr>
        <w:t>8.1.8.</w:t>
      </w:r>
      <w:r w:rsidRPr="00C308F2">
        <w:rPr>
          <w:rFonts w:ascii="Century Gothic" w:eastAsia="Arial" w:hAnsi="Century Gothic" w:cs="Arial"/>
        </w:rPr>
        <w:t xml:space="preserve"> praticar ato lesivo previsto no art. 5º da Lei nº 12.846, de 1º de agosto de 2013.</w:t>
      </w:r>
    </w:p>
    <w:p w14:paraId="1A832B78"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8.2.</w:t>
      </w:r>
      <w:r w:rsidRPr="00C308F2">
        <w:rPr>
          <w:rFonts w:ascii="Century Gothic" w:hAnsi="Century Gothic"/>
        </w:rPr>
        <w:t xml:space="preserve"> Serão aplicadas ao contratado que incorrer nas infrações acima descritas as seguintes sanções:</w:t>
      </w:r>
    </w:p>
    <w:p w14:paraId="35276BE4"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8.2.1.</w:t>
      </w:r>
      <w:r w:rsidRPr="00C308F2">
        <w:rPr>
          <w:rFonts w:ascii="Century Gothic" w:eastAsia="Arial" w:hAnsi="Century Gothic" w:cs="Arial"/>
          <w:b/>
          <w:bCs/>
        </w:rPr>
        <w:t xml:space="preserve"> Advertência</w:t>
      </w:r>
      <w:r w:rsidRPr="00C308F2">
        <w:rPr>
          <w:rFonts w:ascii="Century Gothic" w:eastAsia="Arial" w:hAnsi="Century Gothic" w:cs="Arial"/>
        </w:rPr>
        <w:t>, quando o contratado der causa à inexecução parcial do contrato, sempre que não se justificar a imposição de penalidade mais grave (</w:t>
      </w:r>
      <w:hyperlink r:id="rId25" w:anchor="art156§2" w:history="1">
        <w:r w:rsidRPr="00C308F2">
          <w:rPr>
            <w:rStyle w:val="Hyperlink"/>
            <w:rFonts w:ascii="Century Gothic" w:eastAsia="Arial" w:hAnsi="Century Gothic" w:cs="Arial"/>
          </w:rPr>
          <w:t xml:space="preserve">art. 156, §2º, da </w:t>
        </w:r>
        <w:bookmarkStart w:id="27" w:name="_Hlk114504069"/>
        <w:r w:rsidRPr="00C308F2">
          <w:rPr>
            <w:rStyle w:val="Hyperlink"/>
            <w:rFonts w:ascii="Century Gothic" w:eastAsia="Arial" w:hAnsi="Century Gothic" w:cs="Arial"/>
          </w:rPr>
          <w:t>Lei nº 14.133, de 2021</w:t>
        </w:r>
        <w:bookmarkEnd w:id="27"/>
      </w:hyperlink>
      <w:r w:rsidRPr="00C308F2">
        <w:rPr>
          <w:rFonts w:ascii="Century Gothic" w:eastAsia="Arial" w:hAnsi="Century Gothic" w:cs="Arial"/>
        </w:rPr>
        <w:t>);</w:t>
      </w:r>
    </w:p>
    <w:p w14:paraId="4462E6BD"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8.2.2.</w:t>
      </w:r>
      <w:r w:rsidRPr="00C308F2">
        <w:rPr>
          <w:rFonts w:ascii="Century Gothic" w:eastAsia="Arial" w:hAnsi="Century Gothic" w:cs="Arial"/>
          <w:b/>
          <w:bCs/>
        </w:rPr>
        <w:t xml:space="preserve"> Impedimento de licitar e contratar</w:t>
      </w:r>
      <w:r w:rsidRPr="00C308F2">
        <w:rPr>
          <w:rFonts w:ascii="Century Gothic" w:eastAsia="Arial" w:hAnsi="Century Gothic" w:cs="Arial"/>
        </w:rPr>
        <w:t>, quando praticadas as condutas descritas nas alíneas “b”, “c” e “d” do subitem acima deste Contrato, sempre que não se justificar a imposição de penalidade mais grave (</w:t>
      </w:r>
      <w:hyperlink r:id="rId26" w:anchor="art156§4" w:history="1">
        <w:r w:rsidRPr="00C308F2">
          <w:rPr>
            <w:rStyle w:val="Hyperlink"/>
            <w:rFonts w:ascii="Century Gothic" w:eastAsia="Arial" w:hAnsi="Century Gothic" w:cs="Arial"/>
          </w:rPr>
          <w:t>art. 156, § 4º, da Lei nº 14.133, de 2021</w:t>
        </w:r>
      </w:hyperlink>
      <w:r w:rsidRPr="00C308F2">
        <w:rPr>
          <w:rFonts w:ascii="Century Gothic" w:eastAsia="Arial" w:hAnsi="Century Gothic" w:cs="Arial"/>
        </w:rPr>
        <w:t>);</w:t>
      </w:r>
    </w:p>
    <w:p w14:paraId="213AC37E"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t>8.2.3.</w:t>
      </w:r>
      <w:r w:rsidRPr="00C308F2">
        <w:rPr>
          <w:rFonts w:ascii="Century Gothic" w:eastAsia="Arial" w:hAnsi="Century Gothic" w:cs="Arial"/>
          <w:b/>
          <w:bCs/>
        </w:rPr>
        <w:t xml:space="preserve">  Declaração de inidoneidade para licitar e contratar</w:t>
      </w:r>
      <w:r w:rsidRPr="00C308F2">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27" w:anchor="art156§5" w:history="1">
        <w:r w:rsidRPr="00C308F2">
          <w:rPr>
            <w:rStyle w:val="Hyperlink"/>
            <w:rFonts w:ascii="Century Gothic" w:eastAsia="Arial" w:hAnsi="Century Gothic" w:cs="Arial"/>
          </w:rPr>
          <w:t>art. 156, §5º, da Lei nº 14.133, de 2021</w:t>
        </w:r>
      </w:hyperlink>
      <w:r w:rsidRPr="00C308F2">
        <w:rPr>
          <w:rFonts w:ascii="Century Gothic" w:eastAsia="Arial" w:hAnsi="Century Gothic" w:cs="Arial"/>
        </w:rPr>
        <w:t>).</w:t>
      </w:r>
    </w:p>
    <w:p w14:paraId="666A82A7" w14:textId="77777777" w:rsidR="00F91270" w:rsidRPr="00C308F2" w:rsidRDefault="00F91270" w:rsidP="009D0BC3">
      <w:pPr>
        <w:suppressAutoHyphens/>
        <w:ind w:left="284"/>
        <w:contextualSpacing/>
        <w:jc w:val="both"/>
        <w:rPr>
          <w:rFonts w:ascii="Century Gothic" w:eastAsia="Arial" w:hAnsi="Century Gothic" w:cs="Arial"/>
        </w:rPr>
      </w:pPr>
      <w:r w:rsidRPr="009D0BC3">
        <w:rPr>
          <w:rFonts w:ascii="Century Gothic" w:eastAsia="Arial" w:hAnsi="Century Gothic" w:cs="Arial"/>
          <w:b/>
        </w:rPr>
        <w:lastRenderedPageBreak/>
        <w:t>8.2.4.</w:t>
      </w:r>
      <w:r w:rsidRPr="00C308F2">
        <w:rPr>
          <w:rFonts w:ascii="Century Gothic" w:eastAsia="Arial" w:hAnsi="Century Gothic" w:cs="Arial"/>
          <w:b/>
          <w:bCs/>
        </w:rPr>
        <w:t xml:space="preserve"> Multa:</w:t>
      </w:r>
    </w:p>
    <w:p w14:paraId="1F231E41" w14:textId="7500DAC3" w:rsidR="00F91270" w:rsidRPr="00C308F2" w:rsidRDefault="009D0BC3" w:rsidP="009D0BC3">
      <w:pPr>
        <w:suppressAutoHyphens/>
        <w:ind w:left="284"/>
        <w:contextualSpacing/>
        <w:jc w:val="both"/>
        <w:rPr>
          <w:rFonts w:ascii="Century Gothic" w:hAnsi="Century Gothic" w:cs="Arial"/>
          <w:bCs/>
        </w:rPr>
      </w:pPr>
      <w:r>
        <w:rPr>
          <w:rFonts w:ascii="Century Gothic" w:hAnsi="Century Gothic" w:cs="Arial"/>
          <w:bCs/>
        </w:rPr>
        <w:t>a)</w:t>
      </w:r>
      <w:r>
        <w:rPr>
          <w:rFonts w:ascii="Century Gothic" w:hAnsi="Century Gothic" w:cs="Arial"/>
          <w:bCs/>
        </w:rPr>
        <w:tab/>
      </w:r>
      <w:r w:rsidR="00F91270" w:rsidRPr="00C308F2">
        <w:rPr>
          <w:rFonts w:ascii="Century Gothic" w:hAnsi="Century Gothic" w:cs="Arial"/>
          <w:bCs/>
        </w:rPr>
        <w:t>Poderá ser aplicada multa de 0,5% (zero vírgula cinco por cento) a 30% (trinta por cento) sobre o valor do contrato licitado.</w:t>
      </w:r>
    </w:p>
    <w:p w14:paraId="214C786F" w14:textId="209B8F7A" w:rsidR="00F91270" w:rsidRPr="00C308F2" w:rsidRDefault="009D0BC3" w:rsidP="009D0BC3">
      <w:pPr>
        <w:suppressAutoHyphens/>
        <w:ind w:left="284"/>
        <w:contextualSpacing/>
        <w:jc w:val="both"/>
        <w:rPr>
          <w:rFonts w:ascii="Century Gothic" w:eastAsia="Arial" w:hAnsi="Century Gothic" w:cs="Arial"/>
        </w:rPr>
      </w:pPr>
      <w:r>
        <w:rPr>
          <w:rFonts w:ascii="Century Gothic" w:eastAsia="Arial" w:hAnsi="Century Gothic" w:cs="Arial"/>
        </w:rPr>
        <w:t>b)</w:t>
      </w:r>
      <w:r>
        <w:rPr>
          <w:rFonts w:ascii="Century Gothic" w:eastAsia="Arial" w:hAnsi="Century Gothic" w:cs="Arial"/>
        </w:rPr>
        <w:tab/>
      </w:r>
      <w:r w:rsidR="00F91270" w:rsidRPr="00C308F2">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EM = I x N x VP, onde:</w:t>
      </w:r>
    </w:p>
    <w:p w14:paraId="749FFA46"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I = (TX/100) / 365;</w:t>
      </w:r>
    </w:p>
    <w:p w14:paraId="38515148"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I = Índice de atualização financeira;</w:t>
      </w:r>
    </w:p>
    <w:p w14:paraId="22A808C1"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 xml:space="preserve">TX = Percentual da taxa de juros de mora anual; </w:t>
      </w:r>
    </w:p>
    <w:p w14:paraId="2364A689"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EM = Encargos moratórios;</w:t>
      </w:r>
    </w:p>
    <w:p w14:paraId="6755A81D"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 xml:space="preserve">N = Número de dias entre a data prevista para o pagamento e a do efetivo pagamento; </w:t>
      </w:r>
    </w:p>
    <w:p w14:paraId="5C1F5246" w14:textId="77777777" w:rsidR="00F91270" w:rsidRPr="00C308F2" w:rsidRDefault="00F91270" w:rsidP="009D0BC3">
      <w:pPr>
        <w:suppressAutoHyphens/>
        <w:ind w:left="284"/>
        <w:contextualSpacing/>
        <w:jc w:val="both"/>
        <w:rPr>
          <w:rFonts w:ascii="Century Gothic" w:eastAsia="Arial" w:hAnsi="Century Gothic" w:cs="Arial"/>
        </w:rPr>
      </w:pPr>
      <w:r w:rsidRPr="00C308F2">
        <w:rPr>
          <w:rFonts w:ascii="Century Gothic" w:eastAsia="Arial" w:hAnsi="Century Gothic" w:cs="Arial"/>
        </w:rPr>
        <w:t>VP = Valor da parcela em atraso.</w:t>
      </w:r>
    </w:p>
    <w:p w14:paraId="38A43D4B" w14:textId="6187329E" w:rsidR="00F91270" w:rsidRPr="00C308F2" w:rsidRDefault="009D0BC3" w:rsidP="009D0BC3">
      <w:pPr>
        <w:suppressAutoHyphens/>
        <w:ind w:left="284"/>
        <w:contextualSpacing/>
        <w:jc w:val="both"/>
        <w:rPr>
          <w:rFonts w:ascii="Century Gothic" w:hAnsi="Century Gothic" w:cs="Arial"/>
        </w:rPr>
      </w:pPr>
      <w:r>
        <w:rPr>
          <w:rFonts w:ascii="Century Gothic" w:hAnsi="Century Gothic" w:cs="Arial"/>
        </w:rPr>
        <w:t>c)</w:t>
      </w:r>
      <w:r>
        <w:rPr>
          <w:rFonts w:ascii="Century Gothic" w:hAnsi="Century Gothic" w:cs="Arial"/>
        </w:rPr>
        <w:tab/>
      </w:r>
      <w:r w:rsidR="00F91270" w:rsidRPr="00C308F2">
        <w:rPr>
          <w:rFonts w:ascii="Century Gothic" w:hAnsi="Century Gothic" w:cs="Arial"/>
        </w:rPr>
        <w:t>A aplicação das sanções previstas neste Contrato não exclui, em hipótese alguma, a obrigação de reparação integral do dano causado ao Contratante (</w:t>
      </w:r>
      <w:hyperlink r:id="rId28" w:anchor="art156§9" w:history="1">
        <w:r w:rsidR="00F91270" w:rsidRPr="00C308F2">
          <w:rPr>
            <w:rStyle w:val="Hyperlink"/>
            <w:rFonts w:ascii="Century Gothic" w:hAnsi="Century Gothic" w:cs="Arial"/>
          </w:rPr>
          <w:t>art. 156, §9º, da Lei nº 14.133, de 2021</w:t>
        </w:r>
      </w:hyperlink>
      <w:r w:rsidR="00F91270" w:rsidRPr="00C308F2">
        <w:rPr>
          <w:rFonts w:ascii="Century Gothic" w:hAnsi="Century Gothic" w:cs="Arial"/>
        </w:rPr>
        <w:t>)</w:t>
      </w:r>
    </w:p>
    <w:p w14:paraId="0FD03560"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8.3</w:t>
      </w:r>
      <w:r w:rsidRPr="00C308F2">
        <w:rPr>
          <w:rFonts w:ascii="Century Gothic" w:hAnsi="Century Gothic"/>
          <w:color w:val="auto"/>
        </w:rPr>
        <w:t>. Todas as sanções previstas neste Contrato poderão ser aplicadas cumulativamente com a multa (</w:t>
      </w:r>
      <w:hyperlink r:id="rId29" w:anchor="art156§7" w:history="1">
        <w:r w:rsidRPr="00C308F2">
          <w:rPr>
            <w:rStyle w:val="Hyperlink"/>
            <w:rFonts w:ascii="Century Gothic" w:hAnsi="Century Gothic"/>
            <w:color w:val="auto"/>
          </w:rPr>
          <w:t>art. 156, §7º, da Lei nº 14.133, de 2021</w:t>
        </w:r>
      </w:hyperlink>
      <w:r w:rsidRPr="00C308F2">
        <w:rPr>
          <w:rFonts w:ascii="Century Gothic" w:hAnsi="Century Gothic"/>
          <w:color w:val="auto"/>
        </w:rPr>
        <w:t>).</w:t>
      </w:r>
    </w:p>
    <w:p w14:paraId="419C5028" w14:textId="77777777" w:rsidR="00F91270" w:rsidRPr="00C308F2" w:rsidRDefault="00F91270" w:rsidP="00F66A4E">
      <w:pPr>
        <w:pStyle w:val="Nivel3"/>
        <w:spacing w:before="0" w:after="0" w:line="240" w:lineRule="auto"/>
        <w:rPr>
          <w:rFonts w:ascii="Century Gothic" w:hAnsi="Century Gothic"/>
          <w:color w:val="auto"/>
        </w:rPr>
      </w:pPr>
      <w:r w:rsidRPr="009D0BC3">
        <w:rPr>
          <w:rFonts w:ascii="Century Gothic" w:hAnsi="Century Gothic"/>
          <w:b/>
          <w:bCs/>
          <w:color w:val="auto"/>
        </w:rPr>
        <w:t>8.3.1.</w:t>
      </w:r>
      <w:r w:rsidRPr="00C308F2">
        <w:rPr>
          <w:rFonts w:ascii="Century Gothic" w:hAnsi="Century Gothic"/>
          <w:color w:val="auto"/>
        </w:rPr>
        <w:t xml:space="preserve"> Antes da aplicação da multa será facultada a defesa do interessado no prazo de 15 (quinze) dias úteis, contado da data de sua intimação (</w:t>
      </w:r>
      <w:hyperlink r:id="rId30" w:anchor="art157" w:history="1">
        <w:r w:rsidRPr="00C308F2">
          <w:rPr>
            <w:rStyle w:val="Hyperlink"/>
            <w:rFonts w:ascii="Century Gothic" w:hAnsi="Century Gothic"/>
            <w:color w:val="auto"/>
          </w:rPr>
          <w:t>art. 157, da Lei nº 14.133, de 2021</w:t>
        </w:r>
      </w:hyperlink>
      <w:r w:rsidRPr="00C308F2">
        <w:rPr>
          <w:rFonts w:ascii="Century Gothic" w:hAnsi="Century Gothic"/>
          <w:color w:val="auto"/>
        </w:rPr>
        <w:t>)</w:t>
      </w:r>
    </w:p>
    <w:p w14:paraId="24BBF5C9"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8.4.</w:t>
      </w:r>
      <w:r w:rsidRPr="00C308F2">
        <w:rPr>
          <w:rFonts w:ascii="Century Gothic" w:hAnsi="Century Gothic"/>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C308F2">
          <w:rPr>
            <w:rStyle w:val="Hyperlink"/>
            <w:rFonts w:ascii="Century Gothic" w:hAnsi="Century Gothic"/>
            <w:color w:val="auto"/>
          </w:rPr>
          <w:t>art. 156, §8º, da Lei nº 14.133, de 2021</w:t>
        </w:r>
      </w:hyperlink>
      <w:r w:rsidRPr="00C308F2">
        <w:rPr>
          <w:rFonts w:ascii="Century Gothic" w:hAnsi="Century Gothic"/>
          <w:color w:val="auto"/>
        </w:rPr>
        <w:t>).</w:t>
      </w:r>
    </w:p>
    <w:p w14:paraId="59D0DF08"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8.5.</w:t>
      </w:r>
      <w:r w:rsidRPr="00C308F2">
        <w:rPr>
          <w:rFonts w:ascii="Century Gothic" w:hAnsi="Century Gothic"/>
          <w:color w:val="auto"/>
        </w:rPr>
        <w:t xml:space="preserve"> Previamente ao encaminhamento à cobrança judicial, a multa poderá ser recolhida administrativamente no prazo máximo de </w:t>
      </w:r>
      <w:r w:rsidRPr="00C308F2">
        <w:rPr>
          <w:rFonts w:ascii="Century Gothic" w:hAnsi="Century Gothic"/>
          <w:iCs/>
          <w:color w:val="auto"/>
        </w:rPr>
        <w:t>05 (cinco)</w:t>
      </w:r>
      <w:r w:rsidRPr="00C308F2">
        <w:rPr>
          <w:rFonts w:ascii="Century Gothic" w:hAnsi="Century Gothic"/>
          <w:i/>
          <w:iCs/>
          <w:color w:val="auto"/>
        </w:rPr>
        <w:t xml:space="preserve"> </w:t>
      </w:r>
      <w:r w:rsidRPr="00C308F2">
        <w:rPr>
          <w:rFonts w:ascii="Century Gothic" w:hAnsi="Century Gothic"/>
          <w:color w:val="auto"/>
        </w:rPr>
        <w:t>dias, a contar da data do recebimento da comunicação enviada pela autoridade competente.</w:t>
      </w:r>
      <w:bookmarkStart w:id="28" w:name="_Hlk78351618"/>
      <w:bookmarkEnd w:id="28"/>
    </w:p>
    <w:p w14:paraId="3D092CE5"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8.6.</w:t>
      </w:r>
      <w:r w:rsidRPr="00C308F2">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C308F2">
        <w:rPr>
          <w:rFonts w:ascii="Century Gothic" w:hAnsi="Century Gothic"/>
          <w:b/>
          <w:bCs/>
          <w:color w:val="auto"/>
        </w:rPr>
        <w:t xml:space="preserve">caput </w:t>
      </w:r>
      <w:r w:rsidRPr="00C308F2">
        <w:rPr>
          <w:rFonts w:ascii="Century Gothic" w:hAnsi="Century Gothic"/>
          <w:color w:val="auto"/>
        </w:rPr>
        <w:t xml:space="preserve">e parágrafos do </w:t>
      </w:r>
      <w:hyperlink r:id="rId32" w:anchor="art158" w:history="1">
        <w:r w:rsidRPr="00C308F2">
          <w:rPr>
            <w:rStyle w:val="Hyperlink"/>
            <w:rFonts w:ascii="Century Gothic" w:hAnsi="Century Gothic"/>
            <w:color w:val="auto"/>
          </w:rPr>
          <w:t>art. 158 da Lei nº 14.133, de 2021</w:t>
        </w:r>
      </w:hyperlink>
      <w:r w:rsidRPr="00C308F2">
        <w:rPr>
          <w:rFonts w:ascii="Century Gothic" w:hAnsi="Century Gothic"/>
          <w:color w:val="auto"/>
        </w:rPr>
        <w:t>, para as penalidades de impedimento de licitar e contratar e de declaração de inidoneidade para licitar ou contratar.</w:t>
      </w:r>
    </w:p>
    <w:p w14:paraId="240C11C1"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8.7.</w:t>
      </w:r>
      <w:r w:rsidRPr="00C308F2">
        <w:rPr>
          <w:rFonts w:ascii="Century Gothic" w:hAnsi="Century Gothic"/>
          <w:color w:val="auto"/>
        </w:rPr>
        <w:t xml:space="preserve"> Na aplicação das sanções serão considerados (</w:t>
      </w:r>
      <w:hyperlink r:id="rId33" w:anchor="art156§1" w:history="1">
        <w:r w:rsidRPr="00C308F2">
          <w:rPr>
            <w:rStyle w:val="Hyperlink"/>
            <w:rFonts w:ascii="Century Gothic" w:hAnsi="Century Gothic"/>
            <w:color w:val="auto"/>
          </w:rPr>
          <w:t>art. 156, §1º, da Lei nº 14.133, de 2021</w:t>
        </w:r>
      </w:hyperlink>
      <w:r w:rsidRPr="00C308F2">
        <w:rPr>
          <w:rFonts w:ascii="Century Gothic" w:hAnsi="Century Gothic"/>
          <w:color w:val="auto"/>
        </w:rPr>
        <w:t>):</w:t>
      </w:r>
    </w:p>
    <w:p w14:paraId="7E11D44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8.7.1.</w:t>
      </w:r>
      <w:r w:rsidRPr="00C308F2">
        <w:rPr>
          <w:rFonts w:ascii="Century Gothic" w:eastAsia="Arial" w:hAnsi="Century Gothic" w:cs="Arial"/>
        </w:rPr>
        <w:t xml:space="preserve"> a natureza e a gravidade da infração cometida;</w:t>
      </w:r>
    </w:p>
    <w:p w14:paraId="0D0AA136"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8.7.2.</w:t>
      </w:r>
      <w:r w:rsidRPr="00C308F2">
        <w:rPr>
          <w:rFonts w:ascii="Century Gothic" w:eastAsia="Arial" w:hAnsi="Century Gothic" w:cs="Arial"/>
        </w:rPr>
        <w:t xml:space="preserve"> as peculiaridades do caso concreto;</w:t>
      </w:r>
    </w:p>
    <w:p w14:paraId="6BD7453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8.7.3.</w:t>
      </w:r>
      <w:r w:rsidRPr="00C308F2">
        <w:rPr>
          <w:rFonts w:ascii="Century Gothic" w:eastAsia="Arial" w:hAnsi="Century Gothic" w:cs="Arial"/>
        </w:rPr>
        <w:t xml:space="preserve"> as circunstâncias agravantes ou atenuantes;</w:t>
      </w:r>
    </w:p>
    <w:p w14:paraId="3C88574E"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8.7.4.</w:t>
      </w:r>
      <w:r w:rsidRPr="00C308F2">
        <w:rPr>
          <w:rFonts w:ascii="Century Gothic" w:eastAsia="Arial" w:hAnsi="Century Gothic" w:cs="Arial"/>
        </w:rPr>
        <w:t xml:space="preserve"> os danos que dela provierem para o Contratante;</w:t>
      </w:r>
    </w:p>
    <w:p w14:paraId="558A27DF" w14:textId="77777777" w:rsidR="00F91270" w:rsidRPr="00C308F2" w:rsidRDefault="00F91270" w:rsidP="00F66A4E">
      <w:pPr>
        <w:suppressAutoHyphens/>
        <w:ind w:left="284"/>
        <w:contextualSpacing/>
        <w:jc w:val="both"/>
        <w:rPr>
          <w:rFonts w:ascii="Century Gothic" w:eastAsia="Arial" w:hAnsi="Century Gothic" w:cs="Arial"/>
        </w:rPr>
      </w:pPr>
      <w:r w:rsidRPr="009D0BC3">
        <w:rPr>
          <w:rFonts w:ascii="Century Gothic" w:eastAsia="Arial" w:hAnsi="Century Gothic" w:cs="Arial"/>
          <w:b/>
          <w:bCs/>
        </w:rPr>
        <w:t>8.7.5.</w:t>
      </w:r>
      <w:r w:rsidRPr="00C308F2">
        <w:rPr>
          <w:rFonts w:ascii="Century Gothic" w:eastAsia="Arial" w:hAnsi="Century Gothic" w:cs="Arial"/>
        </w:rPr>
        <w:t xml:space="preserve"> a implantação ou o aperfeiçoamento de programa de integridade, conforme normas e orientações dos órgãos de controle.</w:t>
      </w:r>
    </w:p>
    <w:p w14:paraId="30287C5D"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8.8.</w:t>
      </w:r>
      <w:r w:rsidRPr="00C308F2">
        <w:rPr>
          <w:rFonts w:ascii="Century Gothic" w:hAnsi="Century Gothic"/>
          <w:color w:val="auto"/>
        </w:rPr>
        <w:t xml:space="preserve"> Os atos previstos como infrações administrativas na </w:t>
      </w:r>
      <w:hyperlink r:id="rId34" w:history="1">
        <w:r w:rsidRPr="00C308F2">
          <w:rPr>
            <w:rStyle w:val="Hyperlink"/>
            <w:rFonts w:ascii="Century Gothic" w:hAnsi="Century Gothic"/>
            <w:color w:val="auto"/>
          </w:rPr>
          <w:t>Lei nº 14.133, de 2021</w:t>
        </w:r>
      </w:hyperlink>
      <w:r w:rsidRPr="00C308F2">
        <w:rPr>
          <w:rFonts w:ascii="Century Gothic" w:hAnsi="Century Gothic"/>
          <w:color w:val="auto"/>
        </w:rPr>
        <w:t xml:space="preserve">, ou em outras leis de licitações e contratos da Administração Pública que também sejam tipificados como atos lesivos </w:t>
      </w:r>
      <w:hyperlink r:id="rId35" w:history="1">
        <w:r w:rsidRPr="00C308F2">
          <w:rPr>
            <w:rStyle w:val="Hyperlink"/>
            <w:rFonts w:ascii="Century Gothic" w:hAnsi="Century Gothic"/>
            <w:color w:val="auto"/>
          </w:rPr>
          <w:t>na Lei nº 12.846, de 2013</w:t>
        </w:r>
      </w:hyperlink>
      <w:r w:rsidRPr="00C308F2">
        <w:rPr>
          <w:rFonts w:ascii="Century Gothic" w:hAnsi="Century Gothic"/>
          <w:color w:val="auto"/>
        </w:rPr>
        <w:t xml:space="preserve">, serão apurados e julgados conjuntamente, nos mesmos autos, observados o rito procedimental e autoridade competente definidos na referida </w:t>
      </w:r>
      <w:hyperlink r:id="rId36" w:anchor="art159" w:history="1">
        <w:r w:rsidRPr="00C308F2">
          <w:rPr>
            <w:rStyle w:val="Hyperlink"/>
            <w:rFonts w:ascii="Century Gothic" w:hAnsi="Century Gothic"/>
            <w:color w:val="auto"/>
          </w:rPr>
          <w:t>Lei (art. 159</w:t>
        </w:r>
      </w:hyperlink>
      <w:r w:rsidRPr="00C308F2">
        <w:rPr>
          <w:rFonts w:ascii="Century Gothic" w:hAnsi="Century Gothic"/>
          <w:color w:val="auto"/>
        </w:rPr>
        <w:t>).</w:t>
      </w:r>
    </w:p>
    <w:p w14:paraId="1C37DA46"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color w:val="auto"/>
        </w:rPr>
        <w:t>8.9.</w:t>
      </w:r>
      <w:r w:rsidRPr="00C308F2">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C308F2">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C308F2">
        <w:rPr>
          <w:rFonts w:ascii="Century Gothic" w:hAnsi="Century Gothic"/>
          <w:color w:val="auto"/>
        </w:rPr>
        <w:t>(</w:t>
      </w:r>
      <w:hyperlink r:id="rId37" w:anchor="art160" w:history="1">
        <w:r w:rsidRPr="00C308F2">
          <w:rPr>
            <w:rStyle w:val="Hyperlink"/>
            <w:rFonts w:ascii="Century Gothic" w:hAnsi="Century Gothic"/>
            <w:color w:val="auto"/>
          </w:rPr>
          <w:t>art. 160, da Lei nº 14.133, de 2021</w:t>
        </w:r>
      </w:hyperlink>
      <w:r w:rsidRPr="00C308F2">
        <w:rPr>
          <w:rFonts w:ascii="Century Gothic" w:hAnsi="Century Gothic"/>
          <w:color w:val="auto"/>
        </w:rPr>
        <w:t>)</w:t>
      </w:r>
    </w:p>
    <w:p w14:paraId="25BD64C8"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rPr>
        <w:t>8.10.</w:t>
      </w:r>
      <w:r w:rsidRPr="00C308F2">
        <w:rPr>
          <w:rFonts w:ascii="Century Gothic" w:hAnsi="Century Gothic"/>
        </w:rPr>
        <w:t xml:space="preserve"> O Contratante deverá, no prazo máximo </w:t>
      </w:r>
      <w:r w:rsidRPr="00C308F2">
        <w:rPr>
          <w:rFonts w:ascii="Century Gothic" w:hAnsi="Century Gothic"/>
          <w:color w:val="auto"/>
        </w:rPr>
        <w:t>de</w:t>
      </w:r>
      <w:r w:rsidRPr="00C308F2">
        <w:rPr>
          <w:rFonts w:ascii="Century Gothic" w:hAnsi="Century Gothic"/>
          <w:color w:val="00B050"/>
        </w:rPr>
        <w:t xml:space="preserve"> </w:t>
      </w:r>
      <w:r w:rsidRPr="00C308F2">
        <w:rPr>
          <w:rFonts w:ascii="Century Gothic" w:hAnsi="Century Gothic"/>
        </w:rPr>
        <w:t xml:space="preserve">15 (quinze) dias úteis, contado da data de aplicação da sanção, informar e manter atualizados os dados relativos às sanções por ela aplicadas, para fins de publicidade no Cadastro Nacional de Empresas Inidôneas e </w:t>
      </w:r>
      <w:r w:rsidRPr="00C308F2">
        <w:rPr>
          <w:rFonts w:ascii="Century Gothic" w:hAnsi="Century Gothic"/>
        </w:rPr>
        <w:lastRenderedPageBreak/>
        <w:t xml:space="preserve">Suspensas (Ceis) e no Cadastro Nacional de Empresas Punidas (Cnep), instituídos no âmbito do Poder Executivo Federal. </w:t>
      </w:r>
      <w:r w:rsidRPr="00C308F2">
        <w:rPr>
          <w:rFonts w:ascii="Century Gothic" w:hAnsi="Century Gothic"/>
          <w:color w:val="auto"/>
        </w:rPr>
        <w:t>(</w:t>
      </w:r>
      <w:hyperlink r:id="rId38" w:anchor="art161">
        <w:r w:rsidRPr="00C308F2">
          <w:rPr>
            <w:rStyle w:val="Hyperlink"/>
            <w:rFonts w:ascii="Century Gothic" w:hAnsi="Century Gothic"/>
            <w:color w:val="auto"/>
          </w:rPr>
          <w:t>Art. 161, da Lei nº 14.133, de 2021</w:t>
        </w:r>
      </w:hyperlink>
      <w:r w:rsidRPr="00C308F2">
        <w:rPr>
          <w:rFonts w:ascii="Century Gothic" w:hAnsi="Century Gothic"/>
          <w:color w:val="auto"/>
        </w:rPr>
        <w:t>)</w:t>
      </w:r>
    </w:p>
    <w:p w14:paraId="6DD00CB8" w14:textId="77777777" w:rsidR="00F91270" w:rsidRPr="00C308F2" w:rsidRDefault="00F91270" w:rsidP="00F66A4E">
      <w:pPr>
        <w:pStyle w:val="Nivel2"/>
        <w:spacing w:before="0" w:after="0" w:line="240" w:lineRule="auto"/>
        <w:rPr>
          <w:rFonts w:ascii="Century Gothic" w:hAnsi="Century Gothic"/>
          <w:i/>
          <w:iCs/>
          <w:color w:val="auto"/>
        </w:rPr>
      </w:pPr>
      <w:r w:rsidRPr="00C308F2">
        <w:rPr>
          <w:rFonts w:ascii="Century Gothic" w:hAnsi="Century Gothic"/>
          <w:b/>
        </w:rPr>
        <w:t>8.11.</w:t>
      </w:r>
      <w:r w:rsidRPr="00C308F2">
        <w:rPr>
          <w:rFonts w:ascii="Century Gothic" w:hAnsi="Century Gothic"/>
        </w:rPr>
        <w:t xml:space="preserve"> As sanções de impedimento de licitar e contratar e </w:t>
      </w:r>
      <w:r w:rsidRPr="00C308F2">
        <w:rPr>
          <w:rFonts w:ascii="Century Gothic" w:hAnsi="Century Gothic"/>
          <w:color w:val="auto"/>
        </w:rPr>
        <w:t xml:space="preserve">declaração de inidoneidade para licitar ou contratar são passíveis de reabilitação na forma do </w:t>
      </w:r>
      <w:hyperlink r:id="rId39" w:anchor="art163" w:history="1">
        <w:r w:rsidRPr="00C308F2">
          <w:rPr>
            <w:rStyle w:val="Hyperlink"/>
            <w:rFonts w:ascii="Century Gothic" w:hAnsi="Century Gothic"/>
            <w:color w:val="auto"/>
          </w:rPr>
          <w:t>art. 163 da Lei nº 14.133/21.</w:t>
        </w:r>
      </w:hyperlink>
    </w:p>
    <w:p w14:paraId="6184D44C" w14:textId="77777777" w:rsidR="00F91270" w:rsidRDefault="00F91270" w:rsidP="00F66A4E">
      <w:pPr>
        <w:pStyle w:val="Nivel2"/>
        <w:spacing w:before="0" w:after="0" w:line="240" w:lineRule="auto"/>
        <w:rPr>
          <w:rFonts w:ascii="Century Gothic" w:hAnsi="Century Gothic"/>
          <w:color w:val="auto"/>
        </w:rPr>
      </w:pPr>
      <w:r w:rsidRPr="00C308F2">
        <w:rPr>
          <w:rFonts w:ascii="Century Gothic" w:hAnsi="Century Gothic"/>
          <w:b/>
          <w:color w:val="auto"/>
        </w:rPr>
        <w:t>8.12.</w:t>
      </w:r>
      <w:r w:rsidRPr="00C308F2">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0" w:history="1">
        <w:r w:rsidRPr="00C308F2">
          <w:rPr>
            <w:rStyle w:val="Hyperlink"/>
            <w:rFonts w:ascii="Century Gothic" w:hAnsi="Century Gothic"/>
            <w:color w:val="auto"/>
          </w:rPr>
          <w:t>Instrução Normativa SEGES/ME nº 26, de 13 de abril de 2022</w:t>
        </w:r>
      </w:hyperlink>
      <w:r w:rsidRPr="00C308F2">
        <w:rPr>
          <w:rFonts w:ascii="Century Gothic" w:hAnsi="Century Gothic"/>
          <w:color w:val="auto"/>
        </w:rPr>
        <w:t xml:space="preserve">. </w:t>
      </w:r>
    </w:p>
    <w:p w14:paraId="6D72B169" w14:textId="77777777" w:rsidR="009D0BC3" w:rsidRPr="00C308F2" w:rsidRDefault="009D0BC3" w:rsidP="00F66A4E">
      <w:pPr>
        <w:pStyle w:val="Nivel2"/>
        <w:spacing w:before="0" w:after="0" w:line="240" w:lineRule="auto"/>
        <w:rPr>
          <w:rFonts w:ascii="Century Gothic" w:hAnsi="Century Gothic"/>
          <w:color w:val="auto"/>
        </w:rPr>
      </w:pPr>
    </w:p>
    <w:p w14:paraId="59782E12" w14:textId="77777777" w:rsidR="00F91270" w:rsidRPr="00C308F2" w:rsidRDefault="00F91270" w:rsidP="00F66A4E">
      <w:pPr>
        <w:pStyle w:val="Nivel2"/>
        <w:spacing w:before="0" w:after="0" w:line="240" w:lineRule="auto"/>
        <w:rPr>
          <w:rFonts w:ascii="Century Gothic" w:hAnsi="Century Gothic"/>
          <w:b/>
          <w:color w:val="auto"/>
        </w:rPr>
      </w:pPr>
      <w:r w:rsidRPr="00C308F2">
        <w:rPr>
          <w:rFonts w:ascii="Century Gothic" w:hAnsi="Century Gothic"/>
          <w:b/>
        </w:rPr>
        <w:t>CLÁUSULA NONA – DA EXTINÇÃO CONTRATUAL</w:t>
      </w:r>
    </w:p>
    <w:p w14:paraId="728C423A"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9.1</w:t>
      </w:r>
      <w:r w:rsidRPr="00C308F2">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9.2.</w:t>
      </w:r>
      <w:r w:rsidRPr="00C308F2">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9.3.</w:t>
      </w:r>
      <w:r w:rsidRPr="00C308F2">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C308F2" w:rsidRDefault="00F91270" w:rsidP="00F66A4E">
      <w:pPr>
        <w:pStyle w:val="Nvel2-Red"/>
        <w:numPr>
          <w:ilvl w:val="0"/>
          <w:numId w:val="0"/>
        </w:numPr>
        <w:spacing w:before="0" w:after="0" w:line="240" w:lineRule="auto"/>
        <w:rPr>
          <w:rFonts w:ascii="Century Gothic" w:hAnsi="Century Gothic"/>
          <w:i w:val="0"/>
          <w:color w:val="auto"/>
        </w:rPr>
      </w:pPr>
      <w:r w:rsidRPr="00C308F2">
        <w:rPr>
          <w:rFonts w:ascii="Century Gothic" w:hAnsi="Century Gothic"/>
          <w:b/>
          <w:i w:val="0"/>
          <w:color w:val="auto"/>
        </w:rPr>
        <w:t>9.4.</w:t>
      </w:r>
      <w:r w:rsidRPr="00C308F2">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C308F2" w:rsidRDefault="00F91270" w:rsidP="00F66A4E">
      <w:pPr>
        <w:pStyle w:val="Nivel2"/>
        <w:spacing w:before="0" w:after="0" w:line="240" w:lineRule="auto"/>
        <w:rPr>
          <w:rFonts w:ascii="Century Gothic" w:hAnsi="Century Gothic"/>
          <w:color w:val="auto"/>
        </w:rPr>
      </w:pPr>
      <w:r w:rsidRPr="00C308F2">
        <w:rPr>
          <w:rFonts w:ascii="Century Gothic" w:hAnsi="Century Gothic"/>
          <w:b/>
        </w:rPr>
        <w:t>9.5</w:t>
      </w:r>
      <w:r w:rsidRPr="00C308F2">
        <w:rPr>
          <w:rFonts w:ascii="Century Gothic" w:hAnsi="Century Gothic"/>
          <w:b/>
          <w:color w:val="auto"/>
        </w:rPr>
        <w:t>.</w:t>
      </w:r>
      <w:r w:rsidRPr="00C308F2">
        <w:rPr>
          <w:rFonts w:ascii="Century Gothic" w:hAnsi="Century Gothic"/>
          <w:color w:val="auto"/>
        </w:rPr>
        <w:t xml:space="preserve"> O contrato poderá ser extinto antes de cumpridas as obrigações nele estipuladas, ou antes do prazo nele fixado, por algum dos motivos previstos no </w:t>
      </w:r>
      <w:hyperlink r:id="rId41" w:anchor="art137">
        <w:r w:rsidRPr="00C308F2">
          <w:rPr>
            <w:rStyle w:val="Hyperlink"/>
            <w:rFonts w:ascii="Century Gothic" w:hAnsi="Century Gothic"/>
            <w:color w:val="auto"/>
          </w:rPr>
          <w:t>artigo 137 da Lei nº 14.133/21</w:t>
        </w:r>
      </w:hyperlink>
      <w:r w:rsidRPr="00C308F2">
        <w:rPr>
          <w:rFonts w:ascii="Century Gothic" w:hAnsi="Century Gothic"/>
          <w:color w:val="auto"/>
        </w:rPr>
        <w:t>, bem como amigavelmente, assegurados o contraditório e a ampla defesa.</w:t>
      </w:r>
    </w:p>
    <w:p w14:paraId="18161EFF" w14:textId="77777777" w:rsidR="00F91270" w:rsidRPr="00C308F2" w:rsidRDefault="00F91270" w:rsidP="00F66A4E">
      <w:pPr>
        <w:pStyle w:val="Nivel3"/>
        <w:spacing w:before="0" w:after="0" w:line="240" w:lineRule="auto"/>
        <w:rPr>
          <w:rFonts w:ascii="Century Gothic" w:hAnsi="Century Gothic"/>
        </w:rPr>
      </w:pPr>
      <w:r w:rsidRPr="009D0BC3">
        <w:rPr>
          <w:rFonts w:ascii="Century Gothic" w:hAnsi="Century Gothic"/>
          <w:b/>
          <w:bCs/>
          <w:color w:val="auto"/>
        </w:rPr>
        <w:t>9.5.1.</w:t>
      </w:r>
      <w:r w:rsidRPr="00C308F2">
        <w:rPr>
          <w:rFonts w:ascii="Century Gothic" w:hAnsi="Century Gothic"/>
          <w:color w:val="auto"/>
        </w:rPr>
        <w:t xml:space="preserve"> Nesta hipótese, aplicam-se também os </w:t>
      </w:r>
      <w:hyperlink r:id="rId42" w:anchor="art138" w:history="1">
        <w:r w:rsidRPr="00C308F2">
          <w:rPr>
            <w:rStyle w:val="Hyperlink"/>
            <w:rFonts w:ascii="Century Gothic" w:hAnsi="Century Gothic"/>
            <w:color w:val="auto"/>
          </w:rPr>
          <w:t>artigos 138 e 139</w:t>
        </w:r>
      </w:hyperlink>
      <w:r w:rsidRPr="00C308F2">
        <w:rPr>
          <w:rFonts w:ascii="Century Gothic" w:hAnsi="Century Gothic"/>
          <w:color w:val="auto"/>
        </w:rPr>
        <w:t xml:space="preserve"> da mesma </w:t>
      </w:r>
      <w:r w:rsidRPr="00C308F2">
        <w:rPr>
          <w:rFonts w:ascii="Century Gothic" w:hAnsi="Century Gothic"/>
        </w:rPr>
        <w:t>Lei.</w:t>
      </w:r>
    </w:p>
    <w:p w14:paraId="23AFD369" w14:textId="77777777" w:rsidR="00F91270" w:rsidRPr="00C308F2" w:rsidRDefault="00F91270" w:rsidP="00F66A4E">
      <w:pPr>
        <w:pStyle w:val="Nivel3"/>
        <w:spacing w:before="0" w:after="0" w:line="240" w:lineRule="auto"/>
        <w:rPr>
          <w:rFonts w:ascii="Century Gothic" w:hAnsi="Century Gothic"/>
        </w:rPr>
      </w:pPr>
      <w:r w:rsidRPr="009D0BC3">
        <w:rPr>
          <w:rFonts w:ascii="Century Gothic" w:hAnsi="Century Gothic"/>
          <w:b/>
          <w:bCs/>
        </w:rPr>
        <w:t>9.5.2.</w:t>
      </w:r>
      <w:r w:rsidRPr="00C308F2">
        <w:rPr>
          <w:rFonts w:ascii="Century Gothic" w:hAnsi="Century Gothic"/>
        </w:rPr>
        <w:t xml:space="preserve"> A alteração social ou a modificação da finalidade ou da estrutura da empresa não ensejará a extinção se não restringir sua capacidade de concluir o contrato.</w:t>
      </w:r>
    </w:p>
    <w:p w14:paraId="2B4E3485"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color w:val="000000" w:themeColor="text1"/>
        </w:rPr>
        <w:t>9.5.2.1.</w:t>
      </w:r>
      <w:r w:rsidRPr="00C308F2">
        <w:rPr>
          <w:rFonts w:ascii="Century Gothic" w:hAnsi="Century Gothic"/>
          <w:color w:val="000000" w:themeColor="text1"/>
        </w:rPr>
        <w:t xml:space="preserve"> Se a operação </w:t>
      </w:r>
      <w:r w:rsidRPr="00C308F2">
        <w:rPr>
          <w:rFonts w:ascii="Century Gothic" w:hAnsi="Century Gothic"/>
        </w:rPr>
        <w:t>implicar mudança da pessoa jurídica contratada, deverá ser formalizado termo aditivo para alteração subjetiva.</w:t>
      </w:r>
    </w:p>
    <w:p w14:paraId="72418FD4"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9</w:t>
      </w:r>
      <w:r w:rsidRPr="00C308F2">
        <w:rPr>
          <w:rFonts w:ascii="Century Gothic" w:hAnsi="Century Gothic"/>
          <w:b/>
          <w:color w:val="000000" w:themeColor="text1"/>
        </w:rPr>
        <w:t>.6.</w:t>
      </w:r>
      <w:r w:rsidRPr="00C308F2">
        <w:rPr>
          <w:rFonts w:ascii="Century Gothic" w:hAnsi="Century Gothic"/>
          <w:color w:val="000000" w:themeColor="text1"/>
        </w:rPr>
        <w:t xml:space="preserve"> </w:t>
      </w:r>
      <w:r w:rsidRPr="00C308F2">
        <w:rPr>
          <w:rFonts w:ascii="Century Gothic" w:hAnsi="Century Gothic"/>
        </w:rPr>
        <w:t>O termo de extinção, sempre que possível, será precedido:</w:t>
      </w:r>
    </w:p>
    <w:p w14:paraId="5837BD16"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9.6.1.</w:t>
      </w:r>
      <w:r w:rsidRPr="00C308F2">
        <w:rPr>
          <w:rFonts w:ascii="Century Gothic" w:hAnsi="Century Gothic"/>
        </w:rPr>
        <w:t xml:space="preserve"> Balanço dos eventos contratuais já cumpridos ou parcialmente cumpridos;</w:t>
      </w:r>
    </w:p>
    <w:p w14:paraId="6D5DE59B"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9.6.2.</w:t>
      </w:r>
      <w:r w:rsidRPr="00C308F2">
        <w:rPr>
          <w:rFonts w:ascii="Century Gothic" w:hAnsi="Century Gothic"/>
        </w:rPr>
        <w:t xml:space="preserve"> Relação dos pagamentos já efetuados e ainda devidos;</w:t>
      </w:r>
    </w:p>
    <w:p w14:paraId="463E6BBC" w14:textId="77777777" w:rsidR="00F91270" w:rsidRPr="00C308F2" w:rsidRDefault="00F91270" w:rsidP="00F66A4E">
      <w:pPr>
        <w:pStyle w:val="Nivel4"/>
        <w:spacing w:before="0" w:after="0" w:line="240" w:lineRule="auto"/>
        <w:rPr>
          <w:rFonts w:ascii="Century Gothic" w:hAnsi="Century Gothic"/>
        </w:rPr>
      </w:pPr>
      <w:r w:rsidRPr="009D0BC3">
        <w:rPr>
          <w:rFonts w:ascii="Century Gothic" w:hAnsi="Century Gothic"/>
          <w:b/>
          <w:bCs/>
        </w:rPr>
        <w:t>9.6.3.</w:t>
      </w:r>
      <w:r w:rsidRPr="00C308F2">
        <w:rPr>
          <w:rFonts w:ascii="Century Gothic" w:hAnsi="Century Gothic"/>
        </w:rPr>
        <w:t xml:space="preserve"> Indenizações e multas.</w:t>
      </w:r>
    </w:p>
    <w:p w14:paraId="63B7F206" w14:textId="77777777" w:rsidR="00F91270" w:rsidRPr="00C308F2" w:rsidRDefault="00F91270" w:rsidP="00F66A4E">
      <w:pPr>
        <w:pStyle w:val="Nivel2"/>
        <w:spacing w:before="0" w:after="0" w:line="240" w:lineRule="auto"/>
        <w:rPr>
          <w:rFonts w:ascii="Century Gothic" w:hAnsi="Century Gothic"/>
        </w:rPr>
      </w:pPr>
      <w:r w:rsidRPr="00C308F2">
        <w:rPr>
          <w:rFonts w:ascii="Century Gothic" w:hAnsi="Century Gothic"/>
          <w:b/>
        </w:rPr>
        <w:t>9.7.</w:t>
      </w:r>
      <w:r w:rsidRPr="00C308F2">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43" w:anchor="art131">
        <w:r w:rsidRPr="00C308F2">
          <w:rPr>
            <w:rStyle w:val="Hyperlink"/>
            <w:rFonts w:ascii="Century Gothic" w:hAnsi="Century Gothic"/>
            <w:color w:val="auto"/>
          </w:rPr>
          <w:t xml:space="preserve">art. 131, </w:t>
        </w:r>
        <w:r w:rsidRPr="00C308F2">
          <w:rPr>
            <w:rStyle w:val="Hyperlink"/>
            <w:rFonts w:ascii="Century Gothic" w:hAnsi="Century Gothic"/>
            <w:i/>
            <w:iCs/>
            <w:color w:val="auto"/>
          </w:rPr>
          <w:t xml:space="preserve">caput, </w:t>
        </w:r>
        <w:r w:rsidRPr="00C308F2">
          <w:rPr>
            <w:rStyle w:val="Hyperlink"/>
            <w:rFonts w:ascii="Century Gothic" w:hAnsi="Century Gothic"/>
            <w:color w:val="auto"/>
          </w:rPr>
          <w:t>da Lei n.º 14.133, de 2021).</w:t>
        </w:r>
      </w:hyperlink>
      <w:r w:rsidRPr="00C308F2">
        <w:rPr>
          <w:rFonts w:ascii="Century Gothic" w:hAnsi="Century Gothic"/>
          <w:color w:val="auto"/>
        </w:rPr>
        <w:t xml:space="preserve"> </w:t>
      </w:r>
    </w:p>
    <w:p w14:paraId="22CCAB25" w14:textId="77777777" w:rsidR="00F91270" w:rsidRDefault="00F91270" w:rsidP="00F66A4E">
      <w:pPr>
        <w:pStyle w:val="Nivel2"/>
        <w:spacing w:before="0" w:after="0" w:line="240" w:lineRule="auto"/>
        <w:rPr>
          <w:rFonts w:ascii="Century Gothic" w:hAnsi="Century Gothic"/>
        </w:rPr>
      </w:pPr>
      <w:r w:rsidRPr="00C308F2">
        <w:rPr>
          <w:rFonts w:ascii="Century Gothic" w:hAnsi="Century Gothic"/>
          <w:b/>
        </w:rPr>
        <w:t>9.8.</w:t>
      </w:r>
      <w:r w:rsidRPr="00C308F2">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A99678B" w14:textId="77777777" w:rsidR="009D0BC3" w:rsidRPr="00C308F2" w:rsidRDefault="009D0BC3" w:rsidP="00F66A4E">
      <w:pPr>
        <w:pStyle w:val="Nivel2"/>
        <w:spacing w:before="0" w:after="0" w:line="240" w:lineRule="auto"/>
        <w:rPr>
          <w:rFonts w:ascii="Century Gothic" w:hAnsi="Century Gothic"/>
        </w:rPr>
      </w:pPr>
    </w:p>
    <w:p w14:paraId="2AE6F029" w14:textId="77777777" w:rsidR="00F91270" w:rsidRPr="00C308F2" w:rsidRDefault="00F91270" w:rsidP="009D0BC3">
      <w:pPr>
        <w:jc w:val="both"/>
        <w:rPr>
          <w:rFonts w:ascii="Century Gothic" w:hAnsi="Century Gothic" w:cs="Arial"/>
          <w:b/>
          <w:bCs/>
        </w:rPr>
      </w:pPr>
      <w:r w:rsidRPr="005F78E7">
        <w:rPr>
          <w:rFonts w:ascii="Century Gothic" w:hAnsi="Century Gothic" w:cs="Arial"/>
          <w:b/>
          <w:bCs/>
        </w:rPr>
        <w:t>CLÁUSULA DÉCIMA - DA DOTAÇÃO ORÇAMENTÁRIA</w:t>
      </w:r>
    </w:p>
    <w:p w14:paraId="789828BC" w14:textId="77777777" w:rsidR="00F91270" w:rsidRPr="00C308F2" w:rsidRDefault="00F91270" w:rsidP="009D0BC3">
      <w:pPr>
        <w:jc w:val="both"/>
        <w:rPr>
          <w:rFonts w:ascii="Century Gothic" w:hAnsi="Century Gothic" w:cs="Arial"/>
        </w:rPr>
      </w:pPr>
      <w:r w:rsidRPr="00C308F2">
        <w:rPr>
          <w:rFonts w:ascii="Century Gothic" w:hAnsi="Century Gothic" w:cs="Arial"/>
          <w:b/>
          <w:bCs/>
        </w:rPr>
        <w:t xml:space="preserve">10.1 </w:t>
      </w:r>
      <w:r w:rsidRPr="00C308F2">
        <w:rPr>
          <w:rFonts w:ascii="Century Gothic" w:hAnsi="Century Gothic" w:cs="Arial"/>
        </w:rPr>
        <w:t>As despesas decorrentes do presente Contrato correrão à conta da seguinte dotação orçamentária:</w:t>
      </w: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697"/>
        <w:gridCol w:w="3771"/>
        <w:gridCol w:w="3685"/>
      </w:tblGrid>
      <w:tr w:rsidR="00CC502A" w:rsidRPr="009D0BC3" w14:paraId="453B2153" w14:textId="77777777" w:rsidTr="009D0BC3">
        <w:tc>
          <w:tcPr>
            <w:tcW w:w="1697" w:type="dxa"/>
            <w:shd w:val="clear" w:color="auto" w:fill="auto"/>
          </w:tcPr>
          <w:p w14:paraId="214860FB" w14:textId="77777777" w:rsidR="00CC502A" w:rsidRPr="009D0BC3" w:rsidRDefault="00CC502A" w:rsidP="009D0BC3">
            <w:pPr>
              <w:tabs>
                <w:tab w:val="right" w:pos="1747"/>
                <w:tab w:val="right" w:pos="2330"/>
              </w:tabs>
              <w:jc w:val="center"/>
              <w:rPr>
                <w:rFonts w:ascii="Century Gothic" w:hAnsi="Century Gothic" w:cs="Arial"/>
                <w:b/>
                <w:sz w:val="16"/>
                <w:szCs w:val="16"/>
              </w:rPr>
            </w:pPr>
            <w:r w:rsidRPr="009D0BC3">
              <w:rPr>
                <w:rFonts w:ascii="Century Gothic" w:hAnsi="Century Gothic" w:cs="Arial"/>
                <w:b/>
                <w:sz w:val="16"/>
                <w:szCs w:val="16"/>
              </w:rPr>
              <w:t>Organograma</w:t>
            </w:r>
          </w:p>
        </w:tc>
        <w:tc>
          <w:tcPr>
            <w:tcW w:w="3771" w:type="dxa"/>
            <w:shd w:val="clear" w:color="auto" w:fill="auto"/>
          </w:tcPr>
          <w:p w14:paraId="70BD48DC" w14:textId="77777777" w:rsidR="00CC502A" w:rsidRPr="009D0BC3" w:rsidRDefault="00CC502A" w:rsidP="009D0BC3">
            <w:pPr>
              <w:jc w:val="center"/>
              <w:rPr>
                <w:rFonts w:ascii="Century Gothic" w:hAnsi="Century Gothic" w:cs="Arial"/>
                <w:b/>
                <w:sz w:val="16"/>
                <w:szCs w:val="16"/>
              </w:rPr>
            </w:pPr>
            <w:r w:rsidRPr="009D0BC3">
              <w:rPr>
                <w:rFonts w:ascii="Century Gothic" w:hAnsi="Century Gothic" w:cs="Arial"/>
                <w:b/>
                <w:sz w:val="16"/>
                <w:szCs w:val="16"/>
              </w:rPr>
              <w:t>Descrição</w:t>
            </w:r>
          </w:p>
        </w:tc>
        <w:tc>
          <w:tcPr>
            <w:tcW w:w="3685" w:type="dxa"/>
            <w:shd w:val="clear" w:color="auto" w:fill="auto"/>
          </w:tcPr>
          <w:p w14:paraId="28A10B4C" w14:textId="77777777" w:rsidR="00CC502A" w:rsidRPr="009D0BC3" w:rsidRDefault="00CC502A" w:rsidP="009D0BC3">
            <w:pPr>
              <w:jc w:val="center"/>
              <w:rPr>
                <w:rFonts w:ascii="Century Gothic" w:hAnsi="Century Gothic" w:cs="Arial"/>
                <w:b/>
                <w:sz w:val="16"/>
                <w:szCs w:val="16"/>
              </w:rPr>
            </w:pPr>
            <w:r w:rsidRPr="009D0BC3">
              <w:rPr>
                <w:rFonts w:ascii="Century Gothic" w:hAnsi="Century Gothic" w:cs="Arial"/>
                <w:b/>
                <w:sz w:val="16"/>
                <w:szCs w:val="16"/>
              </w:rPr>
              <w:t>Máscara</w:t>
            </w:r>
          </w:p>
        </w:tc>
      </w:tr>
      <w:tr w:rsidR="00CC502A" w:rsidRPr="009D0BC3" w14:paraId="2B726202" w14:textId="77777777" w:rsidTr="009D0BC3">
        <w:tc>
          <w:tcPr>
            <w:tcW w:w="1697" w:type="dxa"/>
            <w:shd w:val="clear" w:color="auto" w:fill="auto"/>
            <w:vAlign w:val="center"/>
          </w:tcPr>
          <w:p w14:paraId="087A4845" w14:textId="4FFFC64C" w:rsidR="00CC502A" w:rsidRPr="009D0BC3" w:rsidRDefault="00567B1F" w:rsidP="009D0BC3">
            <w:pPr>
              <w:jc w:val="center"/>
              <w:rPr>
                <w:rFonts w:ascii="Century Gothic" w:hAnsi="Century Gothic" w:cs="Arial"/>
                <w:sz w:val="16"/>
                <w:szCs w:val="16"/>
                <w:highlight w:val="yellow"/>
              </w:rPr>
            </w:pPr>
            <w:r w:rsidRPr="00567B1F">
              <w:rPr>
                <w:rFonts w:ascii="Century Gothic" w:hAnsi="Century Gothic" w:cs="Arial"/>
                <w:sz w:val="16"/>
                <w:szCs w:val="16"/>
              </w:rPr>
              <w:t>09.001</w:t>
            </w:r>
          </w:p>
        </w:tc>
        <w:tc>
          <w:tcPr>
            <w:tcW w:w="3771" w:type="dxa"/>
            <w:shd w:val="clear" w:color="auto" w:fill="auto"/>
            <w:vAlign w:val="center"/>
          </w:tcPr>
          <w:p w14:paraId="56332DBF" w14:textId="1B6EC17A" w:rsidR="00CC502A" w:rsidRPr="009D0BC3" w:rsidRDefault="00567B1F" w:rsidP="009D0BC3">
            <w:pPr>
              <w:jc w:val="center"/>
              <w:rPr>
                <w:rFonts w:ascii="Century Gothic" w:hAnsi="Century Gothic" w:cs="Arial"/>
                <w:sz w:val="16"/>
                <w:szCs w:val="16"/>
                <w:highlight w:val="yellow"/>
              </w:rPr>
            </w:pPr>
            <w:r w:rsidRPr="00567B1F">
              <w:rPr>
                <w:rFonts w:ascii="Century Gothic" w:hAnsi="Century Gothic" w:cs="Arial"/>
                <w:sz w:val="16"/>
                <w:szCs w:val="16"/>
              </w:rPr>
              <w:t>Manutenção da Divisão de Eventos e Lazer</w:t>
            </w:r>
          </w:p>
        </w:tc>
        <w:tc>
          <w:tcPr>
            <w:tcW w:w="3685" w:type="dxa"/>
            <w:shd w:val="clear" w:color="auto" w:fill="auto"/>
            <w:vAlign w:val="center"/>
          </w:tcPr>
          <w:p w14:paraId="046ED873" w14:textId="64CDB6D6" w:rsidR="00CC502A" w:rsidRPr="009D0BC3" w:rsidRDefault="00567B1F" w:rsidP="009D0BC3">
            <w:pPr>
              <w:jc w:val="center"/>
              <w:rPr>
                <w:rFonts w:ascii="Century Gothic" w:hAnsi="Century Gothic" w:cs="Arial"/>
                <w:sz w:val="16"/>
                <w:szCs w:val="16"/>
              </w:rPr>
            </w:pPr>
            <w:r w:rsidRPr="00567B1F">
              <w:rPr>
                <w:rFonts w:ascii="Century Gothic" w:hAnsi="Century Gothic" w:cs="Arial"/>
                <w:sz w:val="16"/>
                <w:szCs w:val="16"/>
              </w:rPr>
              <w:t>09.001.23.695.0019.2059.3.3.90.39.00</w:t>
            </w:r>
          </w:p>
        </w:tc>
      </w:tr>
    </w:tbl>
    <w:p w14:paraId="74A9C084" w14:textId="77777777" w:rsidR="00CE6680" w:rsidRPr="00C308F2" w:rsidRDefault="00CE6680" w:rsidP="009D0BC3">
      <w:pPr>
        <w:jc w:val="both"/>
        <w:rPr>
          <w:rFonts w:ascii="Century Gothic" w:hAnsi="Century Gothic" w:cs="Arial"/>
        </w:rPr>
      </w:pPr>
    </w:p>
    <w:p w14:paraId="07D5D67E" w14:textId="77777777" w:rsidR="00F91270" w:rsidRPr="00C308F2" w:rsidRDefault="00F91270" w:rsidP="009D0BC3">
      <w:pPr>
        <w:jc w:val="both"/>
        <w:rPr>
          <w:rFonts w:ascii="Century Gothic" w:hAnsi="Century Gothic" w:cs="Arial"/>
          <w:b/>
          <w:bCs/>
        </w:rPr>
      </w:pPr>
      <w:r w:rsidRPr="00C308F2">
        <w:rPr>
          <w:rFonts w:ascii="Century Gothic" w:hAnsi="Century Gothic" w:cs="Arial"/>
          <w:b/>
          <w:bCs/>
        </w:rPr>
        <w:t xml:space="preserve">CLÁUSULA DÉCIMA PRIMEIRA – ALTERAÇÕES </w:t>
      </w:r>
    </w:p>
    <w:p w14:paraId="319260BA"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11.1.</w:t>
      </w:r>
      <w:r w:rsidRPr="00C308F2">
        <w:rPr>
          <w:rFonts w:ascii="Century Gothic" w:hAnsi="Century Gothic" w:cs="Arial"/>
          <w:bCs/>
        </w:rPr>
        <w:tab/>
        <w:t>Eventuais alterações contratuais reger-se-ão pela disciplina dos arts. 124 e seguintes da Lei nº 14.133, de 2021.</w:t>
      </w:r>
    </w:p>
    <w:p w14:paraId="57959CA9"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lastRenderedPageBreak/>
        <w:t>11.2.</w:t>
      </w:r>
      <w:r w:rsidRPr="00C308F2">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11.3.</w:t>
      </w:r>
      <w:r w:rsidRPr="00C308F2">
        <w:rPr>
          <w:rFonts w:ascii="Century Gothic" w:hAnsi="Century Gothic" w:cs="Arial"/>
          <w:bCs/>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E12124F" w14:textId="77777777" w:rsidR="00F91270" w:rsidRPr="00C308F2" w:rsidRDefault="00F91270" w:rsidP="009D0BC3">
      <w:pPr>
        <w:jc w:val="both"/>
        <w:rPr>
          <w:rFonts w:ascii="Century Gothic" w:hAnsi="Century Gothic" w:cs="Arial"/>
          <w:bCs/>
        </w:rPr>
      </w:pPr>
      <w:r w:rsidRPr="00C308F2">
        <w:rPr>
          <w:rFonts w:ascii="Century Gothic" w:hAnsi="Century Gothic" w:cs="Arial"/>
          <w:b/>
          <w:bCs/>
        </w:rPr>
        <w:t>11.4.</w:t>
      </w:r>
      <w:r w:rsidRPr="00C308F2">
        <w:rPr>
          <w:rFonts w:ascii="Century Gothic" w:hAnsi="Century Gothic" w:cs="Arial"/>
          <w:bCs/>
        </w:rPr>
        <w:tab/>
        <w:t>Registros que não caracterizam alteração do contrato podem ser realizados por simples apostila, dispensada a celebração de termo aditivo, na forma do art. 136 da Lei nº 14.133, de 2021.</w:t>
      </w:r>
    </w:p>
    <w:p w14:paraId="565526AE" w14:textId="77777777" w:rsidR="00F91270" w:rsidRPr="00C308F2" w:rsidRDefault="00F91270" w:rsidP="009D0BC3">
      <w:pPr>
        <w:jc w:val="both"/>
        <w:rPr>
          <w:rFonts w:ascii="Century Gothic" w:hAnsi="Century Gothic" w:cs="Arial"/>
        </w:rPr>
      </w:pPr>
    </w:p>
    <w:p w14:paraId="1BB9D414" w14:textId="1B71A3B7" w:rsidR="00F91270" w:rsidRPr="00C308F2" w:rsidRDefault="009D0BC3" w:rsidP="009D0BC3">
      <w:pPr>
        <w:jc w:val="both"/>
        <w:rPr>
          <w:rFonts w:ascii="Century Gothic" w:hAnsi="Century Gothic" w:cs="Arial"/>
          <w:b/>
          <w:bCs/>
        </w:rPr>
      </w:pPr>
      <w:r w:rsidRPr="00C308F2">
        <w:rPr>
          <w:rFonts w:ascii="Century Gothic" w:hAnsi="Century Gothic" w:cs="Arial"/>
          <w:b/>
          <w:bCs/>
        </w:rPr>
        <w:t xml:space="preserve">CLÁUSULA DÉCIMA </w:t>
      </w:r>
      <w:r>
        <w:rPr>
          <w:rFonts w:ascii="Century Gothic" w:hAnsi="Century Gothic" w:cs="Arial"/>
          <w:b/>
          <w:bCs/>
        </w:rPr>
        <w:t xml:space="preserve">SEGUNDA </w:t>
      </w:r>
      <w:r w:rsidR="00F91270" w:rsidRPr="00C308F2">
        <w:rPr>
          <w:rFonts w:ascii="Century Gothic" w:hAnsi="Century Gothic" w:cs="Arial"/>
          <w:b/>
          <w:bCs/>
        </w:rPr>
        <w:t>– DO ACOMPANHAMENTO E DA FISCALIZAÇÃO</w:t>
      </w:r>
    </w:p>
    <w:p w14:paraId="4309C833" w14:textId="3AB6F3C6" w:rsidR="00F91270" w:rsidRDefault="009D0BC3" w:rsidP="009D0BC3">
      <w:pPr>
        <w:jc w:val="both"/>
        <w:rPr>
          <w:rFonts w:ascii="Century Gothic" w:hAnsi="Century Gothic" w:cs="Arial"/>
        </w:rPr>
      </w:pPr>
      <w:r>
        <w:rPr>
          <w:rFonts w:ascii="Century Gothic" w:hAnsi="Century Gothic" w:cs="Arial"/>
          <w:b/>
          <w:bCs/>
        </w:rPr>
        <w:t>12</w:t>
      </w:r>
      <w:r w:rsidR="00F91270" w:rsidRPr="00C308F2">
        <w:rPr>
          <w:rFonts w:ascii="Century Gothic" w:hAnsi="Century Gothic" w:cs="Arial"/>
          <w:b/>
          <w:bCs/>
        </w:rPr>
        <w:t xml:space="preserve">.1. </w:t>
      </w:r>
      <w:r w:rsidR="00F91270" w:rsidRPr="00C308F2">
        <w:rPr>
          <w:rFonts w:ascii="Century Gothic" w:hAnsi="Century Gothic" w:cs="Arial"/>
          <w:bCs/>
        </w:rPr>
        <w:t>Competirá à CONTRATANTE proceder ao acompanhamento, controle e fiscalização dos serviços constantes do objeto, através d</w:t>
      </w:r>
      <w:r w:rsidR="00F91270" w:rsidRPr="00C308F2">
        <w:rPr>
          <w:rFonts w:ascii="Century Gothic" w:hAnsi="Century Gothic" w:cs="Arial"/>
        </w:rPr>
        <w:t xml:space="preserve">a Senhora </w:t>
      </w:r>
      <w:r w:rsidR="00430E71">
        <w:rPr>
          <w:rFonts w:ascii="Century Gothic" w:hAnsi="Century Gothic" w:cs="Arial"/>
          <w:b/>
        </w:rPr>
        <w:t>ELIANE APª O. RISSON MORAES</w:t>
      </w:r>
      <w:r w:rsidR="00430E71">
        <w:rPr>
          <w:rFonts w:ascii="Century Gothic" w:hAnsi="Century Gothic" w:cs="Arial"/>
        </w:rPr>
        <w:t>, designada</w:t>
      </w:r>
      <w:r w:rsidR="00F91270" w:rsidRPr="00C308F2">
        <w:rPr>
          <w:rFonts w:ascii="Century Gothic" w:hAnsi="Century Gothic" w:cs="Arial"/>
        </w:rPr>
        <w:t xml:space="preserve"> pelo Decreto Municipal, Nº 024/2024 de 12 de janeiro de 2024.</w:t>
      </w:r>
    </w:p>
    <w:p w14:paraId="6A17E036" w14:textId="77777777" w:rsidR="00755055" w:rsidRPr="00C308F2" w:rsidRDefault="00755055" w:rsidP="009D0BC3">
      <w:pPr>
        <w:jc w:val="both"/>
        <w:rPr>
          <w:rFonts w:ascii="Century Gothic" w:hAnsi="Century Gothic" w:cs="Arial"/>
          <w:b/>
          <w:u w:val="single"/>
        </w:rPr>
      </w:pPr>
    </w:p>
    <w:p w14:paraId="69522A8F" w14:textId="77777777" w:rsidR="00F91270" w:rsidRPr="00C308F2" w:rsidRDefault="00F91270" w:rsidP="009D0BC3">
      <w:pPr>
        <w:jc w:val="both"/>
        <w:rPr>
          <w:rFonts w:ascii="Century Gothic" w:hAnsi="Century Gothic" w:cs="Arial"/>
        </w:rPr>
      </w:pPr>
    </w:p>
    <w:p w14:paraId="1037AE95" w14:textId="2F632AAB" w:rsidR="00F91270" w:rsidRPr="00C308F2" w:rsidRDefault="00F91270" w:rsidP="009D0BC3">
      <w:pPr>
        <w:widowControl w:val="0"/>
        <w:jc w:val="both"/>
        <w:outlineLvl w:val="0"/>
        <w:rPr>
          <w:rFonts w:ascii="Century Gothic" w:eastAsia="Arial" w:hAnsi="Century Gothic" w:cs="Arial"/>
          <w:b/>
        </w:rPr>
      </w:pPr>
      <w:r w:rsidRPr="00C308F2">
        <w:rPr>
          <w:rFonts w:ascii="Century Gothic" w:hAnsi="Century Gothic" w:cs="Arial"/>
          <w:b/>
        </w:rPr>
        <w:t xml:space="preserve">CLÁUSULA DÉCIMA </w:t>
      </w:r>
      <w:r w:rsidR="009D0BC3">
        <w:rPr>
          <w:rFonts w:ascii="Century Gothic" w:hAnsi="Century Gothic" w:cs="Arial"/>
          <w:b/>
        </w:rPr>
        <w:t xml:space="preserve">TERCEIRA </w:t>
      </w:r>
      <w:r w:rsidRPr="00C308F2">
        <w:rPr>
          <w:rFonts w:ascii="Century Gothic" w:hAnsi="Century Gothic" w:cs="Arial"/>
          <w:b/>
        </w:rPr>
        <w:t>-</w:t>
      </w:r>
      <w:r w:rsidRPr="00C308F2">
        <w:rPr>
          <w:rFonts w:ascii="Century Gothic" w:hAnsi="Century Gothic" w:cs="Arial"/>
        </w:rPr>
        <w:t xml:space="preserve"> </w:t>
      </w:r>
      <w:r w:rsidRPr="00C308F2">
        <w:rPr>
          <w:rFonts w:ascii="Century Gothic" w:eastAsia="Arial" w:hAnsi="Century Gothic" w:cs="Arial"/>
          <w:b/>
        </w:rPr>
        <w:t>DA FRAUDE E DA CORRUPÇÃO</w:t>
      </w:r>
    </w:p>
    <w:p w14:paraId="43313C8E" w14:textId="6A6DB2AC"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1</w:t>
      </w:r>
      <w:r w:rsidR="009D0BC3">
        <w:rPr>
          <w:rFonts w:ascii="Century Gothic" w:eastAsia="Arial" w:hAnsi="Century Gothic" w:cs="Arial"/>
          <w:b/>
        </w:rPr>
        <w:t>3</w:t>
      </w:r>
      <w:r w:rsidRPr="00C308F2">
        <w:rPr>
          <w:rFonts w:ascii="Century Gothic" w:eastAsia="Arial" w:hAnsi="Century Gothic" w:cs="Arial"/>
          <w:b/>
        </w:rPr>
        <w:t xml:space="preserve">.1. </w:t>
      </w:r>
      <w:r w:rsidRPr="00C308F2">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rPr>
        <w:t>Parágrafo único - Para os propósitos desta cláusula, definem-se as seguintes práticas:</w:t>
      </w:r>
    </w:p>
    <w:p w14:paraId="67C4901A"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a) “prática corrupta”:</w:t>
      </w:r>
      <w:r w:rsidRPr="00C308F2">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b) “prática fraudulenta”:</w:t>
      </w:r>
      <w:r w:rsidRPr="00C308F2">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c) “prática colusiva</w:t>
      </w:r>
      <w:r w:rsidRPr="00C308F2">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C308F2" w:rsidRDefault="00F91270" w:rsidP="009D0BC3">
      <w:pPr>
        <w:widowControl w:val="0"/>
        <w:jc w:val="both"/>
        <w:outlineLvl w:val="0"/>
        <w:rPr>
          <w:rFonts w:ascii="Century Gothic" w:eastAsia="Arial" w:hAnsi="Century Gothic" w:cs="Arial"/>
        </w:rPr>
      </w:pPr>
      <w:r w:rsidRPr="00C308F2">
        <w:rPr>
          <w:rFonts w:ascii="Century Gothic" w:eastAsia="Arial" w:hAnsi="Century Gothic" w:cs="Arial"/>
          <w:b/>
        </w:rPr>
        <w:t>d) “prática coercitiva</w:t>
      </w:r>
      <w:r w:rsidRPr="00C308F2">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C308F2" w:rsidRDefault="00F91270" w:rsidP="009D0BC3">
      <w:pPr>
        <w:widowControl w:val="0"/>
        <w:jc w:val="both"/>
        <w:outlineLvl w:val="0"/>
        <w:rPr>
          <w:rFonts w:ascii="Century Gothic" w:eastAsia="Arial" w:hAnsi="Century Gothic" w:cs="Arial"/>
          <w:b/>
        </w:rPr>
      </w:pPr>
      <w:r w:rsidRPr="00C308F2">
        <w:rPr>
          <w:rFonts w:ascii="Century Gothic" w:eastAsia="Arial" w:hAnsi="Century Gothic" w:cs="Arial"/>
          <w:b/>
        </w:rPr>
        <w:t xml:space="preserve">e) “prática obstrutiva”: </w:t>
      </w:r>
    </w:p>
    <w:p w14:paraId="02EAE50A"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 xml:space="preserve">atos cuja intenção seja impedir materialmente o exercício do direito do organismo financeiro multilateral promover inspeção; </w:t>
      </w:r>
    </w:p>
    <w:p w14:paraId="18D4D42C" w14:textId="77777777" w:rsidR="00F91270" w:rsidRPr="00C308F2"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Default="00F91270" w:rsidP="009D0BC3">
      <w:pPr>
        <w:pStyle w:val="PargrafodaLista"/>
        <w:widowControl w:val="0"/>
        <w:numPr>
          <w:ilvl w:val="0"/>
          <w:numId w:val="17"/>
        </w:numPr>
        <w:suppressAutoHyphens/>
        <w:ind w:left="284" w:hanging="284"/>
        <w:contextualSpacing w:val="0"/>
        <w:jc w:val="both"/>
        <w:outlineLvl w:val="0"/>
        <w:rPr>
          <w:rFonts w:ascii="Century Gothic" w:eastAsia="Arial" w:hAnsi="Century Gothic" w:cs="Arial"/>
          <w:sz w:val="20"/>
        </w:rPr>
      </w:pPr>
      <w:r w:rsidRPr="00C308F2">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687725A" w14:textId="77777777" w:rsidR="009E7671" w:rsidRPr="00C308F2" w:rsidRDefault="009E7671" w:rsidP="009E7671">
      <w:pPr>
        <w:pStyle w:val="PargrafodaLista"/>
        <w:widowControl w:val="0"/>
        <w:suppressAutoHyphens/>
        <w:ind w:left="284"/>
        <w:contextualSpacing w:val="0"/>
        <w:jc w:val="both"/>
        <w:outlineLvl w:val="0"/>
        <w:rPr>
          <w:rFonts w:ascii="Century Gothic" w:eastAsia="Arial" w:hAnsi="Century Gothic" w:cs="Arial"/>
          <w:sz w:val="20"/>
        </w:rPr>
      </w:pPr>
    </w:p>
    <w:p w14:paraId="1A879011" w14:textId="77777777" w:rsidR="00F91270" w:rsidRPr="00C308F2" w:rsidRDefault="00F91270" w:rsidP="009D0BC3">
      <w:pPr>
        <w:jc w:val="both"/>
        <w:rPr>
          <w:rFonts w:ascii="Century Gothic" w:hAnsi="Century Gothic" w:cs="Arial"/>
          <w:b/>
        </w:rPr>
      </w:pPr>
    </w:p>
    <w:p w14:paraId="5DAE9AF7" w14:textId="213239CB" w:rsidR="00F91270" w:rsidRPr="00C308F2" w:rsidRDefault="00F91270" w:rsidP="009D0BC3">
      <w:pPr>
        <w:jc w:val="both"/>
        <w:rPr>
          <w:rFonts w:ascii="Century Gothic" w:hAnsi="Century Gothic" w:cs="Arial"/>
        </w:rPr>
      </w:pPr>
      <w:r w:rsidRPr="00C308F2">
        <w:rPr>
          <w:rFonts w:ascii="Century Gothic" w:hAnsi="Century Gothic" w:cs="Arial"/>
          <w:b/>
        </w:rPr>
        <w:lastRenderedPageBreak/>
        <w:t xml:space="preserve">CLÁUSULA DÉCIMA </w:t>
      </w:r>
      <w:r w:rsidR="009D0BC3">
        <w:rPr>
          <w:rFonts w:ascii="Century Gothic" w:hAnsi="Century Gothic" w:cs="Arial"/>
          <w:b/>
        </w:rPr>
        <w:t>QUARTA</w:t>
      </w:r>
      <w:r w:rsidRPr="00C308F2">
        <w:rPr>
          <w:rFonts w:ascii="Century Gothic" w:hAnsi="Century Gothic" w:cs="Arial"/>
          <w:b/>
        </w:rPr>
        <w:t xml:space="preserve"> – DA FUNDAMENTAÇÃO LEGAL</w:t>
      </w:r>
    </w:p>
    <w:p w14:paraId="0E7BD7D1" w14:textId="0C813903" w:rsidR="00F91270" w:rsidRPr="00C308F2" w:rsidRDefault="00F91270" w:rsidP="009D0BC3">
      <w:pPr>
        <w:jc w:val="both"/>
        <w:rPr>
          <w:rFonts w:ascii="Century Gothic" w:hAnsi="Century Gothic" w:cs="Arial"/>
        </w:rPr>
      </w:pPr>
      <w:r w:rsidRPr="00C308F2">
        <w:rPr>
          <w:rFonts w:ascii="Century Gothic" w:hAnsi="Century Gothic" w:cs="Arial"/>
          <w:b/>
        </w:rPr>
        <w:t>1</w:t>
      </w:r>
      <w:r w:rsidR="009D0BC3">
        <w:rPr>
          <w:rFonts w:ascii="Century Gothic" w:hAnsi="Century Gothic" w:cs="Arial"/>
          <w:b/>
        </w:rPr>
        <w:t>4</w:t>
      </w:r>
      <w:r w:rsidRPr="00C308F2">
        <w:rPr>
          <w:rFonts w:ascii="Century Gothic" w:hAnsi="Century Gothic" w:cs="Arial"/>
          <w:b/>
        </w:rPr>
        <w:t>.1</w:t>
      </w:r>
      <w:r w:rsidRPr="00C308F2">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4013177C" w14:textId="77777777" w:rsidR="00F91270" w:rsidRPr="00C308F2" w:rsidRDefault="00F91270" w:rsidP="009D0BC3">
      <w:pPr>
        <w:jc w:val="both"/>
        <w:rPr>
          <w:rFonts w:ascii="Century Gothic" w:hAnsi="Century Gothic" w:cs="Arial"/>
        </w:rPr>
      </w:pPr>
    </w:p>
    <w:p w14:paraId="3778D07B" w14:textId="3ED49625" w:rsidR="00F91270" w:rsidRPr="00C308F2" w:rsidRDefault="00F91270" w:rsidP="009D0BC3">
      <w:pPr>
        <w:jc w:val="both"/>
        <w:rPr>
          <w:rFonts w:ascii="Century Gothic" w:hAnsi="Century Gothic" w:cs="Arial"/>
        </w:rPr>
      </w:pPr>
      <w:r w:rsidRPr="00C308F2">
        <w:rPr>
          <w:rFonts w:ascii="Century Gothic" w:hAnsi="Century Gothic" w:cs="Arial"/>
          <w:b/>
        </w:rPr>
        <w:t xml:space="preserve">CLÁUSULA DÉCIMA </w:t>
      </w:r>
      <w:r w:rsidR="009D0BC3">
        <w:rPr>
          <w:rFonts w:ascii="Century Gothic" w:hAnsi="Century Gothic" w:cs="Arial"/>
          <w:b/>
        </w:rPr>
        <w:t>QUINTA</w:t>
      </w:r>
      <w:r w:rsidRPr="00C308F2">
        <w:rPr>
          <w:rFonts w:ascii="Century Gothic" w:hAnsi="Century Gothic" w:cs="Arial"/>
          <w:b/>
        </w:rPr>
        <w:t xml:space="preserve"> – DA PUBLICAÇÃO</w:t>
      </w:r>
    </w:p>
    <w:p w14:paraId="30E2CFC2" w14:textId="5A69B57C" w:rsidR="00F91270" w:rsidRDefault="00F91270" w:rsidP="009D0BC3">
      <w:pPr>
        <w:jc w:val="both"/>
        <w:rPr>
          <w:rFonts w:ascii="Century Gothic" w:hAnsi="Century Gothic" w:cs="Arial"/>
        </w:rPr>
      </w:pPr>
      <w:r w:rsidRPr="00C308F2">
        <w:rPr>
          <w:rFonts w:ascii="Century Gothic" w:hAnsi="Century Gothic" w:cs="Arial"/>
          <w:b/>
        </w:rPr>
        <w:t>1</w:t>
      </w:r>
      <w:r w:rsidR="009D0BC3">
        <w:rPr>
          <w:rFonts w:ascii="Century Gothic" w:hAnsi="Century Gothic" w:cs="Arial"/>
          <w:b/>
        </w:rPr>
        <w:t>5</w:t>
      </w:r>
      <w:r w:rsidRPr="00C308F2">
        <w:rPr>
          <w:rFonts w:ascii="Century Gothic" w:hAnsi="Century Gothic" w:cs="Arial"/>
          <w:b/>
        </w:rPr>
        <w:t>.1</w:t>
      </w:r>
      <w:r w:rsidRPr="00C308F2">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370BB568" w14:textId="77777777" w:rsidR="009D0BC3" w:rsidRPr="00C308F2" w:rsidRDefault="009D0BC3" w:rsidP="009D0BC3">
      <w:pPr>
        <w:jc w:val="both"/>
        <w:rPr>
          <w:rFonts w:ascii="Century Gothic" w:hAnsi="Century Gothic" w:cs="Arial"/>
        </w:rPr>
      </w:pPr>
    </w:p>
    <w:p w14:paraId="08490D7D" w14:textId="41BC2EE0" w:rsidR="00F91270" w:rsidRPr="00C308F2" w:rsidRDefault="00F91270" w:rsidP="009D0BC3">
      <w:pPr>
        <w:pStyle w:val="Nivel01"/>
        <w:numPr>
          <w:ilvl w:val="0"/>
          <w:numId w:val="0"/>
        </w:numPr>
        <w:tabs>
          <w:tab w:val="clear" w:pos="567"/>
        </w:tabs>
        <w:spacing w:before="0"/>
        <w:rPr>
          <w:rFonts w:ascii="Century Gothic" w:hAnsi="Century Gothic" w:cs="Arial"/>
          <w:color w:val="FFFFFF" w:themeColor="background1"/>
        </w:rPr>
      </w:pPr>
      <w:r w:rsidRPr="00C308F2">
        <w:rPr>
          <w:rFonts w:ascii="Century Gothic" w:hAnsi="Century Gothic" w:cs="Arial"/>
        </w:rPr>
        <w:t xml:space="preserve">CLÁUSULA DÉCIMA </w:t>
      </w:r>
      <w:r w:rsidR="009D0BC3">
        <w:rPr>
          <w:rFonts w:ascii="Century Gothic" w:hAnsi="Century Gothic" w:cs="Arial"/>
        </w:rPr>
        <w:t>SEXTA</w:t>
      </w:r>
      <w:r w:rsidRPr="00C308F2">
        <w:rPr>
          <w:rFonts w:ascii="Century Gothic" w:hAnsi="Century Gothic" w:cs="Arial"/>
        </w:rPr>
        <w:t xml:space="preserve"> – DOS CASOS OMISSOS</w:t>
      </w:r>
    </w:p>
    <w:p w14:paraId="759716E0" w14:textId="3D2DB9C5" w:rsidR="00F91270" w:rsidRDefault="00F91270" w:rsidP="009D0BC3">
      <w:pPr>
        <w:pStyle w:val="Nivel2"/>
        <w:spacing w:before="0" w:after="0" w:line="240" w:lineRule="auto"/>
        <w:rPr>
          <w:rFonts w:ascii="Century Gothic" w:hAnsi="Century Gothic"/>
        </w:rPr>
      </w:pPr>
      <w:r w:rsidRPr="00C308F2">
        <w:rPr>
          <w:rFonts w:ascii="Century Gothic" w:hAnsi="Century Gothic"/>
          <w:b/>
        </w:rPr>
        <w:t>1</w:t>
      </w:r>
      <w:r w:rsidR="009D0BC3">
        <w:rPr>
          <w:rFonts w:ascii="Century Gothic" w:hAnsi="Century Gothic"/>
          <w:b/>
        </w:rPr>
        <w:t>6</w:t>
      </w:r>
      <w:r w:rsidRPr="00C308F2">
        <w:rPr>
          <w:rFonts w:ascii="Century Gothic" w:hAnsi="Century Gothic"/>
          <w:b/>
        </w:rPr>
        <w:t>.1.</w:t>
      </w:r>
      <w:r w:rsidRPr="00C308F2">
        <w:rPr>
          <w:rFonts w:ascii="Century Gothic" w:hAnsi="Century Gothic"/>
        </w:rPr>
        <w:t xml:space="preserve"> Os casos omissos serão decididos pelo contratante, segundo as disposições contidas na </w:t>
      </w:r>
      <w:hyperlink r:id="rId44">
        <w:r w:rsidRPr="00C308F2">
          <w:rPr>
            <w:rStyle w:val="Hyperlink"/>
            <w:rFonts w:ascii="Century Gothic" w:hAnsi="Century Gothic"/>
          </w:rPr>
          <w:t>Lei nº 14.133, de 2021</w:t>
        </w:r>
      </w:hyperlink>
      <w:r w:rsidRPr="00C308F2">
        <w:rPr>
          <w:rFonts w:ascii="Century Gothic" w:hAnsi="Century Gothic"/>
        </w:rPr>
        <w:t xml:space="preserve">, e demais normas federais aplicáveis e, subsidiariamente, segundo as disposições contidas na </w:t>
      </w:r>
      <w:hyperlink r:id="rId45">
        <w:r w:rsidRPr="00C308F2">
          <w:rPr>
            <w:rStyle w:val="Hyperlink"/>
            <w:rFonts w:ascii="Century Gothic" w:hAnsi="Century Gothic"/>
          </w:rPr>
          <w:t>Lei nº 8.078, de 1990 – Código de Defesa do Consumidor</w:t>
        </w:r>
      </w:hyperlink>
      <w:r w:rsidRPr="00C308F2">
        <w:rPr>
          <w:rFonts w:ascii="Century Gothic" w:hAnsi="Century Gothic"/>
        </w:rPr>
        <w:t xml:space="preserve"> – e normas e princípios gerais dos contratos.</w:t>
      </w:r>
    </w:p>
    <w:p w14:paraId="16D69748" w14:textId="77777777" w:rsidR="009D0BC3" w:rsidRPr="00C308F2" w:rsidRDefault="009D0BC3" w:rsidP="009D0BC3">
      <w:pPr>
        <w:pStyle w:val="Nivel2"/>
        <w:spacing w:before="0" w:after="0" w:line="240" w:lineRule="auto"/>
        <w:rPr>
          <w:rFonts w:ascii="Century Gothic" w:hAnsi="Century Gothic"/>
        </w:rPr>
      </w:pPr>
    </w:p>
    <w:p w14:paraId="40557E7E" w14:textId="2E930FEA" w:rsidR="00F91270" w:rsidRPr="00C308F2" w:rsidRDefault="00F91270" w:rsidP="009D0BC3">
      <w:pPr>
        <w:pStyle w:val="Default"/>
        <w:rPr>
          <w:rFonts w:ascii="Century Gothic" w:hAnsi="Century Gothic" w:cs="Arial"/>
          <w:b/>
          <w:color w:val="auto"/>
          <w:sz w:val="20"/>
          <w:szCs w:val="20"/>
        </w:rPr>
      </w:pPr>
      <w:r w:rsidRPr="00C308F2">
        <w:rPr>
          <w:rFonts w:ascii="Century Gothic" w:hAnsi="Century Gothic" w:cs="Arial"/>
          <w:b/>
          <w:color w:val="auto"/>
          <w:sz w:val="20"/>
          <w:szCs w:val="20"/>
        </w:rPr>
        <w:t xml:space="preserve">CLÁUSULA DÉCIMA </w:t>
      </w:r>
      <w:r w:rsidR="009D0BC3">
        <w:rPr>
          <w:rFonts w:ascii="Century Gothic" w:hAnsi="Century Gothic" w:cs="Arial"/>
          <w:b/>
          <w:color w:val="auto"/>
          <w:sz w:val="20"/>
          <w:szCs w:val="20"/>
        </w:rPr>
        <w:t>SÉTIMA</w:t>
      </w:r>
      <w:r w:rsidRPr="00C308F2">
        <w:rPr>
          <w:rFonts w:ascii="Century Gothic" w:hAnsi="Century Gothic" w:cs="Arial"/>
          <w:b/>
          <w:color w:val="auto"/>
          <w:sz w:val="20"/>
          <w:szCs w:val="20"/>
        </w:rPr>
        <w:t xml:space="preserve"> – DAS OBRIGAÇÕES À LEI GERAL DE PROTEÇÃO DE DADOS</w:t>
      </w:r>
    </w:p>
    <w:p w14:paraId="2AE29000" w14:textId="6AECB5BF"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.1</w:t>
      </w:r>
      <w:r w:rsidRPr="00C308F2">
        <w:rPr>
          <w:rFonts w:ascii="Century Gothic" w:hAnsi="Century Gothic" w:cs="Arial"/>
          <w:sz w:val="20"/>
          <w:szCs w:val="20"/>
        </w:rPr>
        <w:t xml:space="preserve"> </w:t>
      </w:r>
      <w:r w:rsidRPr="00C308F2">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6443B609"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.2.</w:t>
      </w:r>
      <w:r w:rsidRPr="00C308F2">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a) A descrição da natureza dos dados pessoais afetados; </w:t>
      </w:r>
    </w:p>
    <w:p w14:paraId="439DD205"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b) As informações sobre os titulares envolvidos; </w:t>
      </w:r>
    </w:p>
    <w:p w14:paraId="188EEB27"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d) Os riscos relacionados ao incidente; </w:t>
      </w:r>
    </w:p>
    <w:p w14:paraId="51F1B0D8"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e) Os motivos da demora, no caso de a comunicação não ter sido imediata; </w:t>
      </w:r>
    </w:p>
    <w:p w14:paraId="401A4229" w14:textId="77777777" w:rsidR="00F91270" w:rsidRPr="00C308F2" w:rsidRDefault="00F91270" w:rsidP="009D0BC3">
      <w:pPr>
        <w:pStyle w:val="Default"/>
        <w:ind w:left="140" w:firstLine="709"/>
        <w:jc w:val="both"/>
        <w:rPr>
          <w:rFonts w:ascii="Century Gothic" w:hAnsi="Century Gothic" w:cs="Arial"/>
          <w:color w:val="auto"/>
          <w:sz w:val="20"/>
          <w:szCs w:val="20"/>
        </w:rPr>
      </w:pPr>
      <w:r w:rsidRPr="00C308F2">
        <w:rPr>
          <w:rFonts w:ascii="Century Gothic" w:hAnsi="Century Gothic" w:cs="Arial"/>
          <w:color w:val="auto"/>
          <w:sz w:val="20"/>
          <w:szCs w:val="20"/>
        </w:rPr>
        <w:t xml:space="preserve">f) As medidas que foram ou que serão adotadas para reverter ou mitigar os efeitos do prejuízo; </w:t>
      </w:r>
    </w:p>
    <w:p w14:paraId="4A68E3C1" w14:textId="6FFD5E04"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.3.</w:t>
      </w:r>
      <w:r w:rsidRPr="00C308F2">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0DF13218"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.4.</w:t>
      </w:r>
      <w:r w:rsidRPr="00C308F2">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2FFC3208"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.5.</w:t>
      </w:r>
      <w:r w:rsidRPr="00C308F2">
        <w:rPr>
          <w:rFonts w:ascii="Century Gothic" w:hAnsi="Century Gothic" w:cs="Arial"/>
          <w:color w:val="auto"/>
          <w:sz w:val="20"/>
          <w:szCs w:val="20"/>
        </w:rPr>
        <w:t xml:space="preserve"> Armazenar os dados somente pelo período necessário para cumprir as obrigações contratuais e legais; </w:t>
      </w:r>
    </w:p>
    <w:p w14:paraId="04093E80" w14:textId="305DD60B" w:rsidR="00F91270" w:rsidRPr="00C308F2"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.6.</w:t>
      </w:r>
      <w:r w:rsidRPr="00C308F2">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7FBF9A61" w:rsidR="00F91270" w:rsidRDefault="00F91270" w:rsidP="009D0BC3">
      <w:pPr>
        <w:pStyle w:val="Default"/>
        <w:jc w:val="both"/>
        <w:rPr>
          <w:rFonts w:ascii="Century Gothic" w:hAnsi="Century Gothic" w:cs="Arial"/>
          <w:color w:val="auto"/>
          <w:sz w:val="20"/>
          <w:szCs w:val="20"/>
        </w:rPr>
      </w:pPr>
      <w:r w:rsidRPr="00C308F2">
        <w:rPr>
          <w:rFonts w:ascii="Century Gothic" w:hAnsi="Century Gothic" w:cs="Arial"/>
          <w:b/>
          <w:color w:val="auto"/>
          <w:sz w:val="20"/>
          <w:szCs w:val="20"/>
        </w:rPr>
        <w:lastRenderedPageBreak/>
        <w:t>1</w:t>
      </w:r>
      <w:r w:rsidR="009D0BC3">
        <w:rPr>
          <w:rFonts w:ascii="Century Gothic" w:hAnsi="Century Gothic" w:cs="Arial"/>
          <w:b/>
          <w:color w:val="auto"/>
          <w:sz w:val="20"/>
          <w:szCs w:val="20"/>
        </w:rPr>
        <w:t>7</w:t>
      </w:r>
      <w:r w:rsidRPr="00C308F2">
        <w:rPr>
          <w:rFonts w:ascii="Century Gothic" w:hAnsi="Century Gothic" w:cs="Arial"/>
          <w:b/>
          <w:color w:val="auto"/>
          <w:sz w:val="20"/>
          <w:szCs w:val="20"/>
        </w:rPr>
        <w:t>.7.</w:t>
      </w:r>
      <w:r w:rsidRPr="00C308F2">
        <w:rPr>
          <w:rFonts w:ascii="Century Gothic" w:hAnsi="Century Gothic" w:cs="Arial"/>
          <w:color w:val="auto"/>
          <w:sz w:val="20"/>
          <w:szCs w:val="20"/>
        </w:rPr>
        <w:t xml:space="preserve"> Anonimizar os dados pessoais quando solicitado pelo Município, ou, não sendo possível, justificar com a base legal ou contratual.</w:t>
      </w:r>
    </w:p>
    <w:p w14:paraId="310172A7" w14:textId="77777777" w:rsidR="00755055" w:rsidRDefault="00755055" w:rsidP="009D0BC3">
      <w:pPr>
        <w:pStyle w:val="Default"/>
        <w:jc w:val="both"/>
        <w:rPr>
          <w:rFonts w:ascii="Century Gothic" w:hAnsi="Century Gothic" w:cs="Arial"/>
          <w:color w:val="auto"/>
          <w:sz w:val="20"/>
          <w:szCs w:val="20"/>
        </w:rPr>
      </w:pPr>
    </w:p>
    <w:p w14:paraId="5B5F66DE" w14:textId="38DF1502" w:rsidR="00F91270" w:rsidRPr="00C308F2" w:rsidRDefault="00F91270" w:rsidP="009D0BC3">
      <w:pPr>
        <w:pStyle w:val="Default"/>
        <w:rPr>
          <w:rFonts w:ascii="Century Gothic" w:hAnsi="Century Gothic" w:cs="Arial"/>
          <w:b/>
          <w:sz w:val="20"/>
          <w:szCs w:val="20"/>
        </w:rPr>
      </w:pPr>
      <w:r w:rsidRPr="00C308F2">
        <w:rPr>
          <w:rFonts w:ascii="Century Gothic" w:hAnsi="Century Gothic" w:cs="Arial"/>
          <w:b/>
          <w:color w:val="auto"/>
          <w:sz w:val="20"/>
          <w:szCs w:val="20"/>
        </w:rPr>
        <w:t xml:space="preserve">CLÁUSULA DÉCIMA </w:t>
      </w:r>
      <w:r w:rsidR="009D0BC3">
        <w:rPr>
          <w:rFonts w:ascii="Century Gothic" w:hAnsi="Century Gothic" w:cs="Arial"/>
          <w:b/>
          <w:color w:val="auto"/>
          <w:sz w:val="20"/>
          <w:szCs w:val="20"/>
        </w:rPr>
        <w:t>OITAVA</w:t>
      </w:r>
      <w:r w:rsidRPr="00C308F2">
        <w:rPr>
          <w:rFonts w:ascii="Century Gothic" w:hAnsi="Century Gothic" w:cs="Arial"/>
          <w:b/>
          <w:color w:val="auto"/>
          <w:sz w:val="20"/>
          <w:szCs w:val="20"/>
        </w:rPr>
        <w:t xml:space="preserve"> –</w:t>
      </w:r>
      <w:r w:rsidRPr="00C308F2">
        <w:rPr>
          <w:rFonts w:ascii="Century Gothic" w:hAnsi="Century Gothic" w:cs="Arial"/>
          <w:b/>
          <w:sz w:val="20"/>
          <w:szCs w:val="20"/>
        </w:rPr>
        <w:t xml:space="preserve"> DO FORO</w:t>
      </w:r>
    </w:p>
    <w:p w14:paraId="75FA4117" w14:textId="67A5F24D" w:rsidR="00F91270" w:rsidRDefault="00F91270" w:rsidP="009D0BC3">
      <w:pPr>
        <w:jc w:val="both"/>
        <w:rPr>
          <w:rFonts w:ascii="Century Gothic" w:hAnsi="Century Gothic" w:cs="Arial"/>
        </w:rPr>
      </w:pPr>
      <w:r w:rsidRPr="00C308F2">
        <w:rPr>
          <w:rFonts w:ascii="Century Gothic" w:hAnsi="Century Gothic" w:cs="Arial"/>
          <w:b/>
        </w:rPr>
        <w:t>1</w:t>
      </w:r>
      <w:r w:rsidR="009D0BC3">
        <w:rPr>
          <w:rFonts w:ascii="Century Gothic" w:hAnsi="Century Gothic" w:cs="Arial"/>
          <w:b/>
        </w:rPr>
        <w:t>8</w:t>
      </w:r>
      <w:r w:rsidRPr="00C308F2">
        <w:rPr>
          <w:rFonts w:ascii="Century Gothic" w:hAnsi="Century Gothic" w:cs="Arial"/>
          <w:b/>
        </w:rPr>
        <w:t>.1</w:t>
      </w:r>
      <w:r w:rsidRPr="00C308F2">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0946A158" w14:textId="77777777" w:rsidR="009D0BC3" w:rsidRPr="00C308F2" w:rsidRDefault="009D0BC3" w:rsidP="009D0BC3">
      <w:pPr>
        <w:jc w:val="both"/>
        <w:rPr>
          <w:rFonts w:ascii="Century Gothic" w:hAnsi="Century Gothic" w:cs="Arial"/>
        </w:rPr>
      </w:pPr>
    </w:p>
    <w:p w14:paraId="42008407" w14:textId="77777777" w:rsidR="00F91270" w:rsidRPr="00C308F2" w:rsidRDefault="00F91270" w:rsidP="009D0BC3">
      <w:pPr>
        <w:ind w:firstLine="708"/>
        <w:jc w:val="both"/>
        <w:rPr>
          <w:rFonts w:ascii="Century Gothic" w:hAnsi="Century Gothic" w:cs="Arial"/>
          <w:b/>
        </w:rPr>
      </w:pPr>
      <w:r w:rsidRPr="00C308F2">
        <w:rPr>
          <w:rFonts w:ascii="Century Gothic" w:hAnsi="Century Gothic" w:cs="Arial"/>
        </w:rPr>
        <w:t>E assim, por estarem justas e convencionadas, as partes assinam o presente instrumento administrativo</w:t>
      </w:r>
      <w:r w:rsidRPr="00C308F2">
        <w:rPr>
          <w:rFonts w:ascii="Century Gothic" w:hAnsi="Century Gothic" w:cs="Arial"/>
          <w:b/>
        </w:rPr>
        <w:t xml:space="preserve"> </w:t>
      </w:r>
      <w:r w:rsidRPr="00C308F2">
        <w:rPr>
          <w:rFonts w:ascii="Century Gothic" w:hAnsi="Century Gothic" w:cs="Arial"/>
        </w:rPr>
        <w:t>em 02 (duas) vias de igual teor, juntamente com as testemunhas abaixo, para um só efeito.</w:t>
      </w:r>
    </w:p>
    <w:p w14:paraId="28D5C9AD" w14:textId="77777777" w:rsidR="00F91270" w:rsidRPr="00C308F2" w:rsidRDefault="00F91270" w:rsidP="009D0BC3">
      <w:pPr>
        <w:widowControl w:val="0"/>
        <w:autoSpaceDE w:val="0"/>
        <w:autoSpaceDN w:val="0"/>
        <w:adjustRightInd w:val="0"/>
        <w:jc w:val="both"/>
        <w:rPr>
          <w:rFonts w:ascii="Century Gothic" w:hAnsi="Century Gothic" w:cs="Arial"/>
        </w:rPr>
      </w:pPr>
    </w:p>
    <w:p w14:paraId="2CA6B01D" w14:textId="08163422" w:rsidR="00F91270" w:rsidRPr="00C308F2" w:rsidRDefault="00F91270" w:rsidP="009D0BC3">
      <w:pPr>
        <w:jc w:val="right"/>
        <w:rPr>
          <w:rFonts w:ascii="Century Gothic" w:hAnsi="Century Gothic" w:cs="Arial"/>
        </w:rPr>
      </w:pPr>
      <w:r w:rsidRPr="00C308F2">
        <w:rPr>
          <w:rFonts w:ascii="Century Gothic" w:hAnsi="Century Gothic" w:cs="Arial"/>
        </w:rPr>
        <w:t xml:space="preserve">Lobato/PR, </w:t>
      </w:r>
      <w:r w:rsidR="00755055">
        <w:rPr>
          <w:rFonts w:ascii="Century Gothic" w:hAnsi="Century Gothic" w:cs="Arial"/>
        </w:rPr>
        <w:t>25</w:t>
      </w:r>
      <w:r w:rsidRPr="00C308F2">
        <w:rPr>
          <w:rFonts w:ascii="Century Gothic" w:hAnsi="Century Gothic" w:cs="Arial"/>
        </w:rPr>
        <w:t xml:space="preserve"> de </w:t>
      </w:r>
      <w:r w:rsidR="009D0BC3">
        <w:rPr>
          <w:rFonts w:ascii="Century Gothic" w:hAnsi="Century Gothic" w:cs="Arial"/>
        </w:rPr>
        <w:t xml:space="preserve">julho </w:t>
      </w:r>
      <w:r w:rsidRPr="00C308F2">
        <w:rPr>
          <w:rFonts w:ascii="Century Gothic" w:hAnsi="Century Gothic" w:cs="Arial"/>
        </w:rPr>
        <w:t>de 2024.</w:t>
      </w:r>
    </w:p>
    <w:p w14:paraId="12BFE677" w14:textId="77777777" w:rsidR="005A47CD" w:rsidRPr="00C308F2" w:rsidRDefault="005A47CD" w:rsidP="009D0BC3">
      <w:pPr>
        <w:jc w:val="right"/>
        <w:rPr>
          <w:rFonts w:ascii="Century Gothic" w:hAnsi="Century Gothic" w:cs="Arial"/>
        </w:rPr>
      </w:pPr>
    </w:p>
    <w:p w14:paraId="0055A7FC" w14:textId="77777777" w:rsidR="005A47CD" w:rsidRDefault="005A47CD" w:rsidP="009D0BC3">
      <w:pPr>
        <w:jc w:val="right"/>
        <w:rPr>
          <w:rFonts w:ascii="Century Gothic" w:hAnsi="Century Gothic" w:cs="Arial"/>
        </w:rPr>
      </w:pPr>
    </w:p>
    <w:p w14:paraId="4851BB47" w14:textId="77777777" w:rsidR="009D0BC3" w:rsidRDefault="009D0BC3" w:rsidP="009D0BC3">
      <w:pPr>
        <w:jc w:val="right"/>
        <w:rPr>
          <w:rFonts w:ascii="Century Gothic" w:hAnsi="Century Gothic" w:cs="Arial"/>
        </w:rPr>
      </w:pPr>
    </w:p>
    <w:p w14:paraId="142B6C61" w14:textId="77777777" w:rsidR="009D0BC3" w:rsidRPr="00C308F2" w:rsidRDefault="009D0BC3" w:rsidP="009D0BC3">
      <w:pPr>
        <w:jc w:val="right"/>
        <w:rPr>
          <w:rFonts w:ascii="Century Gothic" w:hAnsi="Century Gothic" w:cs="Arial"/>
        </w:rPr>
      </w:pPr>
    </w:p>
    <w:p w14:paraId="71A8EC52" w14:textId="77777777" w:rsidR="000D2526" w:rsidRPr="00C308F2" w:rsidRDefault="000D2526" w:rsidP="009D0BC3">
      <w:pPr>
        <w:jc w:val="right"/>
        <w:rPr>
          <w:rFonts w:ascii="Century Gothic" w:hAnsi="Century Gothic" w:cs="Arial"/>
        </w:rPr>
      </w:pPr>
    </w:p>
    <w:p w14:paraId="11BF2034" w14:textId="77777777" w:rsidR="00F91270" w:rsidRPr="00C308F2" w:rsidRDefault="00F91270" w:rsidP="009D0BC3">
      <w:pPr>
        <w:rPr>
          <w:rFonts w:ascii="Century Gothic" w:hAnsi="Century Gothic" w:cs="Arial"/>
        </w:rPr>
      </w:pPr>
    </w:p>
    <w:p w14:paraId="6C43324B" w14:textId="77777777" w:rsidR="00F91270" w:rsidRPr="00C308F2" w:rsidRDefault="00F91270" w:rsidP="009D0BC3">
      <w:pPr>
        <w:rPr>
          <w:rFonts w:ascii="Century Gothic" w:hAnsi="Century Gothic" w:cs="Arial"/>
        </w:rPr>
      </w:pPr>
      <w:r w:rsidRPr="00C308F2">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F91270" w:rsidRPr="00C308F2" w14:paraId="33B2FB12" w14:textId="77777777" w:rsidTr="001645A7">
        <w:tc>
          <w:tcPr>
            <w:tcW w:w="4747" w:type="dxa"/>
          </w:tcPr>
          <w:p w14:paraId="68ED6B6B" w14:textId="77777777" w:rsidR="00F91270" w:rsidRPr="00C308F2" w:rsidRDefault="00F91270" w:rsidP="009D0BC3">
            <w:pPr>
              <w:rPr>
                <w:rFonts w:ascii="Century Gothic" w:hAnsi="Century Gothic" w:cs="Arial"/>
                <w:b/>
              </w:rPr>
            </w:pPr>
            <w:r w:rsidRPr="00C308F2">
              <w:rPr>
                <w:rFonts w:ascii="Century Gothic" w:hAnsi="Century Gothic" w:cs="Arial"/>
                <w:b/>
              </w:rPr>
              <w:t>MUNICÍPIO DE LOBATO</w:t>
            </w:r>
          </w:p>
          <w:p w14:paraId="773ED198" w14:textId="095AD95F" w:rsidR="00F91270" w:rsidRPr="00C308F2" w:rsidRDefault="009D0BC3" w:rsidP="009D0BC3">
            <w:pP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FÁBIO CHICAROLLI</w:t>
            </w:r>
          </w:p>
          <w:p w14:paraId="3FFB995F" w14:textId="78448ECE" w:rsidR="00F91270" w:rsidRPr="00C308F2" w:rsidRDefault="009D0BC3" w:rsidP="009D0BC3">
            <w:pP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CONTRATANTE</w:t>
            </w:r>
          </w:p>
        </w:tc>
        <w:tc>
          <w:tcPr>
            <w:tcW w:w="4747" w:type="dxa"/>
          </w:tcPr>
          <w:p w14:paraId="3237B3BE" w14:textId="363AEC31" w:rsidR="00F91270" w:rsidRPr="00C308F2" w:rsidRDefault="009D0BC3" w:rsidP="009D0BC3">
            <w:pPr>
              <w:jc w:val="cente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EMPRESA</w:t>
            </w:r>
          </w:p>
          <w:p w14:paraId="1DF75EE3" w14:textId="6C60CFD6" w:rsidR="00F91270" w:rsidRPr="00C308F2" w:rsidRDefault="009D0BC3" w:rsidP="009D0BC3">
            <w:pPr>
              <w:jc w:val="center"/>
              <w:rPr>
                <w:rFonts w:ascii="Century Gothic" w:hAnsi="Century Gothic" w:cs="Arial"/>
                <w:b/>
              </w:rPr>
            </w:pPr>
            <w:r>
              <w:rPr>
                <w:rFonts w:ascii="Century Gothic" w:hAnsi="Century Gothic" w:cs="Arial"/>
                <w:b/>
              </w:rPr>
              <w:t xml:space="preserve">                              </w:t>
            </w:r>
            <w:r w:rsidR="00F91270" w:rsidRPr="00C308F2">
              <w:rPr>
                <w:rFonts w:ascii="Century Gothic" w:hAnsi="Century Gothic" w:cs="Arial"/>
                <w:b/>
              </w:rPr>
              <w:t>REPRESENTANTE LEGAL</w:t>
            </w:r>
          </w:p>
          <w:p w14:paraId="35FFDC4B" w14:textId="22E84DCA" w:rsidR="00F91270" w:rsidRPr="00C308F2" w:rsidRDefault="00F91270" w:rsidP="009D0BC3">
            <w:pPr>
              <w:jc w:val="center"/>
              <w:rPr>
                <w:rFonts w:ascii="Century Gothic" w:hAnsi="Century Gothic" w:cs="Arial"/>
                <w:b/>
              </w:rPr>
            </w:pPr>
            <w:r w:rsidRPr="00C308F2">
              <w:rPr>
                <w:rFonts w:ascii="Century Gothic" w:hAnsi="Century Gothic" w:cs="Arial"/>
                <w:b/>
              </w:rPr>
              <w:t xml:space="preserve"> </w:t>
            </w:r>
            <w:r w:rsidR="009D0BC3">
              <w:rPr>
                <w:rFonts w:ascii="Century Gothic" w:hAnsi="Century Gothic" w:cs="Arial"/>
                <w:b/>
              </w:rPr>
              <w:t xml:space="preserve">                                </w:t>
            </w:r>
            <w:r w:rsidRPr="00C308F2">
              <w:rPr>
                <w:rFonts w:ascii="Century Gothic" w:hAnsi="Century Gothic" w:cs="Arial"/>
                <w:b/>
              </w:rPr>
              <w:t>CONTRATADA</w:t>
            </w:r>
          </w:p>
        </w:tc>
      </w:tr>
    </w:tbl>
    <w:p w14:paraId="3AA4F4D9" w14:textId="37415C2E" w:rsidR="00F91270" w:rsidRPr="00C308F2" w:rsidRDefault="00F91270" w:rsidP="009D0BC3">
      <w:pPr>
        <w:rPr>
          <w:rFonts w:ascii="Century Gothic" w:hAnsi="Century Gothic" w:cs="Arial"/>
          <w:b/>
        </w:rPr>
      </w:pPr>
      <w:r w:rsidRPr="00C308F2">
        <w:rPr>
          <w:rFonts w:ascii="Century Gothic" w:hAnsi="Century Gothic" w:cs="Arial"/>
          <w:b/>
        </w:rPr>
        <w:tab/>
      </w:r>
      <w:r w:rsidRPr="00C308F2">
        <w:rPr>
          <w:rFonts w:ascii="Century Gothic" w:hAnsi="Century Gothic" w:cs="Arial"/>
          <w:b/>
        </w:rPr>
        <w:tab/>
      </w:r>
    </w:p>
    <w:p w14:paraId="6551F57B" w14:textId="77777777" w:rsidR="00F91270" w:rsidRPr="00C308F2" w:rsidRDefault="00F91270" w:rsidP="009D0BC3">
      <w:pPr>
        <w:rPr>
          <w:rFonts w:ascii="Century Gothic" w:hAnsi="Century Gothic" w:cs="Arial"/>
          <w:b/>
        </w:rPr>
      </w:pPr>
    </w:p>
    <w:p w14:paraId="144368EC" w14:textId="77777777" w:rsidR="00F91270" w:rsidRPr="00C308F2" w:rsidRDefault="00F91270" w:rsidP="009D0BC3">
      <w:pPr>
        <w:rPr>
          <w:rFonts w:ascii="Century Gothic" w:hAnsi="Century Gothic" w:cs="Arial"/>
          <w:b/>
        </w:rPr>
      </w:pPr>
      <w:r w:rsidRPr="00C308F2">
        <w:rPr>
          <w:rFonts w:ascii="Century Gothic" w:hAnsi="Century Gothic" w:cs="Arial"/>
          <w:b/>
        </w:rPr>
        <w:t>Testemunhas:</w:t>
      </w:r>
    </w:p>
    <w:p w14:paraId="41B4962B" w14:textId="77777777" w:rsidR="005A47CD" w:rsidRPr="00C308F2" w:rsidRDefault="005A47CD" w:rsidP="009D0BC3">
      <w:pPr>
        <w:rPr>
          <w:rFonts w:ascii="Century Gothic" w:hAnsi="Century Gothic" w:cs="Arial"/>
          <w:b/>
        </w:rPr>
      </w:pPr>
    </w:p>
    <w:p w14:paraId="47F1D05A" w14:textId="77777777" w:rsidR="005A47CD" w:rsidRPr="00C308F2" w:rsidRDefault="005A47CD" w:rsidP="009D0BC3">
      <w:pPr>
        <w:rPr>
          <w:rFonts w:ascii="Century Gothic" w:hAnsi="Century Gothic" w:cs="Arial"/>
          <w:b/>
        </w:rPr>
      </w:pPr>
    </w:p>
    <w:p w14:paraId="22D2F9A5" w14:textId="77777777" w:rsidR="005A47CD" w:rsidRDefault="005A47CD" w:rsidP="009D0BC3">
      <w:pPr>
        <w:rPr>
          <w:rFonts w:ascii="Century Gothic" w:hAnsi="Century Gothic" w:cs="Arial"/>
          <w:b/>
        </w:rPr>
      </w:pPr>
    </w:p>
    <w:p w14:paraId="479B718B" w14:textId="77777777" w:rsidR="009D0BC3" w:rsidRPr="00C308F2" w:rsidRDefault="009D0BC3" w:rsidP="009D0BC3">
      <w:pPr>
        <w:rPr>
          <w:rFonts w:ascii="Century Gothic" w:hAnsi="Century Gothic" w:cs="Arial"/>
          <w:b/>
        </w:rPr>
      </w:pPr>
    </w:p>
    <w:tbl>
      <w:tblPr>
        <w:tblStyle w:val="Tabelacomgrade"/>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06"/>
      </w:tblGrid>
      <w:tr w:rsidR="004C17CC" w14:paraId="24E95E3E" w14:textId="77777777" w:rsidTr="004C17CC">
        <w:trPr>
          <w:trHeight w:val="492"/>
        </w:trPr>
        <w:tc>
          <w:tcPr>
            <w:tcW w:w="5211" w:type="dxa"/>
          </w:tcPr>
          <w:p w14:paraId="0EB159CF" w14:textId="77777777" w:rsidR="009E7671" w:rsidRPr="00F36D5A" w:rsidRDefault="009E7671" w:rsidP="009E7671">
            <w:pPr>
              <w:pBdr>
                <w:bar w:val="single" w:sz="4" w:color="auto"/>
              </w:pBdr>
              <w:contextualSpacing/>
              <w:jc w:val="center"/>
              <w:rPr>
                <w:rFonts w:ascii="Century Gothic" w:hAnsi="Century Gothic" w:cs="Arial"/>
                <w:b/>
                <w:bCs/>
              </w:rPr>
            </w:pPr>
            <w:r>
              <w:rPr>
                <w:rFonts w:ascii="Century Gothic" w:hAnsi="Century Gothic" w:cs="Arial"/>
                <w:b/>
                <w:bCs/>
              </w:rPr>
              <w:t>JOSÉ CAVALCANTI DA SILVA</w:t>
            </w:r>
          </w:p>
          <w:p w14:paraId="44CF0270" w14:textId="77777777" w:rsidR="009E7671" w:rsidRDefault="009E7671" w:rsidP="009E7671">
            <w:pPr>
              <w:pBdr>
                <w:bar w:val="single" w:sz="4" w:color="auto"/>
              </w:pBdr>
              <w:contextualSpacing/>
              <w:jc w:val="center"/>
              <w:rPr>
                <w:rFonts w:ascii="Century Gothic" w:hAnsi="Century Gothic" w:cs="Arial"/>
                <w:lang w:val="it-IT"/>
              </w:rPr>
            </w:pPr>
            <w:r w:rsidRPr="00F36D5A">
              <w:rPr>
                <w:rFonts w:ascii="Century Gothic" w:hAnsi="Century Gothic" w:cs="Arial"/>
              </w:rPr>
              <w:t>Secretári</w:t>
            </w:r>
            <w:r>
              <w:rPr>
                <w:rFonts w:ascii="Century Gothic" w:hAnsi="Century Gothic" w:cs="Arial"/>
              </w:rPr>
              <w:t>o</w:t>
            </w:r>
            <w:r w:rsidRPr="00F36D5A">
              <w:rPr>
                <w:rFonts w:ascii="Century Gothic" w:hAnsi="Century Gothic" w:cs="Arial"/>
              </w:rPr>
              <w:t xml:space="preserve"> Municipal de </w:t>
            </w:r>
            <w:r>
              <w:rPr>
                <w:rFonts w:ascii="Century Gothic" w:hAnsi="Century Gothic" w:cs="Arial"/>
              </w:rPr>
              <w:t>Segurança Pública e Trânsito</w:t>
            </w:r>
          </w:p>
          <w:p w14:paraId="093BF917" w14:textId="003D2114" w:rsidR="004C17CC" w:rsidRPr="009E7671" w:rsidRDefault="004C17CC" w:rsidP="004C17CC">
            <w:pPr>
              <w:jc w:val="center"/>
              <w:rPr>
                <w:rFonts w:ascii="Century Gothic" w:eastAsia="Century Gothic" w:hAnsi="Century Gothic" w:cs="Century Gothic"/>
                <w:lang w:val="it-IT"/>
              </w:rPr>
            </w:pPr>
          </w:p>
        </w:tc>
        <w:tc>
          <w:tcPr>
            <w:tcW w:w="4606" w:type="dxa"/>
          </w:tcPr>
          <w:p w14:paraId="442AB044" w14:textId="77777777" w:rsidR="009E7671" w:rsidRPr="004C17CC" w:rsidRDefault="009E7671" w:rsidP="009E7671">
            <w:pPr>
              <w:jc w:val="center"/>
              <w:rPr>
                <w:rFonts w:ascii="Century Gothic" w:eastAsia="Century Gothic" w:hAnsi="Century Gothic" w:cs="Century Gothic"/>
                <w:b/>
              </w:rPr>
            </w:pPr>
            <w:r w:rsidRPr="004C17CC">
              <w:rPr>
                <w:rFonts w:ascii="Century Gothic" w:eastAsia="Century Gothic" w:hAnsi="Century Gothic" w:cs="Century Gothic"/>
                <w:b/>
              </w:rPr>
              <w:t>ELIANE APª O. RISSON MORAES</w:t>
            </w:r>
          </w:p>
          <w:p w14:paraId="5CCFA492" w14:textId="37C6C2AD" w:rsidR="004C17CC" w:rsidRDefault="009E7671" w:rsidP="009E7671">
            <w:pPr>
              <w:jc w:val="center"/>
              <w:rPr>
                <w:rFonts w:ascii="Century Gothic" w:hAnsi="Century Gothic" w:cs="Arial"/>
                <w:b/>
              </w:rPr>
            </w:pPr>
            <w:r>
              <w:rPr>
                <w:rFonts w:ascii="Century Gothic" w:eastAsia="Century Gothic" w:hAnsi="Century Gothic" w:cs="Century Gothic"/>
              </w:rPr>
              <w:t>Secretária Municipal de Administração</w:t>
            </w:r>
            <w:r>
              <w:rPr>
                <w:rFonts w:ascii="Century Gothic" w:hAnsi="Century Gothic" w:cs="Arial"/>
                <w:b/>
              </w:rPr>
              <w:t xml:space="preserve"> </w:t>
            </w:r>
          </w:p>
        </w:tc>
      </w:tr>
    </w:tbl>
    <w:p w14:paraId="791CD529" w14:textId="77777777" w:rsidR="00F91270" w:rsidRPr="00C308F2" w:rsidRDefault="00F91270" w:rsidP="009D0BC3">
      <w:pPr>
        <w:rPr>
          <w:rFonts w:ascii="Century Gothic" w:hAnsi="Century Gothic" w:cs="Arial"/>
          <w:b/>
        </w:rPr>
      </w:pPr>
    </w:p>
    <w:p w14:paraId="1AD8BEB5" w14:textId="77777777" w:rsidR="00F91270" w:rsidRPr="00C308F2" w:rsidRDefault="00F91270" w:rsidP="009D0BC3">
      <w:pPr>
        <w:rPr>
          <w:rFonts w:ascii="Century Gothic" w:hAnsi="Century Gothic" w:cs="Arial"/>
          <w:b/>
        </w:rPr>
      </w:pPr>
    </w:p>
    <w:sectPr w:rsidR="00F91270" w:rsidRPr="00C308F2" w:rsidSect="004C17CC">
      <w:headerReference w:type="default" r:id="rId46"/>
      <w:footerReference w:type="even" r:id="rId47"/>
      <w:footerReference w:type="default" r:id="rId48"/>
      <w:headerReference w:type="first" r:id="rId49"/>
      <w:endnotePr>
        <w:numFmt w:val="decimal"/>
        <w:numStart w:val="0"/>
      </w:endnotePr>
      <w:pgSz w:w="11907" w:h="16840" w:code="9"/>
      <w:pgMar w:top="2127" w:right="1134" w:bottom="1134" w:left="1701" w:header="284"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0EA9" w14:textId="77777777" w:rsidR="00050EAB" w:rsidRDefault="00050EAB">
      <w:r>
        <w:separator/>
      </w:r>
    </w:p>
  </w:endnote>
  <w:endnote w:type="continuationSeparator" w:id="0">
    <w:p w14:paraId="03C60956" w14:textId="77777777" w:rsidR="00050EAB" w:rsidRDefault="0005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387EF328" w:rsidR="004C17CC" w:rsidRDefault="004C17CC"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4C17CC" w:rsidRDefault="004C17CC" w:rsidP="00111C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0228348"/>
      <w:docPartObj>
        <w:docPartGallery w:val="Page Numbers (Bottom of Page)"/>
        <w:docPartUnique/>
      </w:docPartObj>
    </w:sdtPr>
    <w:sdtEndPr/>
    <w:sdtContent>
      <w:p w14:paraId="0208A675" w14:textId="5E5CBADF" w:rsidR="004C17CC" w:rsidRDefault="004C17CC" w:rsidP="00027C8C">
        <w:pPr>
          <w:pStyle w:val="Rodap"/>
          <w:tabs>
            <w:tab w:val="clear" w:pos="8504"/>
          </w:tabs>
          <w:ind w:right="-567"/>
          <w:jc w:val="right"/>
        </w:pPr>
        <w:r w:rsidRPr="001E6109">
          <w:rPr>
            <w:b/>
            <w:bCs/>
            <w:noProof/>
          </w:rPr>
          <w:drawing>
            <wp:anchor distT="0" distB="0" distL="114300" distR="114300" simplePos="0" relativeHeight="251661312" behindDoc="1" locked="0" layoutInCell="1" allowOverlap="1" wp14:anchorId="2679E5D7" wp14:editId="16790E26">
              <wp:simplePos x="0" y="0"/>
              <wp:positionH relativeFrom="column">
                <wp:posOffset>-1587500</wp:posOffset>
              </wp:positionH>
              <wp:positionV relativeFrom="paragraph">
                <wp:posOffset>-660400</wp:posOffset>
              </wp:positionV>
              <wp:extent cx="7293254" cy="1217034"/>
              <wp:effectExtent l="0" t="0" r="3175"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293254" cy="1217034"/>
                      </a:xfrm>
                      <a:prstGeom prst="rect">
                        <a:avLst/>
                      </a:prstGeom>
                    </pic:spPr>
                  </pic:pic>
                </a:graphicData>
              </a:graphic>
              <wp14:sizeRelH relativeFrom="margin">
                <wp14:pctWidth>0</wp14:pctWidth>
              </wp14:sizeRelH>
              <wp14:sizeRelV relativeFrom="margin">
                <wp14:pctHeight>0</wp14:pctHeight>
              </wp14:sizeRelV>
            </wp:anchor>
          </w:drawing>
        </w:r>
        <w:r w:rsidRPr="00027C8C">
          <w:rPr>
            <w:rFonts w:ascii="Century Gothic" w:hAnsi="Century Gothic"/>
            <w:b/>
            <w:bCs/>
            <w:sz w:val="16"/>
            <w:szCs w:val="16"/>
          </w:rPr>
          <w:fldChar w:fldCharType="begin"/>
        </w:r>
        <w:r w:rsidRPr="00027C8C">
          <w:rPr>
            <w:rFonts w:ascii="Century Gothic" w:hAnsi="Century Gothic"/>
            <w:b/>
            <w:bCs/>
            <w:sz w:val="16"/>
            <w:szCs w:val="16"/>
          </w:rPr>
          <w:instrText>PAGE   \* MERGEFORMAT</w:instrText>
        </w:r>
        <w:r w:rsidRPr="00027C8C">
          <w:rPr>
            <w:rFonts w:ascii="Century Gothic" w:hAnsi="Century Gothic"/>
            <w:b/>
            <w:bCs/>
            <w:sz w:val="16"/>
            <w:szCs w:val="16"/>
          </w:rPr>
          <w:fldChar w:fldCharType="separate"/>
        </w:r>
        <w:r w:rsidR="0069779E">
          <w:rPr>
            <w:rFonts w:ascii="Century Gothic" w:hAnsi="Century Gothic"/>
            <w:b/>
            <w:bCs/>
            <w:noProof/>
            <w:sz w:val="16"/>
            <w:szCs w:val="16"/>
          </w:rPr>
          <w:t>1</w:t>
        </w:r>
        <w:r w:rsidRPr="00027C8C">
          <w:rPr>
            <w:rFonts w:ascii="Century Gothic" w:hAnsi="Century Gothic"/>
            <w:b/>
            <w:bCs/>
            <w:sz w:val="16"/>
            <w:szCs w:val="16"/>
          </w:rPr>
          <w:fldChar w:fldCharType="end"/>
        </w:r>
        <w:r w:rsidRPr="00027C8C">
          <w:rPr>
            <w:rFonts w:ascii="Century Gothic" w:hAnsi="Century Gothic"/>
            <w:b/>
            <w:bCs/>
            <w:sz w:val="16"/>
            <w:szCs w:val="16"/>
          </w:rPr>
          <w:t>/31</w:t>
        </w:r>
      </w:p>
    </w:sdtContent>
  </w:sdt>
  <w:p w14:paraId="70DF9E56" w14:textId="71A92BF7" w:rsidR="004C17CC" w:rsidRPr="00514AF6" w:rsidRDefault="004C17CC" w:rsidP="00C27EBA">
    <w:pPr>
      <w:pStyle w:val="Cabealho"/>
      <w:rPr>
        <w:b/>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3F041" w14:textId="77777777" w:rsidR="00050EAB" w:rsidRDefault="00050EAB">
      <w:r>
        <w:separator/>
      </w:r>
    </w:p>
  </w:footnote>
  <w:footnote w:type="continuationSeparator" w:id="0">
    <w:p w14:paraId="0237F606" w14:textId="77777777" w:rsidR="00050EAB" w:rsidRDefault="0005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8D1D" w14:textId="31C010C4" w:rsidR="004C17CC" w:rsidRDefault="004C17CC">
    <w:pPr>
      <w:pStyle w:val="Cabealho"/>
    </w:pPr>
    <w:r>
      <w:rPr>
        <w:noProof/>
      </w:rPr>
      <w:drawing>
        <wp:anchor distT="0" distB="0" distL="114300" distR="114300" simplePos="0" relativeHeight="251659264" behindDoc="1" locked="0" layoutInCell="1" allowOverlap="1" wp14:anchorId="30500539" wp14:editId="687E7DF5">
          <wp:simplePos x="0" y="0"/>
          <wp:positionH relativeFrom="page">
            <wp:posOffset>419100</wp:posOffset>
          </wp:positionH>
          <wp:positionV relativeFrom="paragraph">
            <wp:posOffset>-173991</wp:posOffset>
          </wp:positionV>
          <wp:extent cx="7140368" cy="1308827"/>
          <wp:effectExtent l="0" t="0" r="3810" b="5715"/>
          <wp:wrapNone/>
          <wp:docPr id="923414962" name="Imagem 9234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3720" cy="13149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C17CC" w:rsidRPr="00494958" w14:paraId="3D5297F0" w14:textId="77777777">
      <w:tc>
        <w:tcPr>
          <w:tcW w:w="9468" w:type="dxa"/>
        </w:tcPr>
        <w:p w14:paraId="07547A01" w14:textId="77777777" w:rsidR="004C17CC" w:rsidRPr="00494958" w:rsidRDefault="004C17CC" w:rsidP="00111C80">
          <w:pPr>
            <w:pStyle w:val="Cabealho"/>
            <w:jc w:val="both"/>
            <w:rPr>
              <w:rFonts w:ascii="Bookman Old Style" w:hAnsi="Bookman Old Style" w:cs="Arial"/>
              <w:sz w:val="6"/>
              <w:szCs w:val="6"/>
            </w:rPr>
          </w:pPr>
        </w:p>
        <w:p w14:paraId="2B8E7F1C" w14:textId="77777777" w:rsidR="004C17CC" w:rsidRPr="00494958" w:rsidRDefault="004C17CC"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4C17CC" w:rsidRPr="00494958" w:rsidRDefault="004C17CC"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  Estado de Minas Gerais  -</w:t>
          </w:r>
        </w:p>
        <w:p w14:paraId="7A2B0683" w14:textId="77777777" w:rsidR="004C17CC" w:rsidRPr="00494958" w:rsidRDefault="004C17CC"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4C17CC" w:rsidRPr="00494958" w:rsidRDefault="004C17CC" w:rsidP="00111C80">
          <w:pPr>
            <w:pStyle w:val="Cabealho"/>
            <w:jc w:val="both"/>
            <w:rPr>
              <w:rFonts w:ascii="Bookman Old Style" w:hAnsi="Bookman Old Style" w:cs="Arial"/>
              <w:sz w:val="6"/>
              <w:szCs w:val="6"/>
            </w:rPr>
          </w:pPr>
        </w:p>
      </w:tc>
    </w:tr>
  </w:tbl>
  <w:p w14:paraId="07459315" w14:textId="77777777" w:rsidR="004C17CC" w:rsidRPr="006642D4" w:rsidRDefault="004C17CC" w:rsidP="00111C80">
    <w:pPr>
      <w:pStyle w:val="Cabealho"/>
      <w:pBdr>
        <w:bottom w:val="single" w:sz="4" w:space="1" w:color="auto"/>
      </w:pBdr>
      <w:jc w:val="both"/>
      <w:rPr>
        <w:rFonts w:ascii="Bookman Old Style" w:hAnsi="Bookman Old Style" w:cs="Arial"/>
        <w:sz w:val="2"/>
        <w:szCs w:val="2"/>
      </w:rPr>
    </w:pPr>
  </w:p>
  <w:p w14:paraId="6537F28F" w14:textId="77777777" w:rsidR="004C17CC" w:rsidRPr="009E4BEB" w:rsidRDefault="004C17CC"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15:restartNumberingAfterBreak="0">
    <w:nsid w:val="0B0E53F0"/>
    <w:multiLevelType w:val="multilevel"/>
    <w:tmpl w:val="E4228BD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15:restartNumberingAfterBreak="0">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D87BF9"/>
    <w:multiLevelType w:val="multilevel"/>
    <w:tmpl w:val="7FB49BB8"/>
    <w:lvl w:ilvl="0">
      <w:start w:val="5"/>
      <w:numFmt w:val="decimal"/>
      <w:pStyle w:val="Commarcadores5"/>
      <w:lvlText w:val="%1."/>
      <w:lvlJc w:val="left"/>
      <w:pPr>
        <w:ind w:left="495" w:hanging="495"/>
      </w:pPr>
    </w:lvl>
    <w:lvl w:ilvl="1">
      <w:start w:val="1"/>
      <w:numFmt w:val="decimal"/>
      <w:lvlText w:val="%1.%2."/>
      <w:lvlJc w:val="left"/>
      <w:pPr>
        <w:ind w:left="495" w:hanging="495"/>
      </w:pPr>
      <w:rPr>
        <w:b/>
      </w:rPr>
    </w:lvl>
    <w:lvl w:ilvl="2">
      <w:start w:val="4"/>
      <w:numFmt w:val="decimal"/>
      <w:lvlText w:val="%1.%2.%3."/>
      <w:lvlJc w:val="left"/>
      <w:pPr>
        <w:ind w:left="720" w:hanging="720"/>
      </w:pPr>
      <w:rPr>
        <w:rFonts w:ascii="Century Gothic" w:eastAsia="Arial" w:hAnsi="Century Gothic" w:cs="Arial" w:hint="default"/>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7BC180A"/>
    <w:multiLevelType w:val="multilevel"/>
    <w:tmpl w:val="F56A7DFA"/>
    <w:lvl w:ilvl="0">
      <w:start w:val="5"/>
      <w:numFmt w:val="decimal"/>
      <w:lvlText w:val="%1."/>
      <w:lvlJc w:val="left"/>
      <w:pPr>
        <w:ind w:left="495" w:hanging="495"/>
      </w:pPr>
    </w:lvl>
    <w:lvl w:ilvl="1">
      <w:start w:val="1"/>
      <w:numFmt w:val="decimal"/>
      <w:lvlText w:val="%1.%2."/>
      <w:lvlJc w:val="left"/>
      <w:pPr>
        <w:ind w:left="720" w:hanging="72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C7B20EC"/>
    <w:multiLevelType w:val="multilevel"/>
    <w:tmpl w:val="8916747C"/>
    <w:lvl w:ilvl="0">
      <w:start w:val="1"/>
      <w:numFmt w:val="lowerLetter"/>
      <w:lvlText w:val="%1)"/>
      <w:lvlJc w:val="left"/>
      <w:pPr>
        <w:ind w:left="928" w:hanging="360"/>
      </w:pPr>
      <w:rPr>
        <w:b/>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3" w15:restartNumberingAfterBreak="0">
    <w:nsid w:val="388A546A"/>
    <w:multiLevelType w:val="multilevel"/>
    <w:tmpl w:val="75D28D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6" w15:restartNumberingAfterBreak="0">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9" w15:restartNumberingAfterBreak="0">
    <w:nsid w:val="41465B75"/>
    <w:multiLevelType w:val="hybridMultilevel"/>
    <w:tmpl w:val="12A0DBC6"/>
    <w:lvl w:ilvl="0" w:tplc="04160001">
      <w:start w:val="1"/>
      <w:numFmt w:val="bullet"/>
      <w:lvlText w:val=""/>
      <w:lvlJc w:val="left"/>
      <w:pPr>
        <w:ind w:left="1339" w:hanging="360"/>
      </w:pPr>
      <w:rPr>
        <w:rFonts w:ascii="Symbol" w:hAnsi="Symbol" w:hint="default"/>
      </w:rPr>
    </w:lvl>
    <w:lvl w:ilvl="1" w:tplc="04160003" w:tentative="1">
      <w:start w:val="1"/>
      <w:numFmt w:val="bullet"/>
      <w:lvlText w:val="o"/>
      <w:lvlJc w:val="left"/>
      <w:pPr>
        <w:ind w:left="2059" w:hanging="360"/>
      </w:pPr>
      <w:rPr>
        <w:rFonts w:ascii="Courier New" w:hAnsi="Courier New" w:hint="default"/>
      </w:rPr>
    </w:lvl>
    <w:lvl w:ilvl="2" w:tplc="04160005" w:tentative="1">
      <w:start w:val="1"/>
      <w:numFmt w:val="bullet"/>
      <w:lvlText w:val=""/>
      <w:lvlJc w:val="left"/>
      <w:pPr>
        <w:ind w:left="2779" w:hanging="360"/>
      </w:pPr>
      <w:rPr>
        <w:rFonts w:ascii="Wingdings" w:hAnsi="Wingdings" w:hint="default"/>
      </w:rPr>
    </w:lvl>
    <w:lvl w:ilvl="3" w:tplc="04160001" w:tentative="1">
      <w:start w:val="1"/>
      <w:numFmt w:val="bullet"/>
      <w:lvlText w:val=""/>
      <w:lvlJc w:val="left"/>
      <w:pPr>
        <w:ind w:left="3499" w:hanging="360"/>
      </w:pPr>
      <w:rPr>
        <w:rFonts w:ascii="Symbol" w:hAnsi="Symbol" w:hint="default"/>
      </w:rPr>
    </w:lvl>
    <w:lvl w:ilvl="4" w:tplc="04160003" w:tentative="1">
      <w:start w:val="1"/>
      <w:numFmt w:val="bullet"/>
      <w:lvlText w:val="o"/>
      <w:lvlJc w:val="left"/>
      <w:pPr>
        <w:ind w:left="4219" w:hanging="360"/>
      </w:pPr>
      <w:rPr>
        <w:rFonts w:ascii="Courier New" w:hAnsi="Courier New" w:hint="default"/>
      </w:rPr>
    </w:lvl>
    <w:lvl w:ilvl="5" w:tplc="04160005" w:tentative="1">
      <w:start w:val="1"/>
      <w:numFmt w:val="bullet"/>
      <w:lvlText w:val=""/>
      <w:lvlJc w:val="left"/>
      <w:pPr>
        <w:ind w:left="4939" w:hanging="360"/>
      </w:pPr>
      <w:rPr>
        <w:rFonts w:ascii="Wingdings" w:hAnsi="Wingdings" w:hint="default"/>
      </w:rPr>
    </w:lvl>
    <w:lvl w:ilvl="6" w:tplc="04160001" w:tentative="1">
      <w:start w:val="1"/>
      <w:numFmt w:val="bullet"/>
      <w:lvlText w:val=""/>
      <w:lvlJc w:val="left"/>
      <w:pPr>
        <w:ind w:left="5659" w:hanging="360"/>
      </w:pPr>
      <w:rPr>
        <w:rFonts w:ascii="Symbol" w:hAnsi="Symbol" w:hint="default"/>
      </w:rPr>
    </w:lvl>
    <w:lvl w:ilvl="7" w:tplc="04160003" w:tentative="1">
      <w:start w:val="1"/>
      <w:numFmt w:val="bullet"/>
      <w:lvlText w:val="o"/>
      <w:lvlJc w:val="left"/>
      <w:pPr>
        <w:ind w:left="6379" w:hanging="360"/>
      </w:pPr>
      <w:rPr>
        <w:rFonts w:ascii="Courier New" w:hAnsi="Courier New" w:hint="default"/>
      </w:rPr>
    </w:lvl>
    <w:lvl w:ilvl="8" w:tplc="04160005" w:tentative="1">
      <w:start w:val="1"/>
      <w:numFmt w:val="bullet"/>
      <w:lvlText w:val=""/>
      <w:lvlJc w:val="left"/>
      <w:pPr>
        <w:ind w:left="7099" w:hanging="360"/>
      </w:pPr>
      <w:rPr>
        <w:rFonts w:ascii="Wingdings" w:hAnsi="Wingdings" w:hint="default"/>
      </w:rPr>
    </w:lvl>
  </w:abstractNum>
  <w:abstractNum w:abstractNumId="20" w15:restartNumberingAfterBreak="0">
    <w:nsid w:val="4A6D694F"/>
    <w:multiLevelType w:val="hybridMultilevel"/>
    <w:tmpl w:val="39B43A20"/>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1" w15:restartNumberingAfterBreak="0">
    <w:nsid w:val="524D194E"/>
    <w:multiLevelType w:val="multilevel"/>
    <w:tmpl w:val="045A63BA"/>
    <w:lvl w:ilvl="0">
      <w:start w:val="5"/>
      <w:numFmt w:val="decimal"/>
      <w:lvlText w:val="%1"/>
      <w:lvlJc w:val="left"/>
      <w:pPr>
        <w:ind w:left="435" w:hanging="435"/>
      </w:pPr>
    </w:lvl>
    <w:lvl w:ilvl="1">
      <w:start w:val="1"/>
      <w:numFmt w:val="decimal"/>
      <w:lvlText w:val="%1.%2"/>
      <w:lvlJc w:val="left"/>
      <w:pPr>
        <w:ind w:left="435" w:hanging="435"/>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BA9288B"/>
    <w:multiLevelType w:val="hybridMultilevel"/>
    <w:tmpl w:val="910057DE"/>
    <w:lvl w:ilvl="0" w:tplc="04160017">
      <w:start w:val="1"/>
      <w:numFmt w:val="lowerLetter"/>
      <w:lvlText w:val="%1)"/>
      <w:lvlJc w:val="left"/>
      <w:pPr>
        <w:ind w:left="1437" w:hanging="360"/>
      </w:p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23" w15:restartNumberingAfterBreak="0">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7" w15:restartNumberingAfterBreak="0">
    <w:nsid w:val="662D152F"/>
    <w:multiLevelType w:val="multilevel"/>
    <w:tmpl w:val="AFA853B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68416024"/>
    <w:multiLevelType w:val="multilevel"/>
    <w:tmpl w:val="45B6E8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30" w15:restartNumberingAfterBreak="0">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89338E"/>
    <w:multiLevelType w:val="hybridMultilevel"/>
    <w:tmpl w:val="66F430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2017606878">
    <w:abstractNumId w:val="7"/>
  </w:num>
  <w:num w:numId="2" w16cid:durableId="179855266">
    <w:abstractNumId w:val="20"/>
  </w:num>
  <w:num w:numId="3" w16cid:durableId="762645398">
    <w:abstractNumId w:val="3"/>
  </w:num>
  <w:num w:numId="4" w16cid:durableId="1366101547">
    <w:abstractNumId w:val="24"/>
  </w:num>
  <w:num w:numId="5" w16cid:durableId="764570978">
    <w:abstractNumId w:val="16"/>
  </w:num>
  <w:num w:numId="6" w16cid:durableId="486290038">
    <w:abstractNumId w:val="14"/>
  </w:num>
  <w:num w:numId="7" w16cid:durableId="2052268873">
    <w:abstractNumId w:val="23"/>
  </w:num>
  <w:num w:numId="8" w16cid:durableId="382219283">
    <w:abstractNumId w:val="10"/>
  </w:num>
  <w:num w:numId="9" w16cid:durableId="2089032973">
    <w:abstractNumId w:val="18"/>
  </w:num>
  <w:num w:numId="10" w16cid:durableId="2105026507">
    <w:abstractNumId w:val="25"/>
  </w:num>
  <w:num w:numId="11" w16cid:durableId="1060254891">
    <w:abstractNumId w:val="15"/>
  </w:num>
  <w:num w:numId="12" w16cid:durableId="1423187082">
    <w:abstractNumId w:val="0"/>
  </w:num>
  <w:num w:numId="13" w16cid:durableId="1088579590">
    <w:abstractNumId w:val="19"/>
  </w:num>
  <w:num w:numId="14" w16cid:durableId="2125805493">
    <w:abstractNumId w:val="17"/>
  </w:num>
  <w:num w:numId="15" w16cid:durableId="104231458">
    <w:abstractNumId w:val="11"/>
  </w:num>
  <w:num w:numId="16" w16cid:durableId="2133553039">
    <w:abstractNumId w:val="5"/>
  </w:num>
  <w:num w:numId="17" w16cid:durableId="184026365">
    <w:abstractNumId w:val="32"/>
  </w:num>
  <w:num w:numId="18" w16cid:durableId="361174665">
    <w:abstractNumId w:val="29"/>
  </w:num>
  <w:num w:numId="19" w16cid:durableId="7369162">
    <w:abstractNumId w:val="4"/>
  </w:num>
  <w:num w:numId="20" w16cid:durableId="188955339">
    <w:abstractNumId w:val="2"/>
  </w:num>
  <w:num w:numId="21" w16cid:durableId="14576767">
    <w:abstractNumId w:val="8"/>
  </w:num>
  <w:num w:numId="22" w16cid:durableId="982931787">
    <w:abstractNumId w:val="9"/>
  </w:num>
  <w:num w:numId="23" w16cid:durableId="1708143740">
    <w:abstractNumId w:val="12"/>
  </w:num>
  <w:num w:numId="24" w16cid:durableId="1080982637">
    <w:abstractNumId w:val="28"/>
  </w:num>
  <w:num w:numId="25" w16cid:durableId="2057309375">
    <w:abstractNumId w:val="13"/>
  </w:num>
  <w:num w:numId="26" w16cid:durableId="2141654802">
    <w:abstractNumId w:val="21"/>
  </w:num>
  <w:num w:numId="27" w16cid:durableId="1991640500">
    <w:abstractNumId w:val="27"/>
  </w:num>
  <w:num w:numId="28" w16cid:durableId="1870023775">
    <w:abstractNumId w:val="31"/>
  </w:num>
  <w:num w:numId="29" w16cid:durableId="138545421">
    <w:abstractNumId w:val="6"/>
  </w:num>
  <w:num w:numId="30" w16cid:durableId="713769096">
    <w:abstractNumId w:val="30"/>
  </w:num>
  <w:num w:numId="31" w16cid:durableId="227233478">
    <w:abstractNumId w:val="26"/>
  </w:num>
  <w:num w:numId="32" w16cid:durableId="882987534">
    <w:abstractNumId w:val="1"/>
  </w:num>
  <w:num w:numId="33" w16cid:durableId="132142173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4B4"/>
    <w:rsid w:val="00027C8C"/>
    <w:rsid w:val="00030837"/>
    <w:rsid w:val="00030A4F"/>
    <w:rsid w:val="00032D9C"/>
    <w:rsid w:val="00033E22"/>
    <w:rsid w:val="0003587C"/>
    <w:rsid w:val="00037AA0"/>
    <w:rsid w:val="00037E1B"/>
    <w:rsid w:val="0004342E"/>
    <w:rsid w:val="00043507"/>
    <w:rsid w:val="00043ED8"/>
    <w:rsid w:val="000443FC"/>
    <w:rsid w:val="00046D97"/>
    <w:rsid w:val="0005040C"/>
    <w:rsid w:val="00050EAB"/>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1198"/>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162"/>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56B8"/>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5625"/>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4E9A"/>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801"/>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324"/>
    <w:rsid w:val="0024563E"/>
    <w:rsid w:val="00245D57"/>
    <w:rsid w:val="00245F40"/>
    <w:rsid w:val="00250ED7"/>
    <w:rsid w:val="00250F95"/>
    <w:rsid w:val="002533D1"/>
    <w:rsid w:val="00253EAD"/>
    <w:rsid w:val="00254640"/>
    <w:rsid w:val="00254FF3"/>
    <w:rsid w:val="00256B2C"/>
    <w:rsid w:val="00256DF0"/>
    <w:rsid w:val="00260B83"/>
    <w:rsid w:val="00260CC0"/>
    <w:rsid w:val="00265817"/>
    <w:rsid w:val="00265CD3"/>
    <w:rsid w:val="002662AF"/>
    <w:rsid w:val="00266946"/>
    <w:rsid w:val="00266A1E"/>
    <w:rsid w:val="0027192F"/>
    <w:rsid w:val="00274290"/>
    <w:rsid w:val="002746E5"/>
    <w:rsid w:val="00275A4E"/>
    <w:rsid w:val="0027723B"/>
    <w:rsid w:val="00277B7E"/>
    <w:rsid w:val="00280152"/>
    <w:rsid w:val="002803EB"/>
    <w:rsid w:val="002811ED"/>
    <w:rsid w:val="00282613"/>
    <w:rsid w:val="0028354D"/>
    <w:rsid w:val="00284B10"/>
    <w:rsid w:val="00285633"/>
    <w:rsid w:val="00285745"/>
    <w:rsid w:val="00285A88"/>
    <w:rsid w:val="00285CC7"/>
    <w:rsid w:val="00290800"/>
    <w:rsid w:val="00290F09"/>
    <w:rsid w:val="002911AE"/>
    <w:rsid w:val="00293F87"/>
    <w:rsid w:val="00294222"/>
    <w:rsid w:val="00295ADC"/>
    <w:rsid w:val="0029673F"/>
    <w:rsid w:val="002A0269"/>
    <w:rsid w:val="002A08DA"/>
    <w:rsid w:val="002A4EA8"/>
    <w:rsid w:val="002A6121"/>
    <w:rsid w:val="002B0466"/>
    <w:rsid w:val="002B1698"/>
    <w:rsid w:val="002B1BB6"/>
    <w:rsid w:val="002B2086"/>
    <w:rsid w:val="002B394C"/>
    <w:rsid w:val="002B54DF"/>
    <w:rsid w:val="002B6869"/>
    <w:rsid w:val="002B6E7C"/>
    <w:rsid w:val="002C1E0B"/>
    <w:rsid w:val="002C2A84"/>
    <w:rsid w:val="002C3EEC"/>
    <w:rsid w:val="002C52EA"/>
    <w:rsid w:val="002C6780"/>
    <w:rsid w:val="002C7F65"/>
    <w:rsid w:val="002D1F9F"/>
    <w:rsid w:val="002D3104"/>
    <w:rsid w:val="002D42B6"/>
    <w:rsid w:val="002D55C3"/>
    <w:rsid w:val="002D5A75"/>
    <w:rsid w:val="002D6AAF"/>
    <w:rsid w:val="002D6AC8"/>
    <w:rsid w:val="002E000A"/>
    <w:rsid w:val="002E09A1"/>
    <w:rsid w:val="002E1D12"/>
    <w:rsid w:val="002E2E34"/>
    <w:rsid w:val="002E3CF3"/>
    <w:rsid w:val="002E5A4B"/>
    <w:rsid w:val="002E64AD"/>
    <w:rsid w:val="002F0287"/>
    <w:rsid w:val="002F0348"/>
    <w:rsid w:val="002F0A4E"/>
    <w:rsid w:val="002F1472"/>
    <w:rsid w:val="002F1EDA"/>
    <w:rsid w:val="002F29BC"/>
    <w:rsid w:val="002F41A3"/>
    <w:rsid w:val="002F46BA"/>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427A"/>
    <w:rsid w:val="003166BA"/>
    <w:rsid w:val="00316D39"/>
    <w:rsid w:val="003179D5"/>
    <w:rsid w:val="00321638"/>
    <w:rsid w:val="00323615"/>
    <w:rsid w:val="003269E2"/>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508F8"/>
    <w:rsid w:val="003518D0"/>
    <w:rsid w:val="003530B2"/>
    <w:rsid w:val="00355C10"/>
    <w:rsid w:val="00361830"/>
    <w:rsid w:val="00361860"/>
    <w:rsid w:val="00361EB1"/>
    <w:rsid w:val="00363BC3"/>
    <w:rsid w:val="0036467D"/>
    <w:rsid w:val="00364C88"/>
    <w:rsid w:val="0036528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579C"/>
    <w:rsid w:val="003A7C4D"/>
    <w:rsid w:val="003B23F0"/>
    <w:rsid w:val="003B253B"/>
    <w:rsid w:val="003B3532"/>
    <w:rsid w:val="003B69E8"/>
    <w:rsid w:val="003C0DE1"/>
    <w:rsid w:val="003C1CC4"/>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25D1"/>
    <w:rsid w:val="003E4377"/>
    <w:rsid w:val="003E4B21"/>
    <w:rsid w:val="003E620C"/>
    <w:rsid w:val="003E6C0E"/>
    <w:rsid w:val="003E7DBE"/>
    <w:rsid w:val="003F0E30"/>
    <w:rsid w:val="003F1278"/>
    <w:rsid w:val="003F1A8C"/>
    <w:rsid w:val="003F1DAE"/>
    <w:rsid w:val="00400F79"/>
    <w:rsid w:val="00401A42"/>
    <w:rsid w:val="00402568"/>
    <w:rsid w:val="00410722"/>
    <w:rsid w:val="0041149B"/>
    <w:rsid w:val="00411DDC"/>
    <w:rsid w:val="0041205B"/>
    <w:rsid w:val="00412775"/>
    <w:rsid w:val="004165FA"/>
    <w:rsid w:val="004177F1"/>
    <w:rsid w:val="004177F4"/>
    <w:rsid w:val="00417D88"/>
    <w:rsid w:val="004244D2"/>
    <w:rsid w:val="00424FAA"/>
    <w:rsid w:val="00426A37"/>
    <w:rsid w:val="00426CCF"/>
    <w:rsid w:val="00430E71"/>
    <w:rsid w:val="00434B84"/>
    <w:rsid w:val="00434CB6"/>
    <w:rsid w:val="004365C1"/>
    <w:rsid w:val="0043690E"/>
    <w:rsid w:val="00437A8C"/>
    <w:rsid w:val="00437BEF"/>
    <w:rsid w:val="004430DC"/>
    <w:rsid w:val="0044582D"/>
    <w:rsid w:val="00445AC5"/>
    <w:rsid w:val="00445C19"/>
    <w:rsid w:val="004522E2"/>
    <w:rsid w:val="0045419C"/>
    <w:rsid w:val="0045584D"/>
    <w:rsid w:val="00457412"/>
    <w:rsid w:val="0046109A"/>
    <w:rsid w:val="004622C1"/>
    <w:rsid w:val="00462423"/>
    <w:rsid w:val="004660E2"/>
    <w:rsid w:val="004661BF"/>
    <w:rsid w:val="004677A9"/>
    <w:rsid w:val="00470F14"/>
    <w:rsid w:val="004718AC"/>
    <w:rsid w:val="004719D3"/>
    <w:rsid w:val="00471C0B"/>
    <w:rsid w:val="00472F98"/>
    <w:rsid w:val="0047306A"/>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DFD"/>
    <w:rsid w:val="004A208F"/>
    <w:rsid w:val="004A2E8B"/>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17CC"/>
    <w:rsid w:val="004C2167"/>
    <w:rsid w:val="004C3A7D"/>
    <w:rsid w:val="004C50A6"/>
    <w:rsid w:val="004C5FAD"/>
    <w:rsid w:val="004C6D4B"/>
    <w:rsid w:val="004D04CA"/>
    <w:rsid w:val="004D04EC"/>
    <w:rsid w:val="004D0F38"/>
    <w:rsid w:val="004D1391"/>
    <w:rsid w:val="004D271A"/>
    <w:rsid w:val="004D3AFC"/>
    <w:rsid w:val="004D3CB0"/>
    <w:rsid w:val="004D4508"/>
    <w:rsid w:val="004E0335"/>
    <w:rsid w:val="004E0345"/>
    <w:rsid w:val="004E0A45"/>
    <w:rsid w:val="004E0E5B"/>
    <w:rsid w:val="004E0F85"/>
    <w:rsid w:val="004E1DFF"/>
    <w:rsid w:val="004E2748"/>
    <w:rsid w:val="004E30E6"/>
    <w:rsid w:val="004E428F"/>
    <w:rsid w:val="004E459A"/>
    <w:rsid w:val="004E55CB"/>
    <w:rsid w:val="004E65B2"/>
    <w:rsid w:val="004E78C7"/>
    <w:rsid w:val="004F3EA8"/>
    <w:rsid w:val="004F431D"/>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507D5"/>
    <w:rsid w:val="00550F79"/>
    <w:rsid w:val="005512A0"/>
    <w:rsid w:val="00555E7E"/>
    <w:rsid w:val="0055625F"/>
    <w:rsid w:val="005567C9"/>
    <w:rsid w:val="00561370"/>
    <w:rsid w:val="00562702"/>
    <w:rsid w:val="0056319A"/>
    <w:rsid w:val="00564BB0"/>
    <w:rsid w:val="00564C16"/>
    <w:rsid w:val="00564D8B"/>
    <w:rsid w:val="0056602E"/>
    <w:rsid w:val="00566488"/>
    <w:rsid w:val="005664A6"/>
    <w:rsid w:val="005674E1"/>
    <w:rsid w:val="00567B1F"/>
    <w:rsid w:val="00572D80"/>
    <w:rsid w:val="0057422B"/>
    <w:rsid w:val="00575DFD"/>
    <w:rsid w:val="00582C20"/>
    <w:rsid w:val="00584374"/>
    <w:rsid w:val="00585B62"/>
    <w:rsid w:val="0059270F"/>
    <w:rsid w:val="00593236"/>
    <w:rsid w:val="00594EC7"/>
    <w:rsid w:val="00595098"/>
    <w:rsid w:val="00596944"/>
    <w:rsid w:val="00596CDB"/>
    <w:rsid w:val="00596EFB"/>
    <w:rsid w:val="005A0FD2"/>
    <w:rsid w:val="005A0FE4"/>
    <w:rsid w:val="005A1416"/>
    <w:rsid w:val="005A1B52"/>
    <w:rsid w:val="005A34A2"/>
    <w:rsid w:val="005A4752"/>
    <w:rsid w:val="005A47CD"/>
    <w:rsid w:val="005A4AB8"/>
    <w:rsid w:val="005A4C40"/>
    <w:rsid w:val="005A54D8"/>
    <w:rsid w:val="005A651E"/>
    <w:rsid w:val="005B07A6"/>
    <w:rsid w:val="005B21BC"/>
    <w:rsid w:val="005B24AA"/>
    <w:rsid w:val="005B35EF"/>
    <w:rsid w:val="005B38C9"/>
    <w:rsid w:val="005B4356"/>
    <w:rsid w:val="005B6B1E"/>
    <w:rsid w:val="005B74E0"/>
    <w:rsid w:val="005C02D2"/>
    <w:rsid w:val="005C0E7F"/>
    <w:rsid w:val="005C0F76"/>
    <w:rsid w:val="005C226E"/>
    <w:rsid w:val="005C357C"/>
    <w:rsid w:val="005C74AE"/>
    <w:rsid w:val="005C769C"/>
    <w:rsid w:val="005C78B8"/>
    <w:rsid w:val="005D0DFF"/>
    <w:rsid w:val="005D2B60"/>
    <w:rsid w:val="005D323B"/>
    <w:rsid w:val="005D3F7C"/>
    <w:rsid w:val="005D6B21"/>
    <w:rsid w:val="005E06D7"/>
    <w:rsid w:val="005E1C54"/>
    <w:rsid w:val="005E210F"/>
    <w:rsid w:val="005E25DB"/>
    <w:rsid w:val="005E2B8B"/>
    <w:rsid w:val="005E30F2"/>
    <w:rsid w:val="005E41FE"/>
    <w:rsid w:val="005E449B"/>
    <w:rsid w:val="005E5547"/>
    <w:rsid w:val="005E70CA"/>
    <w:rsid w:val="005E7EB6"/>
    <w:rsid w:val="005F07D1"/>
    <w:rsid w:val="005F1004"/>
    <w:rsid w:val="005F25F5"/>
    <w:rsid w:val="005F27F5"/>
    <w:rsid w:val="005F4566"/>
    <w:rsid w:val="005F4AF3"/>
    <w:rsid w:val="005F73CC"/>
    <w:rsid w:val="005F78E7"/>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329D"/>
    <w:rsid w:val="00654350"/>
    <w:rsid w:val="006547B4"/>
    <w:rsid w:val="00656A68"/>
    <w:rsid w:val="0066276D"/>
    <w:rsid w:val="00662F39"/>
    <w:rsid w:val="0066579A"/>
    <w:rsid w:val="00671966"/>
    <w:rsid w:val="00671E97"/>
    <w:rsid w:val="0067254E"/>
    <w:rsid w:val="006743AA"/>
    <w:rsid w:val="00675F37"/>
    <w:rsid w:val="006832C8"/>
    <w:rsid w:val="0068332C"/>
    <w:rsid w:val="00684E23"/>
    <w:rsid w:val="00685F23"/>
    <w:rsid w:val="0068642E"/>
    <w:rsid w:val="00690AAD"/>
    <w:rsid w:val="00691459"/>
    <w:rsid w:val="0069239A"/>
    <w:rsid w:val="0069269F"/>
    <w:rsid w:val="00692C0C"/>
    <w:rsid w:val="00692C47"/>
    <w:rsid w:val="00694109"/>
    <w:rsid w:val="00694154"/>
    <w:rsid w:val="00694CE4"/>
    <w:rsid w:val="00695B3D"/>
    <w:rsid w:val="00695DB8"/>
    <w:rsid w:val="00696186"/>
    <w:rsid w:val="00696433"/>
    <w:rsid w:val="0069779E"/>
    <w:rsid w:val="006A04BA"/>
    <w:rsid w:val="006A1029"/>
    <w:rsid w:val="006A47C5"/>
    <w:rsid w:val="006A5039"/>
    <w:rsid w:val="006A6707"/>
    <w:rsid w:val="006A7257"/>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5054"/>
    <w:rsid w:val="006D5A46"/>
    <w:rsid w:val="006D7B62"/>
    <w:rsid w:val="006D7DE8"/>
    <w:rsid w:val="006E2227"/>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17B9"/>
    <w:rsid w:val="00741F4B"/>
    <w:rsid w:val="00744C3E"/>
    <w:rsid w:val="00752C51"/>
    <w:rsid w:val="00752EED"/>
    <w:rsid w:val="00754283"/>
    <w:rsid w:val="00755055"/>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C0131"/>
    <w:rsid w:val="007C0CCE"/>
    <w:rsid w:val="007C1B45"/>
    <w:rsid w:val="007C21F2"/>
    <w:rsid w:val="007C32D7"/>
    <w:rsid w:val="007C50B3"/>
    <w:rsid w:val="007C6D5A"/>
    <w:rsid w:val="007C6E97"/>
    <w:rsid w:val="007C7945"/>
    <w:rsid w:val="007D14D6"/>
    <w:rsid w:val="007D3D36"/>
    <w:rsid w:val="007D5063"/>
    <w:rsid w:val="007D5845"/>
    <w:rsid w:val="007D77AC"/>
    <w:rsid w:val="007D7D80"/>
    <w:rsid w:val="007E05DF"/>
    <w:rsid w:val="007E1A8B"/>
    <w:rsid w:val="007E1A94"/>
    <w:rsid w:val="007E1B26"/>
    <w:rsid w:val="007E334E"/>
    <w:rsid w:val="007E3408"/>
    <w:rsid w:val="007E4D2A"/>
    <w:rsid w:val="007F12D9"/>
    <w:rsid w:val="007F1515"/>
    <w:rsid w:val="007F324F"/>
    <w:rsid w:val="007F34B4"/>
    <w:rsid w:val="007F540E"/>
    <w:rsid w:val="007F670F"/>
    <w:rsid w:val="007F6A4A"/>
    <w:rsid w:val="00800543"/>
    <w:rsid w:val="008005B2"/>
    <w:rsid w:val="00800FF5"/>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4062"/>
    <w:rsid w:val="008354A0"/>
    <w:rsid w:val="008361A4"/>
    <w:rsid w:val="00836E9D"/>
    <w:rsid w:val="008404B1"/>
    <w:rsid w:val="008419B1"/>
    <w:rsid w:val="00841B6A"/>
    <w:rsid w:val="0084390D"/>
    <w:rsid w:val="0084391A"/>
    <w:rsid w:val="00843C46"/>
    <w:rsid w:val="00845197"/>
    <w:rsid w:val="008456BE"/>
    <w:rsid w:val="0084639A"/>
    <w:rsid w:val="00846540"/>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BFA"/>
    <w:rsid w:val="008A2C8F"/>
    <w:rsid w:val="008A5C1E"/>
    <w:rsid w:val="008A6B88"/>
    <w:rsid w:val="008A78F2"/>
    <w:rsid w:val="008A7F24"/>
    <w:rsid w:val="008B091B"/>
    <w:rsid w:val="008B1DE3"/>
    <w:rsid w:val="008B372E"/>
    <w:rsid w:val="008B3F54"/>
    <w:rsid w:val="008B4930"/>
    <w:rsid w:val="008C0692"/>
    <w:rsid w:val="008C1327"/>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48E"/>
    <w:rsid w:val="008E0C37"/>
    <w:rsid w:val="008E481E"/>
    <w:rsid w:val="008E49C7"/>
    <w:rsid w:val="008E51CD"/>
    <w:rsid w:val="008E7A1D"/>
    <w:rsid w:val="008E7D83"/>
    <w:rsid w:val="008F24AA"/>
    <w:rsid w:val="008F5B8A"/>
    <w:rsid w:val="008F6115"/>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6B0"/>
    <w:rsid w:val="009C0C9E"/>
    <w:rsid w:val="009C164D"/>
    <w:rsid w:val="009C7B42"/>
    <w:rsid w:val="009D00B6"/>
    <w:rsid w:val="009D0ACF"/>
    <w:rsid w:val="009D0BC3"/>
    <w:rsid w:val="009D0CBF"/>
    <w:rsid w:val="009D3B62"/>
    <w:rsid w:val="009D3DB4"/>
    <w:rsid w:val="009D493C"/>
    <w:rsid w:val="009D5615"/>
    <w:rsid w:val="009E18C1"/>
    <w:rsid w:val="009E487E"/>
    <w:rsid w:val="009E6311"/>
    <w:rsid w:val="009E7671"/>
    <w:rsid w:val="009F08B7"/>
    <w:rsid w:val="009F13F2"/>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2C64"/>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733"/>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1FDA"/>
    <w:rsid w:val="00B1201E"/>
    <w:rsid w:val="00B134E2"/>
    <w:rsid w:val="00B1509A"/>
    <w:rsid w:val="00B164D1"/>
    <w:rsid w:val="00B218BB"/>
    <w:rsid w:val="00B23381"/>
    <w:rsid w:val="00B23C44"/>
    <w:rsid w:val="00B2575C"/>
    <w:rsid w:val="00B25C73"/>
    <w:rsid w:val="00B26EB1"/>
    <w:rsid w:val="00B26FA8"/>
    <w:rsid w:val="00B26FBC"/>
    <w:rsid w:val="00B276FC"/>
    <w:rsid w:val="00B31563"/>
    <w:rsid w:val="00B35928"/>
    <w:rsid w:val="00B360FC"/>
    <w:rsid w:val="00B37D7E"/>
    <w:rsid w:val="00B37F5F"/>
    <w:rsid w:val="00B40BEB"/>
    <w:rsid w:val="00B4126C"/>
    <w:rsid w:val="00B41312"/>
    <w:rsid w:val="00B416C9"/>
    <w:rsid w:val="00B426F7"/>
    <w:rsid w:val="00B42EE2"/>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97C16"/>
    <w:rsid w:val="00BA06F3"/>
    <w:rsid w:val="00BA0BAA"/>
    <w:rsid w:val="00BA0D92"/>
    <w:rsid w:val="00BA1898"/>
    <w:rsid w:val="00BA1FC0"/>
    <w:rsid w:val="00BA2DE8"/>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F22"/>
    <w:rsid w:val="00BF621B"/>
    <w:rsid w:val="00BF63D6"/>
    <w:rsid w:val="00BF7E20"/>
    <w:rsid w:val="00C005D6"/>
    <w:rsid w:val="00C01A5D"/>
    <w:rsid w:val="00C03906"/>
    <w:rsid w:val="00C03A4C"/>
    <w:rsid w:val="00C03E3A"/>
    <w:rsid w:val="00C06D98"/>
    <w:rsid w:val="00C10D87"/>
    <w:rsid w:val="00C11491"/>
    <w:rsid w:val="00C12B72"/>
    <w:rsid w:val="00C14C2A"/>
    <w:rsid w:val="00C17644"/>
    <w:rsid w:val="00C2012D"/>
    <w:rsid w:val="00C20EE3"/>
    <w:rsid w:val="00C23179"/>
    <w:rsid w:val="00C2442F"/>
    <w:rsid w:val="00C24FB1"/>
    <w:rsid w:val="00C25359"/>
    <w:rsid w:val="00C27DE0"/>
    <w:rsid w:val="00C27EBA"/>
    <w:rsid w:val="00C302FD"/>
    <w:rsid w:val="00C308F2"/>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44A"/>
    <w:rsid w:val="00C4764A"/>
    <w:rsid w:val="00C502BE"/>
    <w:rsid w:val="00C50A9B"/>
    <w:rsid w:val="00C514E2"/>
    <w:rsid w:val="00C53921"/>
    <w:rsid w:val="00C54452"/>
    <w:rsid w:val="00C54471"/>
    <w:rsid w:val="00C55640"/>
    <w:rsid w:val="00C55F4C"/>
    <w:rsid w:val="00C56609"/>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51E"/>
    <w:rsid w:val="00C8115C"/>
    <w:rsid w:val="00C81EFB"/>
    <w:rsid w:val="00C82725"/>
    <w:rsid w:val="00C840C0"/>
    <w:rsid w:val="00C8758B"/>
    <w:rsid w:val="00C916EA"/>
    <w:rsid w:val="00C91D43"/>
    <w:rsid w:val="00C92ABE"/>
    <w:rsid w:val="00C9417F"/>
    <w:rsid w:val="00C965C1"/>
    <w:rsid w:val="00CA1409"/>
    <w:rsid w:val="00CA1AFC"/>
    <w:rsid w:val="00CA255D"/>
    <w:rsid w:val="00CA3BE6"/>
    <w:rsid w:val="00CA4179"/>
    <w:rsid w:val="00CA48AF"/>
    <w:rsid w:val="00CA59CD"/>
    <w:rsid w:val="00CA65BA"/>
    <w:rsid w:val="00CA6C7E"/>
    <w:rsid w:val="00CA76D2"/>
    <w:rsid w:val="00CB09AD"/>
    <w:rsid w:val="00CB1ED4"/>
    <w:rsid w:val="00CB213C"/>
    <w:rsid w:val="00CB218B"/>
    <w:rsid w:val="00CB2B48"/>
    <w:rsid w:val="00CB3C99"/>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1780"/>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2479"/>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FA"/>
    <w:rsid w:val="00D4592E"/>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4001"/>
    <w:rsid w:val="00D95383"/>
    <w:rsid w:val="00D967A3"/>
    <w:rsid w:val="00D9798A"/>
    <w:rsid w:val="00DA5A09"/>
    <w:rsid w:val="00DB2AA8"/>
    <w:rsid w:val="00DB3B22"/>
    <w:rsid w:val="00DB58B0"/>
    <w:rsid w:val="00DB7019"/>
    <w:rsid w:val="00DB7C92"/>
    <w:rsid w:val="00DC0447"/>
    <w:rsid w:val="00DC1EF1"/>
    <w:rsid w:val="00DC25F5"/>
    <w:rsid w:val="00DC2FDD"/>
    <w:rsid w:val="00DC3B71"/>
    <w:rsid w:val="00DC59A7"/>
    <w:rsid w:val="00DC6C72"/>
    <w:rsid w:val="00DC71C8"/>
    <w:rsid w:val="00DD2946"/>
    <w:rsid w:val="00DD4053"/>
    <w:rsid w:val="00DD4DDB"/>
    <w:rsid w:val="00DD502B"/>
    <w:rsid w:val="00DD55B3"/>
    <w:rsid w:val="00DD7989"/>
    <w:rsid w:val="00DE29E7"/>
    <w:rsid w:val="00DE3FDD"/>
    <w:rsid w:val="00DE6088"/>
    <w:rsid w:val="00DE61E6"/>
    <w:rsid w:val="00DE7DFE"/>
    <w:rsid w:val="00DF08D2"/>
    <w:rsid w:val="00DF0F1B"/>
    <w:rsid w:val="00DF41C2"/>
    <w:rsid w:val="00DF44EF"/>
    <w:rsid w:val="00DF7DCA"/>
    <w:rsid w:val="00E00496"/>
    <w:rsid w:val="00E007B6"/>
    <w:rsid w:val="00E00970"/>
    <w:rsid w:val="00E013D0"/>
    <w:rsid w:val="00E0219C"/>
    <w:rsid w:val="00E02A23"/>
    <w:rsid w:val="00E0334B"/>
    <w:rsid w:val="00E0438D"/>
    <w:rsid w:val="00E043C9"/>
    <w:rsid w:val="00E04845"/>
    <w:rsid w:val="00E048E3"/>
    <w:rsid w:val="00E04EFA"/>
    <w:rsid w:val="00E07D36"/>
    <w:rsid w:val="00E136F1"/>
    <w:rsid w:val="00E144F8"/>
    <w:rsid w:val="00E145FC"/>
    <w:rsid w:val="00E148DB"/>
    <w:rsid w:val="00E14BDC"/>
    <w:rsid w:val="00E16FFC"/>
    <w:rsid w:val="00E20FA7"/>
    <w:rsid w:val="00E213DA"/>
    <w:rsid w:val="00E22327"/>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22B"/>
    <w:rsid w:val="00E81A97"/>
    <w:rsid w:val="00E81CC3"/>
    <w:rsid w:val="00E82707"/>
    <w:rsid w:val="00E82C11"/>
    <w:rsid w:val="00E83710"/>
    <w:rsid w:val="00E83FF6"/>
    <w:rsid w:val="00E85F47"/>
    <w:rsid w:val="00E86B74"/>
    <w:rsid w:val="00E87B26"/>
    <w:rsid w:val="00E92833"/>
    <w:rsid w:val="00EA0D7A"/>
    <w:rsid w:val="00EA11A5"/>
    <w:rsid w:val="00EA1786"/>
    <w:rsid w:val="00EA18E6"/>
    <w:rsid w:val="00EA19C5"/>
    <w:rsid w:val="00EA2058"/>
    <w:rsid w:val="00EA5996"/>
    <w:rsid w:val="00EA7A41"/>
    <w:rsid w:val="00EB0777"/>
    <w:rsid w:val="00EB0BE7"/>
    <w:rsid w:val="00EB12C0"/>
    <w:rsid w:val="00EB2BC5"/>
    <w:rsid w:val="00EB3F36"/>
    <w:rsid w:val="00EB5228"/>
    <w:rsid w:val="00EB585A"/>
    <w:rsid w:val="00EB64CF"/>
    <w:rsid w:val="00EB673A"/>
    <w:rsid w:val="00EC3CF3"/>
    <w:rsid w:val="00EC3FFE"/>
    <w:rsid w:val="00EC48D1"/>
    <w:rsid w:val="00EC529F"/>
    <w:rsid w:val="00EC653C"/>
    <w:rsid w:val="00EC6F7E"/>
    <w:rsid w:val="00EC7EDE"/>
    <w:rsid w:val="00ED08A6"/>
    <w:rsid w:val="00ED2FA7"/>
    <w:rsid w:val="00ED4589"/>
    <w:rsid w:val="00ED6770"/>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39DE"/>
    <w:rsid w:val="00F44A51"/>
    <w:rsid w:val="00F45CBC"/>
    <w:rsid w:val="00F475D0"/>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65FEE"/>
    <w:rsid w:val="00F66A4E"/>
    <w:rsid w:val="00F700BF"/>
    <w:rsid w:val="00F7264D"/>
    <w:rsid w:val="00F72F21"/>
    <w:rsid w:val="00F73006"/>
    <w:rsid w:val="00F73D91"/>
    <w:rsid w:val="00F75DA7"/>
    <w:rsid w:val="00F77D4C"/>
    <w:rsid w:val="00F77E50"/>
    <w:rsid w:val="00F77FE2"/>
    <w:rsid w:val="00F81D0D"/>
    <w:rsid w:val="00F82EFB"/>
    <w:rsid w:val="00F87712"/>
    <w:rsid w:val="00F91270"/>
    <w:rsid w:val="00F91C69"/>
    <w:rsid w:val="00F92356"/>
    <w:rsid w:val="00F92CD4"/>
    <w:rsid w:val="00F94B3B"/>
    <w:rsid w:val="00F96160"/>
    <w:rsid w:val="00F96300"/>
    <w:rsid w:val="00F9788C"/>
    <w:rsid w:val="00F97A6F"/>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AFF0E9"/>
  <w15:docId w15:val="{4B1D0006-4596-47AE-AAF0-37111529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4D3AFC"/>
    <w:rPr>
      <w:color w:val="605E5C"/>
      <w:shd w:val="clear" w:color="auto" w:fill="E1DFDD"/>
    </w:rPr>
  </w:style>
  <w:style w:type="paragraph" w:styleId="Commarcadores5">
    <w:name w:val="List Bullet 5"/>
    <w:basedOn w:val="Normal"/>
    <w:rsid w:val="007D14D6"/>
    <w:pPr>
      <w:numPr>
        <w:numId w:val="21"/>
      </w:numPr>
      <w:tabs>
        <w:tab w:val="num" w:pos="720"/>
      </w:tabs>
      <w:ind w:left="720"/>
      <w:contextualSpacing/>
    </w:pPr>
    <w:rPr>
      <w:rFonts w:ascii="Ecofont_Spranq_eco_Sans" w:eastAsia="MS Mincho" w:hAnsi="Ecofont_Spranq_eco_Sans" w:cs="Tahoma"/>
      <w:sz w:val="24"/>
      <w:szCs w:val="24"/>
    </w:rPr>
  </w:style>
  <w:style w:type="numbering" w:customStyle="1" w:styleId="WWNum21">
    <w:name w:val="WWNum21"/>
    <w:rsid w:val="004C17CC"/>
    <w:pPr>
      <w:numPr>
        <w:numId w:val="29"/>
      </w:numPr>
    </w:pPr>
  </w:style>
  <w:style w:type="paragraph" w:customStyle="1" w:styleId="Nvel3">
    <w:name w:val="Nível 3"/>
    <w:basedOn w:val="Normal"/>
    <w:qFormat/>
    <w:rsid w:val="004C17CC"/>
    <w:pPr>
      <w:spacing w:before="120" w:after="120" w:line="276" w:lineRule="auto"/>
      <w:ind w:left="284"/>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j.jus.br/improbidade_adm/consultar_requerido.php?validar=formCadastro" TargetMode="External"/><Relationship Id="rId18" Type="http://schemas.openxmlformats.org/officeDocument/2006/relationships/hyperlink" Target="http://lobato.pr.gov.br/index.php?sessao=b054603368mib0"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3.comprasnet.gov.br/sicafweb/public/pages/consultas/consultarRestricaoContratarAdministracaoPublica.jsf"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lobato.pr.gov.br/index.php?sessao=b054603368mib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26-de-13-de-abril-de-2022" TargetMode="External"/><Relationship Id="rId45"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s://crcap.tce.pr.gov.br/ConsultarImpedidos.aspx"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2.xml"/><Relationship Id="rId10" Type="http://schemas.openxmlformats.org/officeDocument/2006/relationships/hyperlink" Target="mailto:dispensalicitacaolobatopr@gmail.com" TargetMode="External"/><Relationship Id="rId19" Type="http://schemas.openxmlformats.org/officeDocument/2006/relationships/hyperlink" Target="https://certidoes.cgu.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lobato.pr.gov.br/index.php?meio=171952" TargetMode="External"/><Relationship Id="rId14" Type="http://schemas.openxmlformats.org/officeDocument/2006/relationships/hyperlink" Target="https://www3.comprasnet.gov.br/sicafweb/public/pages/consultas/consultarRestricaoContratarAdministracaoPublica.jsf" TargetMode="External"/><Relationship Id="rId22" Type="http://schemas.openxmlformats.org/officeDocument/2006/relationships/hyperlink" Target="https://crcap.tce.pr.gov.br/ConsultarImpedidos.aspx"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2.xml"/><Relationship Id="rId8" Type="http://schemas.openxmlformats.org/officeDocument/2006/relationships/hyperlink" Target="mailto:dispensalicitacaolobatopr@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ertidoes.cgu.gov.br/" TargetMode="External"/><Relationship Id="rId17" Type="http://schemas.openxmlformats.org/officeDocument/2006/relationships/hyperlink" Target="file:///\\lic-pc\D\LICITA&#199;&#195;O%202024\DISPENSA%20-%20MANIFESTA&#199;&#195;O%20DE%20INTERESSE\DISPENSA%20N&#186;%20XXX%20-%202024%20-%20PARQUE%20DE%20DIVERS&#195;O\dispensalicitacaolobatopr@gmail.co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https://www.cnj.jus.br/improbidade_adm/consultar_requerido.php?validar=formCadastro"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2964-5DC6-4458-B417-6451E618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25</Pages>
  <Words>12363</Words>
  <Characters>66765</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Patrícia Chicarolli</cp:lastModifiedBy>
  <cp:revision>34</cp:revision>
  <cp:lastPrinted>2024-07-09T18:47:00Z</cp:lastPrinted>
  <dcterms:created xsi:type="dcterms:W3CDTF">2024-07-18T17:31:00Z</dcterms:created>
  <dcterms:modified xsi:type="dcterms:W3CDTF">2024-07-25T19:39:00Z</dcterms:modified>
</cp:coreProperties>
</file>